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C98E" w14:textId="77777777" w:rsidR="00EE1584" w:rsidRPr="004B0004" w:rsidRDefault="00EE1584" w:rsidP="004B0004">
      <w:pPr>
        <w:jc w:val="both"/>
        <w:rPr>
          <w:rFonts w:asciiTheme="majorBidi" w:hAnsiTheme="majorBidi" w:cstheme="majorBidi"/>
          <w:b/>
          <w:bCs/>
          <w:sz w:val="32"/>
          <w:szCs w:val="32"/>
          <w:lang w:val="en-US"/>
        </w:rPr>
      </w:pPr>
      <w:r w:rsidRPr="00090CEB">
        <w:rPr>
          <w:rFonts w:asciiTheme="majorBidi" w:hAnsiTheme="majorBidi" w:cstheme="majorBidi"/>
          <w:b/>
          <w:bCs/>
          <w:sz w:val="32"/>
          <w:szCs w:val="32"/>
          <w:lang w:val="en-US"/>
        </w:rPr>
        <w:t>Ultrasound-</w:t>
      </w:r>
      <w:r w:rsidR="00E3514E" w:rsidRPr="00090CEB">
        <w:rPr>
          <w:rFonts w:asciiTheme="majorBidi" w:hAnsiTheme="majorBidi" w:cstheme="majorBidi"/>
          <w:b/>
          <w:bCs/>
          <w:sz w:val="32"/>
          <w:szCs w:val="32"/>
          <w:lang w:val="en-US"/>
        </w:rPr>
        <w:t>a</w:t>
      </w:r>
      <w:r w:rsidRPr="00090CEB">
        <w:rPr>
          <w:rFonts w:asciiTheme="majorBidi" w:hAnsiTheme="majorBidi" w:cstheme="majorBidi"/>
          <w:b/>
          <w:bCs/>
          <w:sz w:val="32"/>
          <w:szCs w:val="32"/>
          <w:lang w:val="en-US"/>
        </w:rPr>
        <w:t xml:space="preserve">ssisted </w:t>
      </w:r>
      <w:r w:rsidR="00E3514E" w:rsidRPr="00090CEB">
        <w:rPr>
          <w:rFonts w:asciiTheme="majorBidi" w:hAnsiTheme="majorBidi" w:cstheme="majorBidi"/>
          <w:b/>
          <w:bCs/>
          <w:sz w:val="32"/>
          <w:szCs w:val="32"/>
          <w:lang w:val="en-US"/>
        </w:rPr>
        <w:t>s</w:t>
      </w:r>
      <w:r w:rsidRPr="00090CEB">
        <w:rPr>
          <w:rFonts w:asciiTheme="majorBidi" w:hAnsiTheme="majorBidi" w:cstheme="majorBidi"/>
          <w:b/>
          <w:bCs/>
          <w:sz w:val="32"/>
          <w:szCs w:val="32"/>
          <w:lang w:val="en-US"/>
        </w:rPr>
        <w:t xml:space="preserve">ynthesis </w:t>
      </w:r>
      <w:r w:rsidR="00E3514E" w:rsidRPr="00090CEB">
        <w:rPr>
          <w:rFonts w:asciiTheme="majorBidi" w:hAnsiTheme="majorBidi" w:cstheme="majorBidi"/>
          <w:b/>
          <w:bCs/>
          <w:sz w:val="32"/>
          <w:szCs w:val="32"/>
          <w:lang w:val="en-US"/>
        </w:rPr>
        <w:t>of n</w:t>
      </w:r>
      <w:r w:rsidRPr="00090CEB">
        <w:rPr>
          <w:rFonts w:asciiTheme="majorBidi" w:hAnsiTheme="majorBidi" w:cstheme="majorBidi"/>
          <w:b/>
          <w:bCs/>
          <w:sz w:val="32"/>
          <w:szCs w:val="32"/>
          <w:lang w:val="en-US"/>
        </w:rPr>
        <w:t xml:space="preserve">ovel </w:t>
      </w:r>
      <w:bookmarkStart w:id="0" w:name="OLE_LINK1"/>
      <w:bookmarkStart w:id="1" w:name="OLE_LINK2"/>
      <w:r w:rsidRPr="00090CEB">
        <w:rPr>
          <w:rFonts w:asciiTheme="majorBidi" w:hAnsiTheme="majorBidi" w:cstheme="majorBidi"/>
          <w:b/>
          <w:bCs/>
          <w:sz w:val="32"/>
          <w:szCs w:val="32"/>
          <w:lang w:val="en-US"/>
        </w:rPr>
        <w:t>1,2,3-triazole</w:t>
      </w:r>
      <w:r w:rsidR="00B21D23">
        <w:rPr>
          <w:rFonts w:asciiTheme="majorBidi" w:hAnsiTheme="majorBidi" w:cstheme="majorBidi"/>
          <w:b/>
          <w:bCs/>
          <w:sz w:val="32"/>
          <w:szCs w:val="32"/>
          <w:lang w:val="en-US"/>
        </w:rPr>
        <w:t>s</w:t>
      </w:r>
      <w:r w:rsidRPr="00090CEB">
        <w:rPr>
          <w:rFonts w:asciiTheme="majorBidi" w:hAnsiTheme="majorBidi" w:cstheme="majorBidi"/>
          <w:b/>
          <w:bCs/>
          <w:sz w:val="32"/>
          <w:szCs w:val="32"/>
          <w:lang w:val="en-US"/>
        </w:rPr>
        <w:t xml:space="preserve"> </w:t>
      </w:r>
      <w:bookmarkEnd w:id="0"/>
      <w:bookmarkEnd w:id="1"/>
      <w:r w:rsidR="00E3514E" w:rsidRPr="00090CEB">
        <w:rPr>
          <w:rFonts w:asciiTheme="majorBidi" w:hAnsiTheme="majorBidi" w:cstheme="majorBidi"/>
          <w:b/>
          <w:bCs/>
          <w:sz w:val="32"/>
          <w:szCs w:val="32"/>
          <w:lang w:val="en-US"/>
        </w:rPr>
        <w:t>c</w:t>
      </w:r>
      <w:r w:rsidR="00445B25" w:rsidRPr="00090CEB">
        <w:rPr>
          <w:rFonts w:asciiTheme="majorBidi" w:hAnsiTheme="majorBidi" w:cstheme="majorBidi"/>
          <w:b/>
          <w:bCs/>
          <w:sz w:val="32"/>
          <w:szCs w:val="32"/>
          <w:lang w:val="en-US"/>
        </w:rPr>
        <w:t>oupled</w:t>
      </w:r>
      <w:r w:rsidRPr="00090CEB">
        <w:rPr>
          <w:rFonts w:asciiTheme="majorBidi" w:hAnsiTheme="majorBidi" w:cstheme="majorBidi"/>
          <w:b/>
          <w:bCs/>
          <w:sz w:val="32"/>
          <w:szCs w:val="32"/>
          <w:lang w:val="en-US"/>
        </w:rPr>
        <w:t xml:space="preserve"> </w:t>
      </w:r>
      <w:proofErr w:type="spellStart"/>
      <w:r w:rsidR="00940A40">
        <w:rPr>
          <w:rFonts w:asciiTheme="majorBidi" w:hAnsiTheme="majorBidi" w:cstheme="majorBidi"/>
          <w:b/>
          <w:bCs/>
          <w:sz w:val="32"/>
          <w:szCs w:val="32"/>
          <w:lang w:val="en-US"/>
        </w:rPr>
        <w:t>di</w:t>
      </w:r>
      <w:r w:rsidR="00E3514E" w:rsidRPr="00090CEB">
        <w:rPr>
          <w:rFonts w:asciiTheme="majorBidi" w:hAnsiTheme="majorBidi" w:cstheme="majorBidi"/>
          <w:b/>
          <w:bCs/>
          <w:sz w:val="32"/>
          <w:szCs w:val="32"/>
          <w:lang w:val="en-US"/>
        </w:rPr>
        <w:t>a</w:t>
      </w:r>
      <w:r w:rsidRPr="00090CEB">
        <w:rPr>
          <w:rFonts w:asciiTheme="majorBidi" w:hAnsiTheme="majorBidi" w:cstheme="majorBidi"/>
          <w:b/>
          <w:bCs/>
          <w:sz w:val="32"/>
          <w:szCs w:val="32"/>
          <w:lang w:val="en-US"/>
        </w:rPr>
        <w:t>ryl</w:t>
      </w:r>
      <w:proofErr w:type="spellEnd"/>
      <w:r w:rsidRPr="00090CEB">
        <w:rPr>
          <w:rFonts w:asciiTheme="majorBidi" w:hAnsiTheme="majorBidi" w:cstheme="majorBidi"/>
          <w:b/>
          <w:bCs/>
          <w:sz w:val="32"/>
          <w:szCs w:val="32"/>
          <w:lang w:val="en-US"/>
        </w:rPr>
        <w:t xml:space="preserve"> </w:t>
      </w:r>
      <w:r w:rsidR="00E3514E" w:rsidRPr="00090CEB">
        <w:rPr>
          <w:rFonts w:asciiTheme="majorBidi" w:hAnsiTheme="majorBidi" w:cstheme="majorBidi"/>
          <w:b/>
          <w:bCs/>
          <w:sz w:val="32"/>
          <w:szCs w:val="32"/>
          <w:lang w:val="en-US"/>
        </w:rPr>
        <w:t>s</w:t>
      </w:r>
      <w:r w:rsidRPr="00090CEB">
        <w:rPr>
          <w:rFonts w:asciiTheme="majorBidi" w:hAnsiTheme="majorBidi" w:cstheme="majorBidi"/>
          <w:b/>
          <w:bCs/>
          <w:sz w:val="32"/>
          <w:szCs w:val="32"/>
          <w:lang w:val="en-US"/>
        </w:rPr>
        <w:t>ulfone</w:t>
      </w:r>
      <w:r w:rsidR="00445B25" w:rsidRPr="00090CEB">
        <w:rPr>
          <w:rFonts w:asciiTheme="majorBidi" w:hAnsiTheme="majorBidi" w:cstheme="majorBidi"/>
          <w:b/>
          <w:bCs/>
          <w:sz w:val="32"/>
          <w:szCs w:val="32"/>
          <w:lang w:val="en-US"/>
        </w:rPr>
        <w:t xml:space="preserve"> </w:t>
      </w:r>
      <w:r w:rsidR="00E3514E" w:rsidRPr="00090CEB">
        <w:rPr>
          <w:rFonts w:asciiTheme="majorBidi" w:hAnsiTheme="majorBidi" w:cstheme="majorBidi"/>
          <w:b/>
          <w:bCs/>
          <w:sz w:val="32"/>
          <w:szCs w:val="32"/>
          <w:lang w:val="en-US"/>
        </w:rPr>
        <w:t>m</w:t>
      </w:r>
      <w:r w:rsidR="00445B25" w:rsidRPr="00090CEB">
        <w:rPr>
          <w:rFonts w:asciiTheme="majorBidi" w:hAnsiTheme="majorBidi" w:cstheme="majorBidi"/>
          <w:b/>
          <w:bCs/>
          <w:sz w:val="32"/>
          <w:szCs w:val="32"/>
          <w:lang w:val="en-US"/>
        </w:rPr>
        <w:t>oiet</w:t>
      </w:r>
      <w:r w:rsidR="00B21D23">
        <w:rPr>
          <w:rFonts w:asciiTheme="majorBidi" w:hAnsiTheme="majorBidi" w:cstheme="majorBidi"/>
          <w:b/>
          <w:bCs/>
          <w:sz w:val="32"/>
          <w:szCs w:val="32"/>
          <w:lang w:val="en-US"/>
        </w:rPr>
        <w:t>ies</w:t>
      </w:r>
      <w:r w:rsidR="00445B25" w:rsidRPr="00090CEB">
        <w:rPr>
          <w:rFonts w:asciiTheme="majorBidi" w:hAnsiTheme="majorBidi" w:cstheme="majorBidi"/>
          <w:b/>
          <w:bCs/>
          <w:sz w:val="32"/>
          <w:szCs w:val="32"/>
          <w:lang w:val="en-US"/>
        </w:rPr>
        <w:t xml:space="preserve"> </w:t>
      </w:r>
      <w:r w:rsidR="00B21D23">
        <w:rPr>
          <w:rFonts w:asciiTheme="majorBidi" w:hAnsiTheme="majorBidi" w:cstheme="majorBidi"/>
          <w:b/>
          <w:bCs/>
          <w:sz w:val="32"/>
          <w:szCs w:val="32"/>
          <w:lang w:val="en-US"/>
        </w:rPr>
        <w:t>by</w:t>
      </w:r>
      <w:r w:rsidR="00E3514E" w:rsidRPr="00090CEB">
        <w:rPr>
          <w:rFonts w:asciiTheme="majorBidi" w:hAnsiTheme="majorBidi" w:cstheme="majorBidi"/>
          <w:b/>
          <w:bCs/>
          <w:sz w:val="32"/>
          <w:szCs w:val="32"/>
          <w:lang w:val="en-US"/>
        </w:rPr>
        <w:t xml:space="preserve"> </w:t>
      </w:r>
      <w:r w:rsidR="00BB2F10">
        <w:rPr>
          <w:rFonts w:asciiTheme="majorBidi" w:hAnsiTheme="majorBidi" w:cstheme="majorBidi"/>
          <w:b/>
          <w:bCs/>
          <w:sz w:val="32"/>
          <w:szCs w:val="32"/>
          <w:lang w:val="en-US"/>
        </w:rPr>
        <w:t xml:space="preserve">the </w:t>
      </w:r>
      <w:proofErr w:type="spellStart"/>
      <w:r w:rsidR="00E3514E" w:rsidRPr="00090CEB">
        <w:rPr>
          <w:rFonts w:asciiTheme="majorBidi" w:hAnsiTheme="majorBidi" w:cstheme="majorBidi"/>
          <w:b/>
          <w:bCs/>
          <w:sz w:val="32"/>
          <w:szCs w:val="32"/>
          <w:lang w:val="en-US"/>
        </w:rPr>
        <w:t>CuAAC</w:t>
      </w:r>
      <w:proofErr w:type="spellEnd"/>
      <w:r w:rsidR="00E3514E" w:rsidRPr="00090CEB">
        <w:rPr>
          <w:rFonts w:asciiTheme="majorBidi" w:hAnsiTheme="majorBidi" w:cstheme="majorBidi"/>
          <w:b/>
          <w:bCs/>
          <w:sz w:val="32"/>
          <w:szCs w:val="32"/>
          <w:lang w:val="en-US"/>
        </w:rPr>
        <w:t xml:space="preserve"> </w:t>
      </w:r>
      <w:r w:rsidR="00B21D23">
        <w:rPr>
          <w:rFonts w:asciiTheme="majorBidi" w:hAnsiTheme="majorBidi" w:cstheme="majorBidi"/>
          <w:b/>
          <w:bCs/>
          <w:sz w:val="32"/>
          <w:szCs w:val="32"/>
          <w:lang w:val="en-US"/>
        </w:rPr>
        <w:t>reaction,</w:t>
      </w:r>
      <w:r w:rsidR="00B21D23" w:rsidRPr="00B21D23">
        <w:rPr>
          <w:rFonts w:asciiTheme="majorBidi" w:hAnsiTheme="majorBidi" w:cstheme="majorBidi"/>
          <w:b/>
          <w:bCs/>
          <w:sz w:val="32"/>
          <w:szCs w:val="32"/>
          <w:lang w:val="en-US"/>
        </w:rPr>
        <w:t xml:space="preserve"> </w:t>
      </w:r>
      <w:r w:rsidR="00B21D23" w:rsidRPr="00090CEB">
        <w:rPr>
          <w:rFonts w:asciiTheme="majorBidi" w:hAnsiTheme="majorBidi" w:cstheme="majorBidi"/>
          <w:b/>
          <w:bCs/>
          <w:sz w:val="32"/>
          <w:szCs w:val="32"/>
          <w:lang w:val="en-US"/>
        </w:rPr>
        <w:t>and biological evaluation</w:t>
      </w:r>
      <w:r w:rsidR="00E3514E" w:rsidRPr="00090CEB">
        <w:rPr>
          <w:rFonts w:asciiTheme="majorBidi" w:hAnsiTheme="majorBidi" w:cstheme="majorBidi"/>
          <w:b/>
          <w:bCs/>
          <w:sz w:val="32"/>
          <w:szCs w:val="32"/>
          <w:lang w:val="en-US"/>
        </w:rPr>
        <w:t xml:space="preserve"> </w:t>
      </w:r>
      <w:r w:rsidR="00B21D23" w:rsidRPr="004B0004">
        <w:rPr>
          <w:rFonts w:asciiTheme="majorBidi" w:hAnsiTheme="majorBidi" w:cstheme="majorBidi"/>
          <w:b/>
          <w:bCs/>
          <w:sz w:val="32"/>
          <w:szCs w:val="32"/>
          <w:lang w:val="en-US"/>
        </w:rPr>
        <w:t>of them</w:t>
      </w:r>
      <w:r w:rsidR="00445B25" w:rsidRPr="004B0004">
        <w:rPr>
          <w:rFonts w:asciiTheme="majorBidi" w:hAnsiTheme="majorBidi" w:cstheme="majorBidi"/>
          <w:b/>
          <w:bCs/>
          <w:sz w:val="32"/>
          <w:szCs w:val="32"/>
          <w:lang w:val="en-US"/>
        </w:rPr>
        <w:t xml:space="preserve"> </w:t>
      </w:r>
      <w:r w:rsidR="00B21D23" w:rsidRPr="004B0004">
        <w:rPr>
          <w:rFonts w:asciiTheme="majorBidi" w:hAnsiTheme="majorBidi" w:cstheme="majorBidi"/>
          <w:b/>
          <w:bCs/>
          <w:sz w:val="32"/>
          <w:szCs w:val="32"/>
          <w:lang w:val="en-US"/>
        </w:rPr>
        <w:t xml:space="preserve">as </w:t>
      </w:r>
      <w:r w:rsidR="00FF2FEC" w:rsidRPr="004B0004">
        <w:rPr>
          <w:rFonts w:asciiTheme="majorBidi" w:hAnsiTheme="majorBidi" w:cstheme="majorBidi"/>
          <w:b/>
          <w:bCs/>
          <w:sz w:val="32"/>
          <w:szCs w:val="32"/>
          <w:lang w:val="en-US"/>
        </w:rPr>
        <w:t>anti</w:t>
      </w:r>
      <w:r w:rsidR="00E3514E" w:rsidRPr="004B0004">
        <w:rPr>
          <w:rFonts w:asciiTheme="majorBidi" w:hAnsiTheme="majorBidi" w:cstheme="majorBidi"/>
          <w:b/>
          <w:bCs/>
          <w:sz w:val="32"/>
          <w:szCs w:val="32"/>
          <w:lang w:val="en-US"/>
        </w:rPr>
        <w:t>oxidant and a</w:t>
      </w:r>
      <w:r w:rsidR="00445B25" w:rsidRPr="004B0004">
        <w:rPr>
          <w:rFonts w:asciiTheme="majorBidi" w:hAnsiTheme="majorBidi" w:cstheme="majorBidi"/>
          <w:b/>
          <w:bCs/>
          <w:sz w:val="32"/>
          <w:szCs w:val="32"/>
          <w:lang w:val="en-US"/>
        </w:rPr>
        <w:t xml:space="preserve">ntimicrobial </w:t>
      </w:r>
      <w:r w:rsidR="00E3514E" w:rsidRPr="004B0004">
        <w:rPr>
          <w:rFonts w:asciiTheme="majorBidi" w:hAnsiTheme="majorBidi" w:cstheme="majorBidi"/>
          <w:b/>
          <w:bCs/>
          <w:sz w:val="32"/>
          <w:szCs w:val="32"/>
          <w:lang w:val="en-US"/>
        </w:rPr>
        <w:t>a</w:t>
      </w:r>
      <w:r w:rsidR="008C4311" w:rsidRPr="004B0004">
        <w:rPr>
          <w:rFonts w:asciiTheme="majorBidi" w:hAnsiTheme="majorBidi" w:cstheme="majorBidi"/>
          <w:b/>
          <w:bCs/>
          <w:sz w:val="32"/>
          <w:szCs w:val="32"/>
          <w:lang w:val="en-US"/>
        </w:rPr>
        <w:t>gents</w:t>
      </w:r>
    </w:p>
    <w:p w14:paraId="6F8337E1" w14:textId="77777777" w:rsidR="0075791F" w:rsidRPr="0075791F" w:rsidRDefault="008C4311" w:rsidP="004B0004">
      <w:pPr>
        <w:jc w:val="center"/>
        <w:rPr>
          <w:rFonts w:asciiTheme="majorBidi" w:hAnsiTheme="majorBidi" w:cstheme="majorBidi"/>
          <w:color w:val="000000" w:themeColor="text1"/>
          <w:sz w:val="24"/>
          <w:szCs w:val="24"/>
          <w:lang w:val="en-US"/>
        </w:rPr>
      </w:pPr>
      <w:r w:rsidRPr="004B0004">
        <w:rPr>
          <w:rFonts w:asciiTheme="majorBidi" w:hAnsiTheme="majorBidi" w:cstheme="majorBidi"/>
          <w:color w:val="000000" w:themeColor="text1"/>
          <w:sz w:val="24"/>
          <w:szCs w:val="24"/>
          <w:lang w:val="en-US"/>
        </w:rPr>
        <w:t xml:space="preserve">Mohamed F. </w:t>
      </w:r>
      <w:proofErr w:type="spellStart"/>
      <w:proofErr w:type="gramStart"/>
      <w:r w:rsidRPr="004B0004">
        <w:rPr>
          <w:rFonts w:asciiTheme="majorBidi" w:hAnsiTheme="majorBidi" w:cstheme="majorBidi"/>
          <w:color w:val="000000" w:themeColor="text1"/>
          <w:sz w:val="24"/>
          <w:szCs w:val="24"/>
          <w:lang w:val="en-US"/>
        </w:rPr>
        <w:t>Mady</w:t>
      </w:r>
      <w:r w:rsidR="004460E5" w:rsidRPr="004B0004">
        <w:rPr>
          <w:rFonts w:asciiTheme="majorBidi" w:hAnsiTheme="majorBidi" w:cstheme="majorBidi"/>
          <w:color w:val="000000" w:themeColor="text1"/>
          <w:sz w:val="24"/>
          <w:szCs w:val="24"/>
          <w:vertAlign w:val="superscript"/>
          <w:lang w:val="en-US"/>
        </w:rPr>
        <w:t>a,b</w:t>
      </w:r>
      <w:proofErr w:type="spellEnd"/>
      <w:proofErr w:type="gramEnd"/>
      <w:r w:rsidR="00FF2FEC" w:rsidRPr="004B0004">
        <w:rPr>
          <w:rFonts w:asciiTheme="majorBidi" w:hAnsiTheme="majorBidi" w:cstheme="majorBidi"/>
          <w:color w:val="000000" w:themeColor="text1"/>
          <w:sz w:val="24"/>
          <w:szCs w:val="24"/>
          <w:vertAlign w:val="superscript"/>
          <w:lang w:val="en-US"/>
        </w:rPr>
        <w:t>,*</w:t>
      </w:r>
      <w:r w:rsidR="00593CB2" w:rsidRPr="004B0004">
        <w:rPr>
          <w:rFonts w:asciiTheme="majorBidi" w:hAnsiTheme="majorBidi" w:cstheme="majorBidi"/>
          <w:color w:val="000000" w:themeColor="text1"/>
          <w:sz w:val="24"/>
          <w:szCs w:val="24"/>
          <w:lang w:val="en-US"/>
        </w:rPr>
        <w:t>,</w:t>
      </w:r>
      <w:r w:rsidR="0075791F" w:rsidRPr="0075791F">
        <w:rPr>
          <w:rFonts w:asciiTheme="majorBidi" w:hAnsiTheme="majorBidi" w:cstheme="majorBidi"/>
          <w:color w:val="000000" w:themeColor="text1"/>
          <w:sz w:val="24"/>
          <w:szCs w:val="24"/>
          <w:lang w:val="en-US"/>
        </w:rPr>
        <w:t> </w:t>
      </w:r>
      <w:proofErr w:type="spellStart"/>
      <w:r w:rsidR="0075791F" w:rsidRPr="0075791F">
        <w:rPr>
          <w:rFonts w:asciiTheme="majorBidi" w:hAnsiTheme="majorBidi" w:cstheme="majorBidi"/>
          <w:color w:val="000000" w:themeColor="text1"/>
          <w:sz w:val="24"/>
          <w:szCs w:val="24"/>
          <w:lang w:val="en-US"/>
        </w:rPr>
        <w:t>Ghada</w:t>
      </w:r>
      <w:proofErr w:type="spellEnd"/>
      <w:r w:rsidR="0075791F" w:rsidRPr="0075791F">
        <w:rPr>
          <w:rFonts w:asciiTheme="majorBidi" w:hAnsiTheme="majorBidi" w:cstheme="majorBidi"/>
          <w:color w:val="000000" w:themeColor="text1"/>
          <w:sz w:val="24"/>
          <w:szCs w:val="24"/>
          <w:lang w:val="en-US"/>
        </w:rPr>
        <w:t xml:space="preserve"> E.A. </w:t>
      </w:r>
      <w:proofErr w:type="spellStart"/>
      <w:r w:rsidR="0075791F" w:rsidRPr="0075791F">
        <w:rPr>
          <w:rFonts w:asciiTheme="majorBidi" w:hAnsiTheme="majorBidi" w:cstheme="majorBidi"/>
          <w:color w:val="000000" w:themeColor="text1"/>
          <w:sz w:val="24"/>
          <w:szCs w:val="24"/>
          <w:lang w:val="en-US"/>
        </w:rPr>
        <w:t>Awad</w:t>
      </w:r>
      <w:r w:rsidR="0075791F" w:rsidRPr="0075791F">
        <w:rPr>
          <w:rFonts w:asciiTheme="majorBidi" w:hAnsiTheme="majorBidi" w:cstheme="majorBidi"/>
          <w:color w:val="000000" w:themeColor="text1"/>
          <w:sz w:val="24"/>
          <w:szCs w:val="24"/>
          <w:vertAlign w:val="superscript"/>
          <w:lang w:val="en-US"/>
        </w:rPr>
        <w:t>c</w:t>
      </w:r>
      <w:proofErr w:type="spellEnd"/>
      <w:r w:rsidR="0075791F" w:rsidRPr="0075791F">
        <w:rPr>
          <w:rFonts w:asciiTheme="majorBidi" w:hAnsiTheme="majorBidi" w:cstheme="majorBidi"/>
          <w:color w:val="000000" w:themeColor="text1"/>
          <w:sz w:val="24"/>
          <w:szCs w:val="24"/>
          <w:lang w:val="en-US"/>
        </w:rPr>
        <w:t xml:space="preserve">, </w:t>
      </w:r>
      <w:r w:rsidR="0075791F" w:rsidRPr="0075791F">
        <w:rPr>
          <w:rFonts w:asciiTheme="majorBidi" w:hAnsiTheme="majorBidi" w:cstheme="majorBidi"/>
          <w:color w:val="000000" w:themeColor="text1"/>
          <w:sz w:val="24"/>
          <w:szCs w:val="24"/>
          <w:lang w:val="en-GB"/>
        </w:rPr>
        <w:t>Kåre B. Jørgensen</w:t>
      </w:r>
      <w:r w:rsidR="0075791F" w:rsidRPr="0075791F">
        <w:rPr>
          <w:rFonts w:asciiTheme="majorBidi" w:hAnsiTheme="majorBidi" w:cstheme="majorBidi"/>
          <w:color w:val="000000" w:themeColor="text1"/>
          <w:sz w:val="24"/>
          <w:szCs w:val="24"/>
          <w:vertAlign w:val="superscript"/>
          <w:lang w:val="en-US"/>
        </w:rPr>
        <w:t>a,*</w:t>
      </w:r>
    </w:p>
    <w:p w14:paraId="1803B724" w14:textId="77777777" w:rsidR="0075791F" w:rsidRPr="0075791F" w:rsidRDefault="0075791F" w:rsidP="004B0004">
      <w:pPr>
        <w:jc w:val="both"/>
        <w:rPr>
          <w:rFonts w:asciiTheme="majorBidi" w:hAnsiTheme="majorBidi" w:cstheme="majorBidi"/>
          <w:color w:val="000000" w:themeColor="text1"/>
          <w:sz w:val="24"/>
          <w:szCs w:val="24"/>
          <w:lang w:val="en-US"/>
        </w:rPr>
      </w:pPr>
      <w:proofErr w:type="spellStart"/>
      <w:r w:rsidRPr="0075791F">
        <w:rPr>
          <w:rFonts w:asciiTheme="majorBidi" w:hAnsiTheme="majorBidi" w:cstheme="majorBidi"/>
          <w:color w:val="000000" w:themeColor="text1"/>
          <w:sz w:val="24"/>
          <w:szCs w:val="24"/>
          <w:vertAlign w:val="superscript"/>
          <w:lang w:val="en-US"/>
        </w:rPr>
        <w:t>a</w:t>
      </w:r>
      <w:r w:rsidRPr="0075791F">
        <w:rPr>
          <w:rFonts w:asciiTheme="majorBidi" w:hAnsiTheme="majorBidi" w:cstheme="majorBidi"/>
          <w:i/>
          <w:iCs/>
          <w:color w:val="000000" w:themeColor="text1"/>
          <w:sz w:val="24"/>
          <w:szCs w:val="24"/>
          <w:lang w:val="en-US"/>
        </w:rPr>
        <w:t>Department</w:t>
      </w:r>
      <w:proofErr w:type="spellEnd"/>
      <w:r w:rsidRPr="0075791F">
        <w:rPr>
          <w:rFonts w:asciiTheme="majorBidi" w:hAnsiTheme="majorBidi" w:cstheme="majorBidi"/>
          <w:i/>
          <w:iCs/>
          <w:color w:val="000000" w:themeColor="text1"/>
          <w:sz w:val="24"/>
          <w:szCs w:val="24"/>
          <w:lang w:val="en-US"/>
        </w:rPr>
        <w:t xml:space="preserve"> of Mathematics and Natural Sciences, Faculty of Science and Technology, University of Stavanger, N-4036 Stavanger, Norway</w:t>
      </w:r>
    </w:p>
    <w:p w14:paraId="6195920E" w14:textId="77777777" w:rsidR="0075791F" w:rsidRPr="0075791F" w:rsidRDefault="00AC2D8B" w:rsidP="004B0004">
      <w:pPr>
        <w:jc w:val="both"/>
        <w:rPr>
          <w:rFonts w:asciiTheme="majorBidi" w:hAnsiTheme="majorBidi" w:cstheme="majorBidi"/>
          <w:i/>
          <w:iCs/>
          <w:color w:val="000000" w:themeColor="text1"/>
          <w:sz w:val="24"/>
          <w:szCs w:val="24"/>
          <w:lang w:val="en-US"/>
        </w:rPr>
      </w:pPr>
      <w:proofErr w:type="spellStart"/>
      <w:r>
        <w:rPr>
          <w:rFonts w:asciiTheme="majorBidi" w:hAnsiTheme="majorBidi" w:cstheme="majorBidi"/>
          <w:color w:val="000000" w:themeColor="text1"/>
          <w:sz w:val="24"/>
          <w:szCs w:val="24"/>
          <w:vertAlign w:val="superscript"/>
          <w:lang w:val="en-US"/>
        </w:rPr>
        <w:t>b</w:t>
      </w:r>
      <w:r w:rsidR="0075791F" w:rsidRPr="0075791F">
        <w:rPr>
          <w:rFonts w:asciiTheme="majorBidi" w:hAnsiTheme="majorBidi" w:cstheme="majorBidi"/>
          <w:i/>
          <w:iCs/>
          <w:color w:val="000000" w:themeColor="text1"/>
          <w:sz w:val="24"/>
          <w:szCs w:val="24"/>
          <w:lang w:val="en-US"/>
        </w:rPr>
        <w:t>Department</w:t>
      </w:r>
      <w:proofErr w:type="spellEnd"/>
      <w:r w:rsidR="0075791F" w:rsidRPr="0075791F">
        <w:rPr>
          <w:rFonts w:asciiTheme="majorBidi" w:hAnsiTheme="majorBidi" w:cstheme="majorBidi"/>
          <w:i/>
          <w:iCs/>
          <w:color w:val="000000" w:themeColor="text1"/>
          <w:sz w:val="24"/>
          <w:szCs w:val="24"/>
          <w:lang w:val="en-US"/>
        </w:rPr>
        <w:t xml:space="preserve"> of Green Chemistry, National Research Centre, </w:t>
      </w:r>
      <w:proofErr w:type="spellStart"/>
      <w:r w:rsidR="0075791F" w:rsidRPr="0075791F">
        <w:rPr>
          <w:rFonts w:asciiTheme="majorBidi" w:hAnsiTheme="majorBidi" w:cstheme="majorBidi"/>
          <w:i/>
          <w:iCs/>
          <w:color w:val="000000" w:themeColor="text1"/>
          <w:sz w:val="24"/>
          <w:szCs w:val="24"/>
          <w:lang w:val="en-US"/>
        </w:rPr>
        <w:t>Dokki</w:t>
      </w:r>
      <w:proofErr w:type="spellEnd"/>
      <w:r w:rsidR="0075791F" w:rsidRPr="0075791F">
        <w:rPr>
          <w:rFonts w:asciiTheme="majorBidi" w:hAnsiTheme="majorBidi" w:cstheme="majorBidi"/>
          <w:i/>
          <w:iCs/>
          <w:color w:val="000000" w:themeColor="text1"/>
          <w:sz w:val="24"/>
          <w:szCs w:val="24"/>
          <w:lang w:val="en-US"/>
        </w:rPr>
        <w:t>, Cairo 12622, Egypt</w:t>
      </w:r>
    </w:p>
    <w:p w14:paraId="421102D8" w14:textId="77777777" w:rsidR="0075791F" w:rsidRPr="0075791F" w:rsidRDefault="0075791F" w:rsidP="004B0004">
      <w:pPr>
        <w:jc w:val="both"/>
        <w:rPr>
          <w:rFonts w:asciiTheme="majorBidi" w:hAnsiTheme="majorBidi" w:cstheme="majorBidi"/>
          <w:i/>
          <w:iCs/>
          <w:color w:val="000000" w:themeColor="text1"/>
          <w:sz w:val="24"/>
          <w:szCs w:val="24"/>
          <w:lang w:val="en-US"/>
        </w:rPr>
      </w:pPr>
      <w:proofErr w:type="spellStart"/>
      <w:r w:rsidRPr="00AC2D8B">
        <w:rPr>
          <w:rFonts w:asciiTheme="majorBidi" w:hAnsiTheme="majorBidi" w:cstheme="majorBidi"/>
          <w:color w:val="000000" w:themeColor="text1"/>
          <w:sz w:val="24"/>
          <w:szCs w:val="24"/>
          <w:vertAlign w:val="superscript"/>
          <w:lang w:val="en-US"/>
        </w:rPr>
        <w:t>c</w:t>
      </w:r>
      <w:r w:rsidRPr="0075791F">
        <w:rPr>
          <w:rFonts w:asciiTheme="majorBidi" w:hAnsiTheme="majorBidi" w:cstheme="majorBidi"/>
          <w:i/>
          <w:iCs/>
          <w:color w:val="000000" w:themeColor="text1"/>
          <w:sz w:val="24"/>
          <w:szCs w:val="24"/>
          <w:lang w:val="en-US"/>
        </w:rPr>
        <w:t>Chemistry</w:t>
      </w:r>
      <w:proofErr w:type="spellEnd"/>
      <w:r w:rsidRPr="0075791F">
        <w:rPr>
          <w:rFonts w:asciiTheme="majorBidi" w:hAnsiTheme="majorBidi" w:cstheme="majorBidi"/>
          <w:i/>
          <w:iCs/>
          <w:color w:val="000000" w:themeColor="text1"/>
          <w:sz w:val="24"/>
          <w:szCs w:val="24"/>
          <w:lang w:val="en-US"/>
        </w:rPr>
        <w:t xml:space="preserve"> of Natural and Microbial Products, National Research Center, </w:t>
      </w:r>
      <w:proofErr w:type="spellStart"/>
      <w:r w:rsidRPr="0075791F">
        <w:rPr>
          <w:rFonts w:asciiTheme="majorBidi" w:hAnsiTheme="majorBidi" w:cstheme="majorBidi"/>
          <w:i/>
          <w:iCs/>
          <w:color w:val="000000" w:themeColor="text1"/>
          <w:sz w:val="24"/>
          <w:szCs w:val="24"/>
          <w:lang w:val="en-US"/>
        </w:rPr>
        <w:t>Dokki</w:t>
      </w:r>
      <w:proofErr w:type="spellEnd"/>
      <w:r w:rsidRPr="0075791F">
        <w:rPr>
          <w:rFonts w:asciiTheme="majorBidi" w:hAnsiTheme="majorBidi" w:cstheme="majorBidi"/>
          <w:i/>
          <w:iCs/>
          <w:color w:val="000000" w:themeColor="text1"/>
          <w:sz w:val="24"/>
          <w:szCs w:val="24"/>
          <w:lang w:val="en-US"/>
        </w:rPr>
        <w:t>, Cairo 12622, Egypt</w:t>
      </w:r>
    </w:p>
    <w:p w14:paraId="21A6F78E" w14:textId="77777777" w:rsidR="0075791F" w:rsidRDefault="004460E5" w:rsidP="004B0004">
      <w:pPr>
        <w:jc w:val="both"/>
        <w:rPr>
          <w:rStyle w:val="Hyperkobling"/>
          <w:rFonts w:asciiTheme="majorBidi" w:hAnsiTheme="majorBidi" w:cstheme="majorBidi"/>
          <w:bCs/>
          <w:sz w:val="24"/>
          <w:szCs w:val="24"/>
          <w:lang w:val="en-US"/>
        </w:rPr>
      </w:pPr>
      <w:r>
        <w:rPr>
          <w:rFonts w:asciiTheme="majorBidi" w:hAnsiTheme="majorBidi" w:cstheme="majorBidi"/>
          <w:bCs/>
          <w:sz w:val="24"/>
          <w:szCs w:val="24"/>
          <w:lang w:val="en-US"/>
        </w:rPr>
        <w:t>*) C</w:t>
      </w:r>
      <w:r w:rsidRPr="004460E5">
        <w:rPr>
          <w:rFonts w:asciiTheme="majorBidi" w:hAnsiTheme="majorBidi" w:cstheme="majorBidi"/>
          <w:bCs/>
          <w:sz w:val="24"/>
          <w:szCs w:val="24"/>
          <w:lang w:val="en-US"/>
        </w:rPr>
        <w:t xml:space="preserve">orresponding author: </w:t>
      </w:r>
      <w:r>
        <w:rPr>
          <w:rFonts w:asciiTheme="majorBidi" w:hAnsiTheme="majorBidi" w:cstheme="majorBidi"/>
          <w:bCs/>
          <w:sz w:val="24"/>
          <w:szCs w:val="24"/>
          <w:lang w:val="en-US"/>
        </w:rPr>
        <w:t xml:space="preserve">Kåre B. Jørgensen, phone: +47 51832306; fax: +47 51831750; e-mail: </w:t>
      </w:r>
      <w:hyperlink r:id="rId8" w:history="1">
        <w:r w:rsidRPr="00B43CAE">
          <w:rPr>
            <w:rStyle w:val="Hyperkobling"/>
            <w:rFonts w:asciiTheme="majorBidi" w:hAnsiTheme="majorBidi" w:cstheme="majorBidi"/>
            <w:bCs/>
            <w:sz w:val="24"/>
            <w:szCs w:val="24"/>
            <w:lang w:val="en-US"/>
          </w:rPr>
          <w:t>kare.b.jorgensen@uis.no</w:t>
        </w:r>
      </w:hyperlink>
    </w:p>
    <w:p w14:paraId="1D73C952" w14:textId="77777777" w:rsidR="00FF2FEC" w:rsidRDefault="009806A1" w:rsidP="004B0004">
      <w:pPr>
        <w:jc w:val="both"/>
        <w:rPr>
          <w:rFonts w:asciiTheme="majorBidi" w:hAnsiTheme="majorBidi" w:cstheme="majorBidi"/>
          <w:bCs/>
          <w:sz w:val="24"/>
          <w:szCs w:val="24"/>
          <w:lang w:val="en-US"/>
        </w:rPr>
      </w:pPr>
      <w:r w:rsidRPr="004B0004">
        <w:rPr>
          <w:rFonts w:asciiTheme="majorBidi" w:hAnsiTheme="majorBidi" w:cstheme="majorBidi"/>
          <w:bCs/>
          <w:sz w:val="24"/>
          <w:szCs w:val="24"/>
          <w:lang w:val="en-US"/>
        </w:rPr>
        <w:t>*) Corresponding</w:t>
      </w:r>
      <w:r w:rsidR="00FF2FEC" w:rsidRPr="004B0004">
        <w:rPr>
          <w:rFonts w:asciiTheme="majorBidi" w:hAnsiTheme="majorBidi" w:cstheme="majorBidi"/>
          <w:bCs/>
          <w:sz w:val="24"/>
          <w:szCs w:val="24"/>
          <w:lang w:val="en-US"/>
        </w:rPr>
        <w:t xml:space="preserve"> author: Mohamed F. Mady, phone: +47 91256933; fax: +47 51831750; e-mail: </w:t>
      </w:r>
      <w:r w:rsidR="000F5DA0" w:rsidRPr="004B0004">
        <w:rPr>
          <w:rFonts w:asciiTheme="majorBidi" w:hAnsiTheme="majorBidi" w:cstheme="majorBidi"/>
          <w:bCs/>
          <w:sz w:val="24"/>
          <w:szCs w:val="24"/>
          <w:lang w:val="en-US"/>
        </w:rPr>
        <w:t>mohamed_</w:t>
      </w:r>
      <w:r w:rsidR="00FF2FEC" w:rsidRPr="004B0004">
        <w:rPr>
          <w:rFonts w:asciiTheme="majorBidi" w:hAnsiTheme="majorBidi" w:cstheme="majorBidi"/>
          <w:bCs/>
          <w:sz w:val="24"/>
          <w:szCs w:val="24"/>
          <w:lang w:val="en-US"/>
        </w:rPr>
        <w:t>mad</w:t>
      </w:r>
      <w:r w:rsidR="000F5DA0" w:rsidRPr="004B0004">
        <w:rPr>
          <w:rFonts w:asciiTheme="majorBidi" w:hAnsiTheme="majorBidi" w:cstheme="majorBidi"/>
          <w:bCs/>
          <w:sz w:val="24"/>
          <w:szCs w:val="24"/>
          <w:lang w:val="en-US"/>
        </w:rPr>
        <w:t>ii</w:t>
      </w:r>
      <w:r w:rsidR="00FF2FEC" w:rsidRPr="004B0004">
        <w:rPr>
          <w:rFonts w:asciiTheme="majorBidi" w:hAnsiTheme="majorBidi" w:cstheme="majorBidi"/>
          <w:bCs/>
          <w:sz w:val="24"/>
          <w:szCs w:val="24"/>
          <w:lang w:val="en-US"/>
        </w:rPr>
        <w:t>@</w:t>
      </w:r>
      <w:r w:rsidR="000F5DA0" w:rsidRPr="004B0004">
        <w:rPr>
          <w:rFonts w:asciiTheme="majorBidi" w:hAnsiTheme="majorBidi" w:cstheme="majorBidi"/>
          <w:bCs/>
          <w:sz w:val="24"/>
          <w:szCs w:val="24"/>
          <w:lang w:val="en-US"/>
        </w:rPr>
        <w:t>yahoo.com</w:t>
      </w:r>
    </w:p>
    <w:p w14:paraId="7DFF143E" w14:textId="77777777" w:rsidR="004460E5" w:rsidRPr="004460E5" w:rsidRDefault="004460E5" w:rsidP="004B0004">
      <w:pPr>
        <w:jc w:val="both"/>
        <w:rPr>
          <w:rFonts w:asciiTheme="majorBidi" w:hAnsiTheme="majorBidi" w:cstheme="majorBidi"/>
          <w:bCs/>
          <w:sz w:val="24"/>
          <w:szCs w:val="24"/>
          <w:lang w:val="en-US"/>
        </w:rPr>
      </w:pPr>
    </w:p>
    <w:p w14:paraId="3DB89D56" w14:textId="77777777" w:rsidR="00830129" w:rsidRPr="0078217E" w:rsidRDefault="007D5875" w:rsidP="004B0004">
      <w:pPr>
        <w:jc w:val="both"/>
        <w:rPr>
          <w:rFonts w:asciiTheme="majorBidi" w:hAnsiTheme="majorBidi" w:cstheme="majorBidi"/>
          <w:sz w:val="24"/>
          <w:szCs w:val="24"/>
          <w:lang w:val="en-US"/>
        </w:rPr>
      </w:pPr>
      <w:r w:rsidRPr="004B0004">
        <w:rPr>
          <w:rFonts w:asciiTheme="majorBidi" w:hAnsiTheme="majorBidi" w:cstheme="majorBidi"/>
          <w:b/>
          <w:bCs/>
          <w:sz w:val="24"/>
          <w:szCs w:val="24"/>
          <w:lang w:val="en-US"/>
        </w:rPr>
        <w:t>Keywords:</w:t>
      </w:r>
      <w:r w:rsidR="005E042F" w:rsidRPr="004B0004">
        <w:rPr>
          <w:rFonts w:asciiTheme="majorBidi" w:hAnsiTheme="majorBidi" w:cstheme="majorBidi"/>
          <w:sz w:val="24"/>
          <w:szCs w:val="24"/>
          <w:lang w:val="en-US"/>
        </w:rPr>
        <w:t xml:space="preserve"> One-pot reaction</w:t>
      </w:r>
      <w:r w:rsidRPr="004B0004">
        <w:rPr>
          <w:rFonts w:asciiTheme="majorBidi" w:hAnsiTheme="majorBidi" w:cstheme="majorBidi"/>
          <w:sz w:val="24"/>
          <w:szCs w:val="24"/>
          <w:lang w:val="en-US"/>
        </w:rPr>
        <w:t xml:space="preserve">, </w:t>
      </w:r>
      <w:r w:rsidR="005E042F" w:rsidRPr="004B0004">
        <w:rPr>
          <w:rFonts w:asciiTheme="majorBidi" w:hAnsiTheme="majorBidi" w:cstheme="majorBidi"/>
          <w:sz w:val="24"/>
          <w:szCs w:val="24"/>
          <w:lang w:val="en-US"/>
        </w:rPr>
        <w:t>Sonication</w:t>
      </w:r>
      <w:r w:rsidRPr="004B0004">
        <w:rPr>
          <w:rFonts w:asciiTheme="majorBidi" w:hAnsiTheme="majorBidi" w:cstheme="majorBidi"/>
          <w:sz w:val="24"/>
          <w:szCs w:val="24"/>
          <w:lang w:val="en-US"/>
        </w:rPr>
        <w:t xml:space="preserve">, Click chemistry, </w:t>
      </w:r>
      <w:r w:rsidR="00DB36DE" w:rsidRPr="004B0004">
        <w:rPr>
          <w:rFonts w:asciiTheme="majorBidi" w:hAnsiTheme="majorBidi" w:cstheme="majorBidi"/>
          <w:sz w:val="24"/>
          <w:szCs w:val="24"/>
          <w:lang w:val="en-US"/>
        </w:rPr>
        <w:t>Anti</w:t>
      </w:r>
      <w:r w:rsidR="00E3514E" w:rsidRPr="004B0004">
        <w:rPr>
          <w:rFonts w:asciiTheme="majorBidi" w:hAnsiTheme="majorBidi" w:cstheme="majorBidi"/>
          <w:sz w:val="24"/>
          <w:szCs w:val="24"/>
          <w:lang w:val="en-US"/>
        </w:rPr>
        <w:t>oxidant activity, Antimicrobial</w:t>
      </w:r>
      <w:r w:rsidR="00E3514E" w:rsidRPr="0078217E">
        <w:rPr>
          <w:rFonts w:asciiTheme="majorBidi" w:hAnsiTheme="majorBidi" w:cstheme="majorBidi"/>
          <w:sz w:val="24"/>
          <w:szCs w:val="24"/>
          <w:lang w:val="en-US"/>
        </w:rPr>
        <w:t xml:space="preserve"> activity</w:t>
      </w:r>
      <w:r w:rsidR="005D0727">
        <w:rPr>
          <w:rFonts w:asciiTheme="majorBidi" w:hAnsiTheme="majorBidi" w:cstheme="majorBidi"/>
          <w:sz w:val="24"/>
          <w:szCs w:val="24"/>
          <w:lang w:val="en-US"/>
        </w:rPr>
        <w:t xml:space="preserve">, </w:t>
      </w:r>
      <w:proofErr w:type="spellStart"/>
      <w:r w:rsidR="005D0727">
        <w:rPr>
          <w:rFonts w:asciiTheme="majorBidi" w:hAnsiTheme="majorBidi" w:cstheme="majorBidi"/>
          <w:sz w:val="24"/>
          <w:szCs w:val="24"/>
          <w:lang w:val="en-US"/>
        </w:rPr>
        <w:t>D</w:t>
      </w:r>
      <w:r w:rsidR="00066946">
        <w:rPr>
          <w:rFonts w:asciiTheme="majorBidi" w:hAnsiTheme="majorBidi" w:cstheme="majorBidi"/>
          <w:sz w:val="24"/>
          <w:szCs w:val="24"/>
          <w:lang w:val="en-US"/>
        </w:rPr>
        <w:t>iaryl</w:t>
      </w:r>
      <w:proofErr w:type="spellEnd"/>
      <w:r w:rsidR="00163F45">
        <w:rPr>
          <w:rFonts w:asciiTheme="majorBidi" w:hAnsiTheme="majorBidi" w:cstheme="majorBidi"/>
          <w:sz w:val="24"/>
          <w:szCs w:val="24"/>
          <w:lang w:val="en-US"/>
        </w:rPr>
        <w:t xml:space="preserve"> </w:t>
      </w:r>
      <w:r w:rsidR="00066946">
        <w:rPr>
          <w:rFonts w:asciiTheme="majorBidi" w:hAnsiTheme="majorBidi" w:cstheme="majorBidi"/>
          <w:sz w:val="24"/>
          <w:szCs w:val="24"/>
          <w:lang w:val="en-US"/>
        </w:rPr>
        <w:t>sulfone</w:t>
      </w:r>
    </w:p>
    <w:p w14:paraId="6E78CE2C" w14:textId="77777777" w:rsidR="007D5875" w:rsidRDefault="00830129" w:rsidP="004B0004">
      <w:pPr>
        <w:jc w:val="both"/>
        <w:rPr>
          <w:rFonts w:asciiTheme="majorBidi" w:hAnsiTheme="majorBidi" w:cstheme="majorBidi"/>
          <w:b/>
          <w:bCs/>
          <w:sz w:val="24"/>
          <w:szCs w:val="24"/>
          <w:lang w:val="en-US"/>
        </w:rPr>
      </w:pPr>
      <w:r w:rsidRPr="0078217E">
        <w:rPr>
          <w:rFonts w:asciiTheme="majorBidi" w:hAnsiTheme="majorBidi" w:cstheme="majorBidi"/>
          <w:b/>
          <w:bCs/>
          <w:sz w:val="24"/>
          <w:szCs w:val="24"/>
          <w:lang w:val="en-US"/>
        </w:rPr>
        <w:t>Abstract:</w:t>
      </w:r>
      <w:r w:rsidR="007D5875" w:rsidRPr="0078217E">
        <w:rPr>
          <w:rFonts w:asciiTheme="majorBidi" w:hAnsiTheme="majorBidi" w:cstheme="majorBidi"/>
          <w:b/>
          <w:bCs/>
          <w:sz w:val="24"/>
          <w:szCs w:val="24"/>
          <w:lang w:val="en-US"/>
        </w:rPr>
        <w:t xml:space="preserve"> </w:t>
      </w:r>
    </w:p>
    <w:p w14:paraId="2B8A5756" w14:textId="77777777" w:rsidR="001F7E82" w:rsidRPr="0066547B" w:rsidRDefault="001F7E82" w:rsidP="004B0004">
      <w:pPr>
        <w:jc w:val="both"/>
        <w:rPr>
          <w:rFonts w:asciiTheme="majorBidi" w:hAnsiTheme="majorBidi" w:cstheme="majorBidi"/>
          <w:sz w:val="24"/>
          <w:szCs w:val="24"/>
          <w:lang w:val="en-US"/>
        </w:rPr>
      </w:pPr>
      <w:r w:rsidRPr="0066547B">
        <w:rPr>
          <w:rFonts w:asciiTheme="majorBidi" w:hAnsiTheme="majorBidi" w:cstheme="majorBidi"/>
          <w:sz w:val="24"/>
          <w:szCs w:val="24"/>
          <w:lang w:val="en-US"/>
        </w:rPr>
        <w:t xml:space="preserve"> </w:t>
      </w:r>
      <w:r w:rsidR="008E6D4A">
        <w:rPr>
          <w:rFonts w:asciiTheme="majorBidi" w:hAnsiTheme="majorBidi" w:cstheme="majorBidi"/>
          <w:sz w:val="24"/>
          <w:szCs w:val="24"/>
          <w:lang w:val="en-US"/>
        </w:rPr>
        <w:t xml:space="preserve">A </w:t>
      </w:r>
      <w:r w:rsidRPr="0066547B">
        <w:rPr>
          <w:rFonts w:asciiTheme="majorBidi" w:hAnsiTheme="majorBidi" w:cstheme="majorBidi"/>
          <w:sz w:val="24"/>
          <w:szCs w:val="24"/>
          <w:lang w:val="en-US"/>
        </w:rPr>
        <w:t xml:space="preserve">series of 1,2,3-triazoles coupled </w:t>
      </w:r>
      <w:proofErr w:type="spellStart"/>
      <w:r w:rsidR="005D0727">
        <w:rPr>
          <w:rFonts w:asciiTheme="majorBidi" w:hAnsiTheme="majorBidi" w:cstheme="majorBidi"/>
          <w:sz w:val="24"/>
          <w:szCs w:val="24"/>
          <w:lang w:val="en-US"/>
        </w:rPr>
        <w:t>di</w:t>
      </w:r>
      <w:r w:rsidRPr="0066547B">
        <w:rPr>
          <w:rFonts w:asciiTheme="majorBidi" w:hAnsiTheme="majorBidi" w:cstheme="majorBidi"/>
          <w:sz w:val="24"/>
          <w:szCs w:val="24"/>
          <w:lang w:val="en-US"/>
        </w:rPr>
        <w:t>aryl</w:t>
      </w:r>
      <w:proofErr w:type="spellEnd"/>
      <w:r w:rsidRPr="0066547B">
        <w:rPr>
          <w:rFonts w:asciiTheme="majorBidi" w:hAnsiTheme="majorBidi" w:cstheme="majorBidi"/>
          <w:sz w:val="24"/>
          <w:szCs w:val="24"/>
          <w:lang w:val="en-US"/>
        </w:rPr>
        <w:t xml:space="preserve"> sulfone</w:t>
      </w:r>
      <w:r w:rsidR="008E6D4A">
        <w:rPr>
          <w:rFonts w:asciiTheme="majorBidi" w:hAnsiTheme="majorBidi" w:cstheme="majorBidi"/>
          <w:sz w:val="24"/>
          <w:szCs w:val="24"/>
          <w:lang w:val="en-US"/>
        </w:rPr>
        <w:t xml:space="preserve"> containing compounds</w:t>
      </w:r>
      <w:r w:rsidRPr="0066547B">
        <w:rPr>
          <w:rFonts w:asciiTheme="majorBidi" w:hAnsiTheme="majorBidi" w:cstheme="majorBidi"/>
          <w:sz w:val="24"/>
          <w:szCs w:val="24"/>
          <w:lang w:val="en-US"/>
        </w:rPr>
        <w:t xml:space="preserve"> </w:t>
      </w:r>
      <w:r w:rsidR="008E6D4A">
        <w:rPr>
          <w:rFonts w:asciiTheme="majorBidi" w:hAnsiTheme="majorBidi" w:cstheme="majorBidi"/>
          <w:sz w:val="24"/>
          <w:szCs w:val="24"/>
          <w:lang w:val="en-US"/>
        </w:rPr>
        <w:t xml:space="preserve">were </w:t>
      </w:r>
      <w:r w:rsidR="00167E07">
        <w:rPr>
          <w:rFonts w:asciiTheme="majorBidi" w:hAnsiTheme="majorBidi" w:cstheme="majorBidi"/>
          <w:sz w:val="24"/>
          <w:szCs w:val="24"/>
          <w:lang w:val="en-US"/>
        </w:rPr>
        <w:t>synthesized</w:t>
      </w:r>
      <w:r w:rsidR="008E6D4A">
        <w:rPr>
          <w:rFonts w:asciiTheme="majorBidi" w:hAnsiTheme="majorBidi" w:cstheme="majorBidi"/>
          <w:sz w:val="24"/>
          <w:szCs w:val="24"/>
          <w:lang w:val="en-US"/>
        </w:rPr>
        <w:t xml:space="preserve"> by</w:t>
      </w:r>
      <w:r w:rsidR="00C060E0">
        <w:rPr>
          <w:rFonts w:asciiTheme="majorBidi" w:hAnsiTheme="majorBidi" w:cstheme="majorBidi"/>
          <w:sz w:val="24"/>
          <w:szCs w:val="24"/>
          <w:lang w:val="en-US"/>
        </w:rPr>
        <w:t xml:space="preserve"> the</w:t>
      </w:r>
      <w:r w:rsidRPr="0066547B">
        <w:rPr>
          <w:rFonts w:asciiTheme="majorBidi" w:hAnsiTheme="majorBidi" w:cstheme="majorBidi"/>
          <w:sz w:val="24"/>
          <w:szCs w:val="24"/>
          <w:lang w:val="en-US"/>
        </w:rPr>
        <w:t xml:space="preserve"> copper-catalyzed </w:t>
      </w:r>
      <w:proofErr w:type="spellStart"/>
      <w:r w:rsidRPr="0066547B">
        <w:rPr>
          <w:rFonts w:asciiTheme="majorBidi" w:hAnsiTheme="majorBidi" w:cstheme="majorBidi"/>
          <w:sz w:val="24"/>
          <w:szCs w:val="24"/>
          <w:lang w:val="en-US"/>
        </w:rPr>
        <w:t>azide</w:t>
      </w:r>
      <w:proofErr w:type="spellEnd"/>
      <w:r w:rsidR="003547BB">
        <w:rPr>
          <w:rFonts w:asciiTheme="majorBidi" w:hAnsiTheme="majorBidi" w:cstheme="majorBidi"/>
          <w:sz w:val="24"/>
          <w:szCs w:val="24"/>
          <w:lang w:val="en-US"/>
        </w:rPr>
        <w:t>-</w:t>
      </w:r>
      <w:r w:rsidRPr="0066547B">
        <w:rPr>
          <w:rFonts w:asciiTheme="majorBidi" w:hAnsiTheme="majorBidi" w:cstheme="majorBidi"/>
          <w:sz w:val="24"/>
          <w:szCs w:val="24"/>
          <w:lang w:val="en-US"/>
        </w:rPr>
        <w:t>alkyne 1,3-dipolar cycloaddition (</w:t>
      </w:r>
      <w:proofErr w:type="spellStart"/>
      <w:r w:rsidRPr="0066547B">
        <w:rPr>
          <w:rFonts w:asciiTheme="majorBidi" w:hAnsiTheme="majorBidi" w:cstheme="majorBidi"/>
          <w:sz w:val="24"/>
          <w:szCs w:val="24"/>
          <w:lang w:val="en-US"/>
        </w:rPr>
        <w:t>CuAAC</w:t>
      </w:r>
      <w:proofErr w:type="spellEnd"/>
      <w:r w:rsidRPr="0066547B">
        <w:rPr>
          <w:rFonts w:asciiTheme="majorBidi" w:hAnsiTheme="majorBidi" w:cstheme="majorBidi"/>
          <w:sz w:val="24"/>
          <w:szCs w:val="24"/>
          <w:lang w:val="en-US"/>
        </w:rPr>
        <w:t>) reaction in benign solvent</w:t>
      </w:r>
      <w:r w:rsidR="00C060E0">
        <w:rPr>
          <w:rFonts w:asciiTheme="majorBidi" w:hAnsiTheme="majorBidi" w:cstheme="majorBidi"/>
          <w:sz w:val="24"/>
          <w:szCs w:val="24"/>
          <w:lang w:val="en-US"/>
        </w:rPr>
        <w:t>s</w:t>
      </w:r>
      <w:r w:rsidR="007B1D4E">
        <w:rPr>
          <w:rFonts w:asciiTheme="majorBidi" w:hAnsiTheme="majorBidi" w:cstheme="majorBidi"/>
          <w:sz w:val="24"/>
          <w:szCs w:val="24"/>
          <w:lang w:val="en-US"/>
        </w:rPr>
        <w:t xml:space="preserve"> under ultrasound irradiation</w:t>
      </w:r>
      <w:r w:rsidRPr="0066547B">
        <w:rPr>
          <w:rFonts w:asciiTheme="majorBidi" w:hAnsiTheme="majorBidi" w:cstheme="majorBidi"/>
          <w:sz w:val="24"/>
          <w:szCs w:val="24"/>
          <w:lang w:val="en-US"/>
        </w:rPr>
        <w:t>.</w:t>
      </w:r>
      <w:r w:rsidR="00940A40">
        <w:rPr>
          <w:rFonts w:asciiTheme="majorBidi" w:hAnsiTheme="majorBidi" w:cstheme="majorBidi"/>
          <w:sz w:val="24"/>
          <w:szCs w:val="24"/>
          <w:lang w:val="en-US"/>
        </w:rPr>
        <w:t xml:space="preserve"> </w:t>
      </w:r>
      <w:r w:rsidR="00940A40" w:rsidRPr="006662CA">
        <w:rPr>
          <w:rFonts w:asciiTheme="majorBidi" w:hAnsiTheme="majorBidi" w:cstheme="majorBidi"/>
          <w:i/>
          <w:sz w:val="24"/>
          <w:szCs w:val="24"/>
          <w:lang w:val="en-US"/>
        </w:rPr>
        <w:t>In situ</w:t>
      </w:r>
      <w:r w:rsidR="00940A40">
        <w:rPr>
          <w:rFonts w:asciiTheme="majorBidi" w:hAnsiTheme="majorBidi" w:cstheme="majorBidi"/>
          <w:sz w:val="24"/>
          <w:szCs w:val="24"/>
          <w:lang w:val="en-US"/>
        </w:rPr>
        <w:t xml:space="preserve"> formation of </w:t>
      </w:r>
      <w:proofErr w:type="spellStart"/>
      <w:r w:rsidR="00940A40">
        <w:rPr>
          <w:rFonts w:asciiTheme="majorBidi" w:hAnsiTheme="majorBidi" w:cstheme="majorBidi"/>
          <w:sz w:val="24"/>
          <w:szCs w:val="24"/>
          <w:lang w:val="en-US"/>
        </w:rPr>
        <w:t>azides</w:t>
      </w:r>
      <w:proofErr w:type="spellEnd"/>
      <w:r w:rsidR="00940A40">
        <w:rPr>
          <w:rFonts w:asciiTheme="majorBidi" w:hAnsiTheme="majorBidi" w:cstheme="majorBidi"/>
          <w:sz w:val="24"/>
          <w:szCs w:val="24"/>
          <w:lang w:val="en-US"/>
        </w:rPr>
        <w:t xml:space="preserve"> from </w:t>
      </w:r>
      <w:r w:rsidR="00940A40" w:rsidRPr="006662CA">
        <w:rPr>
          <w:rFonts w:ascii="Symbol" w:hAnsi="Symbol" w:cstheme="majorBidi"/>
          <w:sz w:val="24"/>
          <w:szCs w:val="24"/>
          <w:lang w:val="en-US"/>
        </w:rPr>
        <w:t></w:t>
      </w:r>
      <w:r w:rsidR="005D0727">
        <w:rPr>
          <w:rFonts w:asciiTheme="majorBidi" w:hAnsiTheme="majorBidi" w:cstheme="majorBidi"/>
          <w:sz w:val="24"/>
          <w:szCs w:val="24"/>
          <w:lang w:val="en-US"/>
        </w:rPr>
        <w:t>-bro</w:t>
      </w:r>
      <w:r w:rsidR="00940A40">
        <w:rPr>
          <w:rFonts w:asciiTheme="majorBidi" w:hAnsiTheme="majorBidi" w:cstheme="majorBidi"/>
          <w:sz w:val="24"/>
          <w:szCs w:val="24"/>
          <w:lang w:val="en-US"/>
        </w:rPr>
        <w:t xml:space="preserve">moketones together with the </w:t>
      </w:r>
      <w:proofErr w:type="spellStart"/>
      <w:r w:rsidR="00940A40">
        <w:rPr>
          <w:rFonts w:asciiTheme="majorBidi" w:hAnsiTheme="majorBidi" w:cstheme="majorBidi"/>
          <w:sz w:val="24"/>
          <w:szCs w:val="24"/>
          <w:lang w:val="en-US"/>
        </w:rPr>
        <w:t>CuAAC</w:t>
      </w:r>
      <w:proofErr w:type="spellEnd"/>
      <w:r w:rsidR="00940A40">
        <w:rPr>
          <w:rFonts w:asciiTheme="majorBidi" w:hAnsiTheme="majorBidi" w:cstheme="majorBidi"/>
          <w:sz w:val="24"/>
          <w:szCs w:val="24"/>
          <w:lang w:val="en-US"/>
        </w:rPr>
        <w:t xml:space="preserve"> reaction in one pot allowed safe handling and good availability of </w:t>
      </w:r>
      <w:proofErr w:type="spellStart"/>
      <w:r w:rsidR="00940A40">
        <w:rPr>
          <w:rFonts w:asciiTheme="majorBidi" w:hAnsiTheme="majorBidi" w:cstheme="majorBidi"/>
          <w:sz w:val="24"/>
          <w:szCs w:val="24"/>
          <w:lang w:val="en-US"/>
        </w:rPr>
        <w:t>azides</w:t>
      </w:r>
      <w:proofErr w:type="spellEnd"/>
      <w:r w:rsidR="00940A40">
        <w:rPr>
          <w:rFonts w:asciiTheme="majorBidi" w:hAnsiTheme="majorBidi" w:cstheme="majorBidi"/>
          <w:sz w:val="24"/>
          <w:szCs w:val="24"/>
          <w:lang w:val="en-US"/>
        </w:rPr>
        <w:t xml:space="preserve"> for the development of a small library of compounds. The sonication reduced reaction time and increased yields compared to otherwise same conditions.</w:t>
      </w:r>
      <w:r w:rsidRPr="0066547B">
        <w:rPr>
          <w:rFonts w:asciiTheme="majorBidi" w:hAnsiTheme="majorBidi" w:cstheme="majorBidi"/>
          <w:sz w:val="24"/>
          <w:szCs w:val="24"/>
          <w:lang w:val="en-US"/>
        </w:rPr>
        <w:t xml:space="preserve"> All synthesized compounds were evaluated for antibacterial, antifungal and antioxidant activities. Compounds </w:t>
      </w:r>
      <w:r w:rsidRPr="0066547B">
        <w:rPr>
          <w:rFonts w:asciiTheme="majorBidi" w:hAnsiTheme="majorBidi" w:cstheme="majorBidi"/>
          <w:b/>
          <w:bCs/>
          <w:sz w:val="24"/>
          <w:szCs w:val="24"/>
          <w:lang w:val="en-US"/>
        </w:rPr>
        <w:t>3b</w:t>
      </w:r>
      <w:r w:rsidR="005E042F">
        <w:rPr>
          <w:rFonts w:asciiTheme="majorBidi" w:hAnsiTheme="majorBidi" w:cstheme="majorBidi"/>
          <w:sz w:val="24"/>
          <w:szCs w:val="24"/>
          <w:lang w:val="en-US"/>
        </w:rPr>
        <w:t>,</w:t>
      </w:r>
      <w:r w:rsidRPr="0066547B">
        <w:rPr>
          <w:rFonts w:asciiTheme="majorBidi" w:hAnsiTheme="majorBidi" w:cstheme="majorBidi"/>
          <w:sz w:val="24"/>
          <w:szCs w:val="24"/>
          <w:lang w:val="en-US"/>
        </w:rPr>
        <w:t xml:space="preserve"> </w:t>
      </w:r>
      <w:r w:rsidRPr="0066547B">
        <w:rPr>
          <w:rFonts w:asciiTheme="majorBidi" w:hAnsiTheme="majorBidi" w:cstheme="majorBidi"/>
          <w:b/>
          <w:bCs/>
          <w:sz w:val="24"/>
          <w:szCs w:val="24"/>
          <w:lang w:val="en-US"/>
        </w:rPr>
        <w:t>6b</w:t>
      </w:r>
      <w:r w:rsidRPr="0066547B">
        <w:rPr>
          <w:rFonts w:asciiTheme="majorBidi" w:hAnsiTheme="majorBidi" w:cstheme="majorBidi"/>
          <w:sz w:val="24"/>
          <w:szCs w:val="24"/>
          <w:lang w:val="en-US"/>
        </w:rPr>
        <w:t xml:space="preserve"> and </w:t>
      </w:r>
      <w:r w:rsidRPr="0066547B">
        <w:rPr>
          <w:rFonts w:asciiTheme="majorBidi" w:hAnsiTheme="majorBidi" w:cstheme="majorBidi"/>
          <w:b/>
          <w:bCs/>
          <w:sz w:val="24"/>
          <w:szCs w:val="24"/>
          <w:lang w:val="en-US"/>
        </w:rPr>
        <w:t>9e-9g</w:t>
      </w:r>
      <w:r w:rsidRPr="0066547B">
        <w:rPr>
          <w:rFonts w:asciiTheme="majorBidi" w:hAnsiTheme="majorBidi" w:cstheme="majorBidi"/>
          <w:sz w:val="24"/>
          <w:szCs w:val="24"/>
          <w:lang w:val="en-US"/>
        </w:rPr>
        <w:t xml:space="preserve"> were found to be the most potent antifungal agent</w:t>
      </w:r>
      <w:r w:rsidR="00C92A69">
        <w:rPr>
          <w:rFonts w:asciiTheme="majorBidi" w:hAnsiTheme="majorBidi" w:cstheme="majorBidi"/>
          <w:sz w:val="24"/>
          <w:szCs w:val="24"/>
          <w:lang w:val="en-US"/>
        </w:rPr>
        <w:t>s</w:t>
      </w:r>
      <w:r w:rsidR="0066547B" w:rsidRPr="0066547B">
        <w:rPr>
          <w:rFonts w:asciiTheme="majorBidi" w:hAnsiTheme="majorBidi" w:cstheme="majorBidi"/>
          <w:sz w:val="24"/>
          <w:szCs w:val="24"/>
          <w:lang w:val="en-US"/>
        </w:rPr>
        <w:t xml:space="preserve"> with minimal inhibitory </w:t>
      </w:r>
      <w:r w:rsidR="00BC06CD">
        <w:rPr>
          <w:rFonts w:asciiTheme="majorBidi" w:hAnsiTheme="majorBidi" w:cstheme="majorBidi"/>
          <w:sz w:val="24"/>
          <w:szCs w:val="24"/>
          <w:lang w:val="en-US"/>
        </w:rPr>
        <w:t>concentration (MIC) at 25 µg/mL</w:t>
      </w:r>
      <w:r w:rsidR="005E042F">
        <w:rPr>
          <w:rFonts w:asciiTheme="majorBidi" w:hAnsiTheme="majorBidi" w:cstheme="majorBidi"/>
          <w:sz w:val="24"/>
          <w:szCs w:val="24"/>
          <w:lang w:val="en-US"/>
        </w:rPr>
        <w:t>;</w:t>
      </w:r>
      <w:r w:rsidRPr="0066547B">
        <w:rPr>
          <w:rFonts w:asciiTheme="majorBidi" w:hAnsiTheme="majorBidi" w:cstheme="majorBidi"/>
          <w:sz w:val="24"/>
          <w:szCs w:val="24"/>
          <w:lang w:val="en-US"/>
        </w:rPr>
        <w:t xml:space="preserve"> </w:t>
      </w:r>
      <w:proofErr w:type="gramStart"/>
      <w:r w:rsidRPr="0066547B">
        <w:rPr>
          <w:rFonts w:asciiTheme="majorBidi" w:hAnsiTheme="majorBidi" w:cstheme="majorBidi"/>
          <w:sz w:val="24"/>
          <w:szCs w:val="24"/>
          <w:lang w:val="en-US"/>
        </w:rPr>
        <w:t>moreover</w:t>
      </w:r>
      <w:proofErr w:type="gramEnd"/>
      <w:r w:rsidRPr="0066547B">
        <w:rPr>
          <w:rFonts w:asciiTheme="majorBidi" w:hAnsiTheme="majorBidi" w:cstheme="majorBidi"/>
          <w:sz w:val="24"/>
          <w:szCs w:val="24"/>
          <w:lang w:val="en-US"/>
        </w:rPr>
        <w:t xml:space="preserve"> other compounds revealed </w:t>
      </w:r>
      <w:r w:rsidR="0066547B" w:rsidRPr="0066547B">
        <w:rPr>
          <w:rFonts w:asciiTheme="majorBidi" w:hAnsiTheme="majorBidi" w:cstheme="majorBidi"/>
          <w:sz w:val="24"/>
          <w:szCs w:val="24"/>
          <w:lang w:val="en-US"/>
        </w:rPr>
        <w:t>good to moderate antimicrobial activity.</w:t>
      </w:r>
      <w:r w:rsidR="0066547B">
        <w:rPr>
          <w:rFonts w:asciiTheme="majorBidi" w:hAnsiTheme="majorBidi" w:cstheme="majorBidi"/>
          <w:sz w:val="24"/>
          <w:szCs w:val="24"/>
          <w:lang w:val="en-US"/>
        </w:rPr>
        <w:t xml:space="preserve"> Compound </w:t>
      </w:r>
      <w:r w:rsidR="0066547B" w:rsidRPr="007B1D4E">
        <w:rPr>
          <w:rFonts w:asciiTheme="majorBidi" w:hAnsiTheme="majorBidi" w:cstheme="majorBidi"/>
          <w:b/>
          <w:bCs/>
          <w:sz w:val="24"/>
          <w:szCs w:val="24"/>
          <w:lang w:val="en-US"/>
        </w:rPr>
        <w:t>8e</w:t>
      </w:r>
      <w:r w:rsidR="0066547B">
        <w:rPr>
          <w:rFonts w:asciiTheme="majorBidi" w:hAnsiTheme="majorBidi" w:cstheme="majorBidi"/>
          <w:sz w:val="24"/>
          <w:szCs w:val="24"/>
          <w:lang w:val="en-US"/>
        </w:rPr>
        <w:t xml:space="preserve"> showed an excellent antioxidant activity using</w:t>
      </w:r>
      <w:r w:rsidR="00B618AB">
        <w:rPr>
          <w:rFonts w:asciiTheme="majorBidi" w:hAnsiTheme="majorBidi" w:cstheme="majorBidi"/>
          <w:sz w:val="24"/>
          <w:szCs w:val="24"/>
          <w:lang w:val="en-US"/>
        </w:rPr>
        <w:t xml:space="preserve"> a</w:t>
      </w:r>
      <w:r w:rsidR="0066547B">
        <w:rPr>
          <w:rFonts w:asciiTheme="majorBidi" w:hAnsiTheme="majorBidi" w:cstheme="majorBidi"/>
          <w:sz w:val="24"/>
          <w:szCs w:val="24"/>
          <w:lang w:val="en-US"/>
        </w:rPr>
        <w:t xml:space="preserve"> DPPH free radical scavenging ass</w:t>
      </w:r>
      <w:r w:rsidR="00313B7B">
        <w:rPr>
          <w:rFonts w:asciiTheme="majorBidi" w:hAnsiTheme="majorBidi" w:cstheme="majorBidi"/>
          <w:sz w:val="24"/>
          <w:szCs w:val="24"/>
          <w:lang w:val="en-US"/>
        </w:rPr>
        <w:t>a</w:t>
      </w:r>
      <w:r w:rsidR="004A5612">
        <w:rPr>
          <w:rFonts w:asciiTheme="majorBidi" w:hAnsiTheme="majorBidi" w:cstheme="majorBidi"/>
          <w:sz w:val="24"/>
          <w:szCs w:val="24"/>
          <w:lang w:val="en-US"/>
        </w:rPr>
        <w:t>y.</w:t>
      </w:r>
    </w:p>
    <w:p w14:paraId="754540B3" w14:textId="77777777" w:rsidR="00883655" w:rsidRPr="0078217E" w:rsidRDefault="00883655" w:rsidP="004B0004">
      <w:pPr>
        <w:pStyle w:val="Listeavsnitt"/>
        <w:numPr>
          <w:ilvl w:val="0"/>
          <w:numId w:val="16"/>
        </w:numPr>
        <w:tabs>
          <w:tab w:val="left" w:pos="270"/>
        </w:tabs>
        <w:ind w:left="0" w:firstLine="0"/>
        <w:jc w:val="both"/>
        <w:rPr>
          <w:rFonts w:asciiTheme="majorBidi" w:hAnsiTheme="majorBidi" w:cstheme="majorBidi"/>
          <w:b/>
          <w:bCs/>
          <w:sz w:val="24"/>
          <w:szCs w:val="24"/>
          <w:lang w:val="en-US"/>
        </w:rPr>
      </w:pPr>
      <w:r w:rsidRPr="0078217E">
        <w:rPr>
          <w:rFonts w:asciiTheme="majorBidi" w:hAnsiTheme="majorBidi" w:cstheme="majorBidi"/>
          <w:b/>
          <w:bCs/>
          <w:sz w:val="24"/>
          <w:szCs w:val="24"/>
          <w:lang w:val="en-US"/>
        </w:rPr>
        <w:t xml:space="preserve">Introduction  </w:t>
      </w:r>
    </w:p>
    <w:p w14:paraId="7CD017A6" w14:textId="77777777" w:rsidR="00CC3B88" w:rsidRPr="0078217E" w:rsidRDefault="00EE71AB" w:rsidP="004B0004">
      <w:pPr>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Antimicrobial agents are fundamental medicines for human and animal health and </w:t>
      </w:r>
      <w:proofErr w:type="gramStart"/>
      <w:r w:rsidRPr="0078217E">
        <w:rPr>
          <w:rFonts w:asciiTheme="majorBidi" w:hAnsiTheme="majorBidi" w:cstheme="majorBidi"/>
          <w:sz w:val="24"/>
          <w:szCs w:val="24"/>
          <w:lang w:val="en-US"/>
        </w:rPr>
        <w:t>welfare</w:t>
      </w:r>
      <w:r w:rsidR="00606551">
        <w:rPr>
          <w:rFonts w:asciiTheme="majorBidi" w:hAnsiTheme="majorBidi" w:cstheme="majorBidi"/>
          <w:sz w:val="24"/>
          <w:szCs w:val="24"/>
          <w:lang w:val="en-US"/>
        </w:rPr>
        <w:t>, and</w:t>
      </w:r>
      <w:proofErr w:type="gramEnd"/>
      <w:r w:rsidR="00103A3A" w:rsidRPr="0078217E">
        <w:rPr>
          <w:rFonts w:asciiTheme="majorBidi" w:hAnsiTheme="majorBidi" w:cstheme="majorBidi"/>
          <w:sz w:val="24"/>
          <w:szCs w:val="24"/>
          <w:lang w:val="en-US"/>
        </w:rPr>
        <w:t xml:space="preserve"> are considered "miracle drugs" </w:t>
      </w:r>
      <w:r w:rsidR="009E452E" w:rsidRPr="0078217E">
        <w:rPr>
          <w:rFonts w:asciiTheme="majorBidi" w:hAnsiTheme="majorBidi" w:cstheme="majorBidi"/>
          <w:sz w:val="24"/>
          <w:szCs w:val="24"/>
          <w:lang w:val="en-US"/>
        </w:rPr>
        <w:t xml:space="preserve">to treat infections caused by bacteria, fungi, parasites, and viruses. </w:t>
      </w:r>
      <w:r w:rsidR="00103A3A" w:rsidRPr="0078217E">
        <w:rPr>
          <w:rFonts w:asciiTheme="majorBidi" w:hAnsiTheme="majorBidi" w:cstheme="majorBidi"/>
          <w:sz w:val="24"/>
          <w:szCs w:val="24"/>
          <w:lang w:val="en-US"/>
        </w:rPr>
        <w:t>The</w:t>
      </w:r>
      <w:r w:rsidR="009E452E" w:rsidRPr="0078217E">
        <w:rPr>
          <w:rFonts w:asciiTheme="majorBidi" w:hAnsiTheme="majorBidi" w:cstheme="majorBidi"/>
          <w:sz w:val="24"/>
          <w:szCs w:val="24"/>
          <w:lang w:val="en-US"/>
        </w:rPr>
        <w:t xml:space="preserve"> </w:t>
      </w:r>
      <w:r w:rsidR="00103A3A" w:rsidRPr="0078217E">
        <w:rPr>
          <w:rFonts w:asciiTheme="majorBidi" w:hAnsiTheme="majorBidi" w:cstheme="majorBidi"/>
          <w:sz w:val="24"/>
          <w:szCs w:val="24"/>
          <w:lang w:val="en-US"/>
        </w:rPr>
        <w:t xml:space="preserve">discovery of different types of microorganisms </w:t>
      </w:r>
      <w:r w:rsidR="009E452E" w:rsidRPr="0078217E">
        <w:rPr>
          <w:rFonts w:asciiTheme="majorBidi" w:hAnsiTheme="majorBidi" w:cstheme="majorBidi"/>
          <w:sz w:val="24"/>
          <w:szCs w:val="24"/>
          <w:lang w:val="en-US"/>
        </w:rPr>
        <w:t>explained the main</w:t>
      </w:r>
      <w:r w:rsidR="00AC2D8B">
        <w:rPr>
          <w:rFonts w:asciiTheme="majorBidi" w:hAnsiTheme="majorBidi" w:cstheme="majorBidi"/>
          <w:sz w:val="24"/>
          <w:szCs w:val="24"/>
          <w:lang w:val="en-US"/>
        </w:rPr>
        <w:t xml:space="preserve"> reasons for infection </w:t>
      </w:r>
      <w:r w:rsidR="00AC2D8B" w:rsidRPr="002813E7">
        <w:rPr>
          <w:rFonts w:asciiTheme="majorBidi" w:hAnsiTheme="majorBidi" w:cstheme="majorBidi"/>
          <w:sz w:val="24"/>
          <w:szCs w:val="24"/>
          <w:lang w:val="en-US"/>
        </w:rPr>
        <w:t xml:space="preserve">diseases [1,2]. </w:t>
      </w:r>
      <w:r w:rsidR="009E452E" w:rsidRPr="0078217E">
        <w:rPr>
          <w:rFonts w:asciiTheme="majorBidi" w:hAnsiTheme="majorBidi" w:cstheme="majorBidi"/>
          <w:sz w:val="24"/>
          <w:szCs w:val="24"/>
          <w:lang w:val="en-US"/>
        </w:rPr>
        <w:t>According to the World Health Organization</w:t>
      </w:r>
      <w:r w:rsidR="00F83C01" w:rsidRPr="0078217E">
        <w:rPr>
          <w:rFonts w:asciiTheme="majorBidi" w:hAnsiTheme="majorBidi" w:cstheme="majorBidi"/>
          <w:sz w:val="24"/>
          <w:szCs w:val="24"/>
          <w:lang w:val="en-US"/>
        </w:rPr>
        <w:t xml:space="preserve"> (WHO) </w:t>
      </w:r>
      <w:r w:rsidR="00606551">
        <w:rPr>
          <w:rFonts w:asciiTheme="majorBidi" w:hAnsiTheme="majorBidi" w:cstheme="majorBidi"/>
          <w:sz w:val="24"/>
          <w:szCs w:val="24"/>
          <w:lang w:val="en-US"/>
        </w:rPr>
        <w:t>t</w:t>
      </w:r>
      <w:r w:rsidR="00F83C01" w:rsidRPr="0078217E">
        <w:rPr>
          <w:rFonts w:asciiTheme="majorBidi" w:hAnsiTheme="majorBidi" w:cstheme="majorBidi"/>
          <w:sz w:val="24"/>
          <w:szCs w:val="24"/>
          <w:lang w:val="en-US"/>
        </w:rPr>
        <w:t xml:space="preserve">he </w:t>
      </w:r>
      <w:r w:rsidR="00606551">
        <w:rPr>
          <w:rFonts w:asciiTheme="majorBidi" w:hAnsiTheme="majorBidi" w:cstheme="majorBidi"/>
          <w:sz w:val="24"/>
          <w:szCs w:val="24"/>
          <w:lang w:val="en-US"/>
        </w:rPr>
        <w:t>i</w:t>
      </w:r>
      <w:r w:rsidR="00F83C01" w:rsidRPr="0078217E">
        <w:rPr>
          <w:rFonts w:asciiTheme="majorBidi" w:hAnsiTheme="majorBidi" w:cstheme="majorBidi"/>
          <w:sz w:val="24"/>
          <w:szCs w:val="24"/>
          <w:lang w:val="en-US"/>
        </w:rPr>
        <w:t>nfections caused by resistant microorganisms often fail to respond to conventional treatment, resulting in prolonged illness and greater risk of death</w:t>
      </w:r>
      <w:r w:rsidR="00606551">
        <w:rPr>
          <w:rFonts w:asciiTheme="majorBidi" w:hAnsiTheme="majorBidi" w:cstheme="majorBidi"/>
          <w:sz w:val="24"/>
          <w:szCs w:val="24"/>
          <w:lang w:val="en-US"/>
        </w:rPr>
        <w:t>.</w:t>
      </w:r>
      <w:r w:rsidR="00F83C01" w:rsidRPr="0078217E">
        <w:rPr>
          <w:rFonts w:asciiTheme="majorBidi" w:hAnsiTheme="majorBidi" w:cstheme="majorBidi"/>
          <w:sz w:val="24"/>
          <w:szCs w:val="24"/>
          <w:lang w:val="en-US"/>
        </w:rPr>
        <w:t xml:space="preserve"> </w:t>
      </w:r>
      <w:r w:rsidR="00606551">
        <w:rPr>
          <w:rFonts w:asciiTheme="majorBidi" w:hAnsiTheme="majorBidi" w:cstheme="majorBidi"/>
          <w:sz w:val="24"/>
          <w:szCs w:val="24"/>
          <w:lang w:val="en-US"/>
        </w:rPr>
        <w:t>A</w:t>
      </w:r>
      <w:r w:rsidR="00F83C01" w:rsidRPr="0078217E">
        <w:rPr>
          <w:rFonts w:asciiTheme="majorBidi" w:hAnsiTheme="majorBidi" w:cstheme="majorBidi"/>
          <w:sz w:val="24"/>
          <w:szCs w:val="24"/>
          <w:lang w:val="en-US"/>
        </w:rPr>
        <w:t xml:space="preserve">bout 440 000 new cases of multidrug-resistant </w:t>
      </w:r>
      <w:r w:rsidR="00F83C01" w:rsidRPr="0078217E">
        <w:rPr>
          <w:rFonts w:asciiTheme="majorBidi" w:hAnsiTheme="majorBidi" w:cstheme="majorBidi"/>
          <w:sz w:val="24"/>
          <w:szCs w:val="24"/>
          <w:lang w:val="en-US"/>
        </w:rPr>
        <w:lastRenderedPageBreak/>
        <w:t xml:space="preserve">tuberculosis (MDR-TB) emerge annually, causing at least 150 000 deaths. In addition, a high percentage of hospital-acquired infections are caused by highly resistant bacteria such as methicillin-resistant </w:t>
      </w:r>
      <w:r w:rsidR="00F83C01" w:rsidRPr="00002723">
        <w:rPr>
          <w:rFonts w:asciiTheme="majorBidi" w:hAnsiTheme="majorBidi" w:cstheme="majorBidi"/>
          <w:i/>
          <w:sz w:val="24"/>
          <w:szCs w:val="24"/>
          <w:lang w:val="en-US"/>
        </w:rPr>
        <w:t>Staphylococcus aureus</w:t>
      </w:r>
      <w:r w:rsidR="00F83C01" w:rsidRPr="0078217E">
        <w:rPr>
          <w:rFonts w:asciiTheme="majorBidi" w:hAnsiTheme="majorBidi" w:cstheme="majorBidi"/>
          <w:sz w:val="24"/>
          <w:szCs w:val="24"/>
          <w:lang w:val="en-US"/>
        </w:rPr>
        <w:t xml:space="preserve"> (MRSA</w:t>
      </w:r>
      <w:r w:rsidR="00F83C01" w:rsidRPr="002813E7">
        <w:rPr>
          <w:rFonts w:asciiTheme="majorBidi" w:hAnsiTheme="majorBidi" w:cstheme="majorBidi"/>
          <w:sz w:val="24"/>
          <w:szCs w:val="24"/>
          <w:lang w:val="en-US"/>
        </w:rPr>
        <w:t>)</w:t>
      </w:r>
      <w:r w:rsidR="00AC2D8B" w:rsidRPr="002813E7">
        <w:rPr>
          <w:rFonts w:asciiTheme="majorBidi" w:hAnsiTheme="majorBidi" w:cstheme="majorBidi"/>
          <w:sz w:val="24"/>
          <w:szCs w:val="24"/>
          <w:lang w:val="en-US"/>
        </w:rPr>
        <w:t xml:space="preserve"> [3,4].</w:t>
      </w:r>
      <w:r w:rsidR="00103A3A" w:rsidRPr="002813E7">
        <w:rPr>
          <w:rFonts w:asciiTheme="majorBidi" w:hAnsiTheme="majorBidi" w:cstheme="majorBidi"/>
          <w:sz w:val="24"/>
          <w:szCs w:val="24"/>
          <w:lang w:val="en-US"/>
        </w:rPr>
        <w:t xml:space="preserve"> </w:t>
      </w:r>
      <w:r w:rsidR="008052FC" w:rsidRPr="0078217E">
        <w:rPr>
          <w:rFonts w:asciiTheme="majorBidi" w:hAnsiTheme="majorBidi" w:cstheme="majorBidi"/>
          <w:color w:val="000000" w:themeColor="text1"/>
          <w:sz w:val="24"/>
          <w:szCs w:val="24"/>
          <w:lang w:val="en-US"/>
        </w:rPr>
        <w:t>T</w:t>
      </w:r>
      <w:r w:rsidR="00340436" w:rsidRPr="0078217E">
        <w:rPr>
          <w:rFonts w:asciiTheme="majorBidi" w:hAnsiTheme="majorBidi" w:cstheme="majorBidi"/>
          <w:color w:val="000000" w:themeColor="text1"/>
          <w:sz w:val="24"/>
          <w:szCs w:val="24"/>
          <w:lang w:val="en-US"/>
        </w:rPr>
        <w:t xml:space="preserve">he antioxidants that </w:t>
      </w:r>
      <w:r w:rsidR="00036C62" w:rsidRPr="0078217E">
        <w:rPr>
          <w:rFonts w:asciiTheme="majorBidi" w:hAnsiTheme="majorBidi" w:cstheme="majorBidi"/>
          <w:color w:val="000000" w:themeColor="text1"/>
          <w:sz w:val="24"/>
          <w:szCs w:val="24"/>
          <w:lang w:val="en-US"/>
        </w:rPr>
        <w:t>scavenge</w:t>
      </w:r>
      <w:r w:rsidR="00340436" w:rsidRPr="0078217E">
        <w:rPr>
          <w:rFonts w:asciiTheme="majorBidi" w:hAnsiTheme="majorBidi" w:cstheme="majorBidi"/>
          <w:color w:val="000000" w:themeColor="text1"/>
          <w:sz w:val="24"/>
          <w:szCs w:val="24"/>
          <w:lang w:val="en-US"/>
        </w:rPr>
        <w:t xml:space="preserve"> reactive oxygen species</w:t>
      </w:r>
      <w:r w:rsidR="008052FC" w:rsidRPr="0078217E">
        <w:rPr>
          <w:rFonts w:asciiTheme="majorBidi" w:hAnsiTheme="majorBidi" w:cstheme="majorBidi"/>
          <w:color w:val="000000" w:themeColor="text1"/>
          <w:sz w:val="24"/>
          <w:szCs w:val="24"/>
          <w:lang w:val="en-US"/>
        </w:rPr>
        <w:t xml:space="preserve"> (ROS)</w:t>
      </w:r>
      <w:r w:rsidR="00340436" w:rsidRPr="0078217E">
        <w:rPr>
          <w:rFonts w:asciiTheme="majorBidi" w:hAnsiTheme="majorBidi" w:cstheme="majorBidi"/>
          <w:color w:val="000000" w:themeColor="text1"/>
          <w:sz w:val="24"/>
          <w:szCs w:val="24"/>
          <w:lang w:val="en-US"/>
        </w:rPr>
        <w:t xml:space="preserve"> may be of </w:t>
      </w:r>
      <w:r w:rsidR="008052FC" w:rsidRPr="0078217E">
        <w:rPr>
          <w:rFonts w:asciiTheme="majorBidi" w:hAnsiTheme="majorBidi" w:cstheme="majorBidi"/>
          <w:color w:val="000000" w:themeColor="text1"/>
          <w:sz w:val="24"/>
          <w:szCs w:val="24"/>
          <w:lang w:val="en-US"/>
        </w:rPr>
        <w:t>efficient</w:t>
      </w:r>
      <w:r w:rsidR="00340436" w:rsidRPr="0078217E">
        <w:rPr>
          <w:rFonts w:asciiTheme="majorBidi" w:hAnsiTheme="majorBidi" w:cstheme="majorBidi"/>
          <w:color w:val="000000" w:themeColor="text1"/>
          <w:sz w:val="24"/>
          <w:szCs w:val="24"/>
          <w:lang w:val="en-US"/>
        </w:rPr>
        <w:t xml:space="preserve"> value in preventing the onset and propagation of oxidative diseases such as autoimmune dis</w:t>
      </w:r>
      <w:r w:rsidR="008857B3">
        <w:rPr>
          <w:rFonts w:asciiTheme="majorBidi" w:hAnsiTheme="majorBidi" w:cstheme="majorBidi"/>
          <w:color w:val="000000" w:themeColor="text1"/>
          <w:sz w:val="24"/>
          <w:szCs w:val="24"/>
          <w:lang w:val="en-US"/>
        </w:rPr>
        <w:t xml:space="preserve">eases, cardiovascular </w:t>
      </w:r>
      <w:proofErr w:type="gramStart"/>
      <w:r w:rsidR="008857B3">
        <w:rPr>
          <w:rFonts w:asciiTheme="majorBidi" w:hAnsiTheme="majorBidi" w:cstheme="majorBidi"/>
          <w:color w:val="000000" w:themeColor="text1"/>
          <w:sz w:val="24"/>
          <w:szCs w:val="24"/>
          <w:lang w:val="en-US"/>
        </w:rPr>
        <w:t>diseases</w:t>
      </w:r>
      <w:proofErr w:type="gramEnd"/>
      <w:r w:rsidR="008857B3">
        <w:rPr>
          <w:rFonts w:asciiTheme="majorBidi" w:hAnsiTheme="majorBidi" w:cstheme="majorBidi"/>
          <w:color w:val="000000" w:themeColor="text1"/>
          <w:sz w:val="24"/>
          <w:szCs w:val="24"/>
          <w:lang w:val="en-US"/>
        </w:rPr>
        <w:t xml:space="preserve"> </w:t>
      </w:r>
      <w:r w:rsidR="008857B3" w:rsidRPr="0078217E">
        <w:rPr>
          <w:rFonts w:asciiTheme="majorBidi" w:hAnsiTheme="majorBidi" w:cstheme="majorBidi"/>
          <w:color w:val="000000" w:themeColor="text1"/>
          <w:sz w:val="24"/>
          <w:szCs w:val="24"/>
          <w:lang w:val="en-US"/>
        </w:rPr>
        <w:t>and neurovascular</w:t>
      </w:r>
      <w:r w:rsidR="00340436" w:rsidRPr="0078217E">
        <w:rPr>
          <w:rFonts w:asciiTheme="majorBidi" w:hAnsiTheme="majorBidi" w:cstheme="majorBidi"/>
          <w:color w:val="000000" w:themeColor="text1"/>
          <w:sz w:val="24"/>
          <w:szCs w:val="24"/>
          <w:lang w:val="en-US"/>
        </w:rPr>
        <w:t xml:space="preserve"> diseases</w:t>
      </w:r>
      <w:r w:rsidR="003A17F5" w:rsidRPr="0078217E">
        <w:rPr>
          <w:rFonts w:asciiTheme="majorBidi" w:hAnsiTheme="majorBidi" w:cstheme="majorBidi"/>
          <w:color w:val="000000" w:themeColor="text1"/>
          <w:sz w:val="24"/>
          <w:szCs w:val="24"/>
          <w:lang w:val="en-US"/>
        </w:rPr>
        <w:t>.</w:t>
      </w:r>
      <w:r w:rsidR="00340436" w:rsidRPr="0078217E">
        <w:rPr>
          <w:rFonts w:asciiTheme="majorBidi" w:hAnsiTheme="majorBidi" w:cstheme="majorBidi"/>
          <w:color w:val="000000" w:themeColor="text1"/>
          <w:sz w:val="24"/>
          <w:szCs w:val="24"/>
          <w:lang w:val="en-US"/>
        </w:rPr>
        <w:t xml:space="preserve"> </w:t>
      </w:r>
      <w:r w:rsidR="003A17F5" w:rsidRPr="0078217E">
        <w:rPr>
          <w:rFonts w:asciiTheme="majorBidi" w:hAnsiTheme="majorBidi" w:cstheme="majorBidi"/>
          <w:color w:val="000000" w:themeColor="text1"/>
          <w:sz w:val="24"/>
          <w:szCs w:val="24"/>
          <w:lang w:val="en-US"/>
        </w:rPr>
        <w:t xml:space="preserve">A balance between </w:t>
      </w:r>
      <w:r w:rsidR="008052FC" w:rsidRPr="0078217E">
        <w:rPr>
          <w:rFonts w:asciiTheme="majorBidi" w:hAnsiTheme="majorBidi" w:cstheme="majorBidi"/>
          <w:color w:val="000000" w:themeColor="text1"/>
          <w:sz w:val="24"/>
          <w:szCs w:val="24"/>
          <w:lang w:val="en-US"/>
        </w:rPr>
        <w:t xml:space="preserve">ROS </w:t>
      </w:r>
      <w:r w:rsidR="003A17F5" w:rsidRPr="0078217E">
        <w:rPr>
          <w:rFonts w:asciiTheme="majorBidi" w:hAnsiTheme="majorBidi" w:cstheme="majorBidi"/>
          <w:color w:val="000000" w:themeColor="text1"/>
          <w:sz w:val="24"/>
          <w:szCs w:val="24"/>
          <w:lang w:val="en-US"/>
        </w:rPr>
        <w:t xml:space="preserve">and antioxidants is necessary for proper physiological </w:t>
      </w:r>
      <w:r w:rsidR="003A17F5" w:rsidRPr="002813E7">
        <w:rPr>
          <w:rFonts w:asciiTheme="majorBidi" w:hAnsiTheme="majorBidi" w:cstheme="majorBidi"/>
          <w:sz w:val="24"/>
          <w:szCs w:val="24"/>
          <w:lang w:val="en-US"/>
        </w:rPr>
        <w:t>function</w:t>
      </w:r>
      <w:r w:rsidR="00AC2D8B" w:rsidRPr="002813E7">
        <w:rPr>
          <w:rFonts w:asciiTheme="majorBidi" w:hAnsiTheme="majorBidi" w:cstheme="majorBidi"/>
          <w:sz w:val="24"/>
          <w:szCs w:val="24"/>
          <w:lang w:val="en-US"/>
        </w:rPr>
        <w:t xml:space="preserve"> [5].</w:t>
      </w:r>
      <w:r w:rsidR="008052FC" w:rsidRPr="002813E7">
        <w:rPr>
          <w:rFonts w:asciiTheme="majorBidi" w:hAnsiTheme="majorBidi" w:cstheme="majorBidi"/>
          <w:sz w:val="24"/>
          <w:szCs w:val="24"/>
          <w:lang w:val="en-US"/>
        </w:rPr>
        <w:t xml:space="preserve"> </w:t>
      </w:r>
      <w:r w:rsidR="00A84743">
        <w:rPr>
          <w:rFonts w:asciiTheme="majorBidi" w:hAnsiTheme="majorBidi" w:cstheme="majorBidi"/>
          <w:color w:val="000000" w:themeColor="text1"/>
          <w:sz w:val="24"/>
          <w:szCs w:val="24"/>
          <w:lang w:val="en-US"/>
        </w:rPr>
        <w:t>T</w:t>
      </w:r>
      <w:r w:rsidR="00934497" w:rsidRPr="0078217E">
        <w:rPr>
          <w:rFonts w:asciiTheme="majorBidi" w:hAnsiTheme="majorBidi" w:cstheme="majorBidi"/>
          <w:color w:val="000000" w:themeColor="text1"/>
          <w:sz w:val="24"/>
          <w:szCs w:val="24"/>
          <w:lang w:val="en-US"/>
        </w:rPr>
        <w:t xml:space="preserve">hese health risks encourage </w:t>
      </w:r>
      <w:r w:rsidR="00A84743">
        <w:rPr>
          <w:rFonts w:asciiTheme="majorBidi" w:hAnsiTheme="majorBidi" w:cstheme="majorBidi"/>
          <w:color w:val="000000" w:themeColor="text1"/>
          <w:sz w:val="24"/>
          <w:szCs w:val="24"/>
          <w:lang w:val="en-US"/>
        </w:rPr>
        <w:t xml:space="preserve">the </w:t>
      </w:r>
      <w:r w:rsidR="00934497" w:rsidRPr="0078217E">
        <w:rPr>
          <w:rFonts w:asciiTheme="majorBidi" w:hAnsiTheme="majorBidi" w:cstheme="majorBidi"/>
          <w:color w:val="000000" w:themeColor="text1"/>
          <w:sz w:val="24"/>
          <w:szCs w:val="24"/>
          <w:lang w:val="en-US"/>
        </w:rPr>
        <w:t xml:space="preserve">development and modification of </w:t>
      </w:r>
      <w:r w:rsidR="00602122" w:rsidRPr="0078217E">
        <w:rPr>
          <w:rFonts w:asciiTheme="majorBidi" w:hAnsiTheme="majorBidi" w:cstheme="majorBidi"/>
          <w:color w:val="000000" w:themeColor="text1"/>
          <w:sz w:val="24"/>
          <w:szCs w:val="24"/>
          <w:lang w:val="en-US"/>
        </w:rPr>
        <w:t xml:space="preserve">antioxidants and </w:t>
      </w:r>
      <w:r w:rsidR="00934497" w:rsidRPr="0078217E">
        <w:rPr>
          <w:rFonts w:asciiTheme="majorBidi" w:hAnsiTheme="majorBidi" w:cstheme="majorBidi"/>
          <w:sz w:val="24"/>
          <w:szCs w:val="24"/>
          <w:lang w:val="en-US"/>
        </w:rPr>
        <w:t>antimicrobial drugs by the design and synthesis of new chemical</w:t>
      </w:r>
      <w:r w:rsidR="00805194">
        <w:rPr>
          <w:rFonts w:asciiTheme="majorBidi" w:hAnsiTheme="majorBidi" w:cstheme="majorBidi"/>
          <w:sz w:val="24"/>
          <w:szCs w:val="24"/>
          <w:lang w:val="en-US"/>
        </w:rPr>
        <w:t xml:space="preserve"> compou</w:t>
      </w:r>
      <w:r w:rsidR="00D1629E">
        <w:rPr>
          <w:rFonts w:asciiTheme="majorBidi" w:hAnsiTheme="majorBidi" w:cstheme="majorBidi"/>
          <w:sz w:val="24"/>
          <w:szCs w:val="24"/>
          <w:lang w:val="en-US"/>
        </w:rPr>
        <w:t>nds</w:t>
      </w:r>
      <w:r w:rsidR="00B36EB9" w:rsidRPr="0078217E">
        <w:rPr>
          <w:rFonts w:asciiTheme="majorBidi" w:hAnsiTheme="majorBidi" w:cstheme="majorBidi"/>
          <w:sz w:val="24"/>
          <w:szCs w:val="24"/>
          <w:lang w:val="en-US"/>
        </w:rPr>
        <w:t xml:space="preserve"> with high efficiency, </w:t>
      </w:r>
      <w:r w:rsidR="006336D7" w:rsidRPr="0078217E">
        <w:rPr>
          <w:rFonts w:asciiTheme="majorBidi" w:hAnsiTheme="majorBidi" w:cstheme="majorBidi"/>
          <w:sz w:val="24"/>
          <w:szCs w:val="24"/>
          <w:lang w:val="en-US"/>
        </w:rPr>
        <w:t xml:space="preserve">low </w:t>
      </w:r>
      <w:proofErr w:type="gramStart"/>
      <w:r w:rsidR="006336D7" w:rsidRPr="0078217E">
        <w:rPr>
          <w:rFonts w:asciiTheme="majorBidi" w:hAnsiTheme="majorBidi" w:cstheme="majorBidi"/>
          <w:sz w:val="24"/>
          <w:szCs w:val="24"/>
          <w:lang w:val="en-US"/>
        </w:rPr>
        <w:t>toxicity</w:t>
      </w:r>
      <w:proofErr w:type="gramEnd"/>
      <w:r w:rsidR="00B36EB9" w:rsidRPr="0078217E">
        <w:rPr>
          <w:rFonts w:asciiTheme="majorBidi" w:hAnsiTheme="majorBidi" w:cstheme="majorBidi"/>
          <w:sz w:val="24"/>
          <w:szCs w:val="24"/>
          <w:lang w:val="en-US"/>
        </w:rPr>
        <w:t xml:space="preserve"> and broad </w:t>
      </w:r>
      <w:r w:rsidR="00602122" w:rsidRPr="0078217E">
        <w:rPr>
          <w:rFonts w:asciiTheme="majorBidi" w:hAnsiTheme="majorBidi" w:cstheme="majorBidi"/>
          <w:sz w:val="24"/>
          <w:szCs w:val="24"/>
          <w:lang w:val="en-US"/>
        </w:rPr>
        <w:t>spectrum.</w:t>
      </w:r>
    </w:p>
    <w:p w14:paraId="562828A0" w14:textId="77777777" w:rsidR="007E3B27" w:rsidRPr="0078217E" w:rsidRDefault="007E3B27" w:rsidP="004B0004">
      <w:pPr>
        <w:tabs>
          <w:tab w:val="left" w:pos="949"/>
        </w:tabs>
        <w:jc w:val="both"/>
        <w:rPr>
          <w:rFonts w:asciiTheme="majorBidi" w:hAnsiTheme="majorBidi" w:cstheme="majorBidi"/>
          <w:color w:val="FF0000"/>
          <w:sz w:val="24"/>
          <w:szCs w:val="24"/>
          <w:lang w:val="en-US"/>
        </w:rPr>
      </w:pPr>
      <w:r w:rsidRPr="00255E95">
        <w:rPr>
          <w:rFonts w:asciiTheme="majorBidi" w:hAnsiTheme="majorBidi" w:cstheme="majorBidi"/>
          <w:color w:val="000000" w:themeColor="text1"/>
          <w:sz w:val="24"/>
          <w:szCs w:val="24"/>
          <w:lang w:val="en-US"/>
        </w:rPr>
        <w:t xml:space="preserve">The importance of sulfones in medicinal chemistry is well recognized. In particular, </w:t>
      </w:r>
      <w:proofErr w:type="spellStart"/>
      <w:r w:rsidRPr="00255E95">
        <w:rPr>
          <w:rFonts w:asciiTheme="majorBidi" w:hAnsiTheme="majorBidi" w:cstheme="majorBidi"/>
          <w:color w:val="000000" w:themeColor="text1"/>
          <w:sz w:val="24"/>
          <w:szCs w:val="24"/>
          <w:lang w:val="en-US"/>
        </w:rPr>
        <w:t>organosulfone</w:t>
      </w:r>
      <w:proofErr w:type="spellEnd"/>
      <w:r w:rsidRPr="00255E95">
        <w:rPr>
          <w:rFonts w:asciiTheme="majorBidi" w:hAnsiTheme="majorBidi" w:cstheme="majorBidi"/>
          <w:color w:val="000000" w:themeColor="text1"/>
          <w:sz w:val="24"/>
          <w:szCs w:val="24"/>
          <w:lang w:val="en-US"/>
        </w:rPr>
        <w:t xml:space="preserve"> derivatives have been used as drugs due to </w:t>
      </w:r>
      <w:r w:rsidR="00A84743">
        <w:rPr>
          <w:rFonts w:asciiTheme="majorBidi" w:hAnsiTheme="majorBidi" w:cstheme="majorBidi"/>
          <w:color w:val="000000" w:themeColor="text1"/>
          <w:sz w:val="24"/>
          <w:szCs w:val="24"/>
          <w:lang w:val="en-US"/>
        </w:rPr>
        <w:t xml:space="preserve">their </w:t>
      </w:r>
      <w:r w:rsidRPr="00255E95">
        <w:rPr>
          <w:rFonts w:asciiTheme="majorBidi" w:hAnsiTheme="majorBidi" w:cstheme="majorBidi"/>
          <w:color w:val="000000" w:themeColor="text1"/>
          <w:sz w:val="24"/>
          <w:szCs w:val="24"/>
          <w:lang w:val="en-US"/>
        </w:rPr>
        <w:t xml:space="preserve">high potential as antibacterial, antifungal, anti-nociceptive and anti-inflammatory </w:t>
      </w:r>
      <w:r w:rsidR="00A84743">
        <w:rPr>
          <w:rFonts w:asciiTheme="majorBidi" w:hAnsiTheme="majorBidi" w:cstheme="majorBidi"/>
          <w:color w:val="000000" w:themeColor="text1"/>
          <w:sz w:val="24"/>
          <w:szCs w:val="24"/>
          <w:lang w:val="en-US"/>
        </w:rPr>
        <w:t xml:space="preserve">agents </w:t>
      </w:r>
      <w:r w:rsidRPr="00255E95">
        <w:rPr>
          <w:rFonts w:asciiTheme="majorBidi" w:hAnsiTheme="majorBidi" w:cstheme="majorBidi"/>
          <w:color w:val="000000" w:themeColor="text1"/>
          <w:sz w:val="24"/>
          <w:szCs w:val="24"/>
          <w:lang w:val="en-US"/>
        </w:rPr>
        <w:t xml:space="preserve">such as Lasix, </w:t>
      </w:r>
      <w:proofErr w:type="spellStart"/>
      <w:r w:rsidRPr="00255E95">
        <w:rPr>
          <w:rFonts w:asciiTheme="majorBidi" w:hAnsiTheme="majorBidi" w:cstheme="majorBidi"/>
          <w:color w:val="000000" w:themeColor="text1"/>
          <w:sz w:val="24"/>
          <w:szCs w:val="24"/>
          <w:lang w:val="en-US"/>
        </w:rPr>
        <w:t>Aquazide</w:t>
      </w:r>
      <w:proofErr w:type="spellEnd"/>
      <w:r w:rsidRPr="00255E95">
        <w:rPr>
          <w:rFonts w:asciiTheme="majorBidi" w:hAnsiTheme="majorBidi" w:cstheme="majorBidi"/>
          <w:color w:val="000000" w:themeColor="text1"/>
          <w:sz w:val="24"/>
          <w:szCs w:val="24"/>
          <w:lang w:val="en-US"/>
        </w:rPr>
        <w:t xml:space="preserve"> h, and Sulfadimidine </w:t>
      </w:r>
      <w:r w:rsidR="00A84743">
        <w:rPr>
          <w:rFonts w:asciiTheme="majorBidi" w:hAnsiTheme="majorBidi" w:cstheme="majorBidi"/>
          <w:color w:val="000000" w:themeColor="text1"/>
          <w:sz w:val="24"/>
          <w:szCs w:val="24"/>
          <w:lang w:val="en-US"/>
        </w:rPr>
        <w:t>(</w:t>
      </w:r>
      <w:r w:rsidR="006B1171" w:rsidRPr="002813E7">
        <w:rPr>
          <w:rFonts w:asciiTheme="majorBidi" w:hAnsiTheme="majorBidi" w:cstheme="majorBidi"/>
          <w:bCs/>
          <w:sz w:val="24"/>
          <w:szCs w:val="24"/>
          <w:lang w:val="en-US"/>
        </w:rPr>
        <w:t>F</w:t>
      </w:r>
      <w:r w:rsidRPr="002813E7">
        <w:rPr>
          <w:rFonts w:asciiTheme="majorBidi" w:hAnsiTheme="majorBidi" w:cstheme="majorBidi"/>
          <w:bCs/>
          <w:sz w:val="24"/>
          <w:szCs w:val="24"/>
          <w:lang w:val="en-US"/>
        </w:rPr>
        <w:t xml:space="preserve">igure </w:t>
      </w:r>
      <w:proofErr w:type="gramStart"/>
      <w:r w:rsidRPr="002813E7">
        <w:rPr>
          <w:rFonts w:asciiTheme="majorBidi" w:hAnsiTheme="majorBidi" w:cstheme="majorBidi"/>
          <w:bCs/>
          <w:sz w:val="24"/>
          <w:szCs w:val="24"/>
          <w:lang w:val="en-US"/>
        </w:rPr>
        <w:t>1</w:t>
      </w:r>
      <w:r w:rsidR="00A84743" w:rsidRPr="002813E7">
        <w:rPr>
          <w:rFonts w:asciiTheme="majorBidi" w:hAnsiTheme="majorBidi" w:cstheme="majorBidi"/>
          <w:bCs/>
          <w:sz w:val="24"/>
          <w:szCs w:val="24"/>
          <w:lang w:val="en-US"/>
        </w:rPr>
        <w:t>)</w:t>
      </w:r>
      <w:r w:rsidR="00AC2D8B" w:rsidRPr="002813E7">
        <w:rPr>
          <w:rFonts w:asciiTheme="majorBidi" w:hAnsiTheme="majorBidi" w:cstheme="majorBidi"/>
          <w:sz w:val="24"/>
          <w:szCs w:val="24"/>
          <w:lang w:val="en-US"/>
        </w:rPr>
        <w:t>[</w:t>
      </w:r>
      <w:proofErr w:type="gramEnd"/>
      <w:r w:rsidR="00AC2D8B" w:rsidRPr="002813E7">
        <w:rPr>
          <w:rFonts w:asciiTheme="majorBidi" w:hAnsiTheme="majorBidi" w:cstheme="majorBidi"/>
          <w:sz w:val="24"/>
          <w:szCs w:val="24"/>
          <w:lang w:val="en-US"/>
        </w:rPr>
        <w:t>6-14].</w:t>
      </w:r>
      <w:r w:rsidR="006C3CB5" w:rsidRPr="002813E7">
        <w:rPr>
          <w:rFonts w:asciiTheme="majorBidi" w:hAnsiTheme="majorBidi" w:cstheme="majorBidi"/>
          <w:sz w:val="24"/>
          <w:szCs w:val="24"/>
          <w:lang w:val="en-US"/>
        </w:rPr>
        <w:t xml:space="preserve"> </w:t>
      </w:r>
      <w:r w:rsidRPr="00255E95">
        <w:rPr>
          <w:rFonts w:asciiTheme="majorBidi" w:hAnsiTheme="majorBidi" w:cstheme="majorBidi"/>
          <w:color w:val="000000" w:themeColor="text1"/>
          <w:sz w:val="24"/>
          <w:szCs w:val="24"/>
          <w:lang w:val="en-US"/>
        </w:rPr>
        <w:t xml:space="preserve">Furthermore, </w:t>
      </w:r>
      <w:r w:rsidR="00A84743">
        <w:rPr>
          <w:rFonts w:asciiTheme="majorBidi" w:hAnsiTheme="majorBidi" w:cstheme="majorBidi"/>
          <w:color w:val="000000" w:themeColor="text1"/>
          <w:sz w:val="24"/>
          <w:szCs w:val="24"/>
          <w:lang w:val="en-US"/>
        </w:rPr>
        <w:t xml:space="preserve">the </w:t>
      </w:r>
      <w:proofErr w:type="spellStart"/>
      <w:r w:rsidRPr="00255E95">
        <w:rPr>
          <w:rFonts w:asciiTheme="majorBidi" w:hAnsiTheme="majorBidi" w:cstheme="majorBidi"/>
          <w:color w:val="000000" w:themeColor="text1"/>
          <w:sz w:val="24"/>
          <w:szCs w:val="24"/>
          <w:lang w:val="en-US"/>
        </w:rPr>
        <w:t>diaryl</w:t>
      </w:r>
      <w:proofErr w:type="spellEnd"/>
      <w:r w:rsidRPr="00255E95">
        <w:rPr>
          <w:rFonts w:asciiTheme="majorBidi" w:hAnsiTheme="majorBidi" w:cstheme="majorBidi"/>
          <w:color w:val="000000" w:themeColor="text1"/>
          <w:sz w:val="24"/>
          <w:szCs w:val="24"/>
          <w:lang w:val="en-US"/>
        </w:rPr>
        <w:t xml:space="preserve"> sulfone function was found </w:t>
      </w:r>
      <w:r w:rsidR="00A84743">
        <w:rPr>
          <w:rFonts w:asciiTheme="majorBidi" w:hAnsiTheme="majorBidi" w:cstheme="majorBidi"/>
          <w:color w:val="000000" w:themeColor="text1"/>
          <w:sz w:val="24"/>
          <w:szCs w:val="24"/>
          <w:lang w:val="en-US"/>
        </w:rPr>
        <w:t xml:space="preserve">a </w:t>
      </w:r>
      <w:r w:rsidRPr="00255E95">
        <w:rPr>
          <w:rFonts w:asciiTheme="majorBidi" w:hAnsiTheme="majorBidi" w:cstheme="majorBidi"/>
          <w:color w:val="000000" w:themeColor="text1"/>
          <w:sz w:val="24"/>
          <w:szCs w:val="24"/>
          <w:lang w:val="en-US"/>
        </w:rPr>
        <w:t xml:space="preserve">potent antimicrobial </w:t>
      </w:r>
      <w:r w:rsidRPr="002813E7">
        <w:rPr>
          <w:rFonts w:asciiTheme="majorBidi" w:hAnsiTheme="majorBidi" w:cstheme="majorBidi"/>
          <w:sz w:val="24"/>
          <w:szCs w:val="24"/>
          <w:lang w:val="en-US"/>
        </w:rPr>
        <w:t>agent</w:t>
      </w:r>
      <w:r w:rsidR="006C3CB5" w:rsidRPr="002813E7">
        <w:rPr>
          <w:rFonts w:asciiTheme="majorBidi" w:hAnsiTheme="majorBidi" w:cstheme="majorBidi"/>
          <w:sz w:val="24"/>
          <w:szCs w:val="24"/>
          <w:lang w:val="en-US"/>
        </w:rPr>
        <w:t xml:space="preserve"> [15]</w:t>
      </w:r>
      <w:r w:rsidR="00A84743" w:rsidRPr="002813E7">
        <w:rPr>
          <w:rFonts w:asciiTheme="majorBidi" w:hAnsiTheme="majorBidi" w:cstheme="majorBidi"/>
          <w:sz w:val="24"/>
          <w:szCs w:val="24"/>
          <w:lang w:val="en-US"/>
        </w:rPr>
        <w:t>.</w:t>
      </w:r>
      <w:r w:rsidRPr="002813E7">
        <w:rPr>
          <w:rFonts w:asciiTheme="majorBidi" w:hAnsiTheme="majorBidi" w:cstheme="majorBidi"/>
          <w:sz w:val="24"/>
          <w:szCs w:val="24"/>
          <w:lang w:val="en-US"/>
        </w:rPr>
        <w:t xml:space="preserve"> </w:t>
      </w:r>
      <w:r w:rsidR="00A84743" w:rsidRPr="002813E7">
        <w:rPr>
          <w:rFonts w:asciiTheme="majorBidi" w:hAnsiTheme="majorBidi" w:cstheme="majorBidi"/>
          <w:sz w:val="24"/>
          <w:szCs w:val="24"/>
          <w:lang w:val="en-US"/>
        </w:rPr>
        <w:t>S</w:t>
      </w:r>
      <w:r w:rsidRPr="002813E7">
        <w:rPr>
          <w:rFonts w:asciiTheme="majorBidi" w:hAnsiTheme="majorBidi" w:cstheme="majorBidi"/>
          <w:sz w:val="24"/>
          <w:szCs w:val="24"/>
          <w:lang w:val="en-US"/>
        </w:rPr>
        <w:t xml:space="preserve">ome </w:t>
      </w:r>
      <w:r w:rsidRPr="00255E95">
        <w:rPr>
          <w:rFonts w:asciiTheme="majorBidi" w:hAnsiTheme="majorBidi" w:cstheme="majorBidi"/>
          <w:color w:val="000000" w:themeColor="text1"/>
          <w:sz w:val="24"/>
          <w:szCs w:val="24"/>
          <w:lang w:val="en-US"/>
        </w:rPr>
        <w:t xml:space="preserve">well-known medicines </w:t>
      </w:r>
      <w:r w:rsidR="00A84743">
        <w:rPr>
          <w:rFonts w:asciiTheme="majorBidi" w:hAnsiTheme="majorBidi" w:cstheme="majorBidi"/>
          <w:color w:val="000000" w:themeColor="text1"/>
          <w:sz w:val="24"/>
          <w:szCs w:val="24"/>
          <w:lang w:val="en-US"/>
        </w:rPr>
        <w:t xml:space="preserve">are </w:t>
      </w:r>
      <w:r w:rsidRPr="00255E95">
        <w:rPr>
          <w:rFonts w:asciiTheme="majorBidi" w:hAnsiTheme="majorBidi" w:cstheme="majorBidi"/>
          <w:color w:val="000000" w:themeColor="text1"/>
          <w:sz w:val="24"/>
          <w:szCs w:val="24"/>
          <w:lang w:val="en-US"/>
        </w:rPr>
        <w:t>available in the market</w:t>
      </w:r>
      <w:r w:rsidR="00A84743">
        <w:rPr>
          <w:rFonts w:asciiTheme="majorBidi" w:hAnsiTheme="majorBidi" w:cstheme="majorBidi"/>
          <w:color w:val="000000" w:themeColor="text1"/>
          <w:sz w:val="24"/>
          <w:szCs w:val="24"/>
          <w:lang w:val="en-US"/>
        </w:rPr>
        <w:t>,</w:t>
      </w:r>
      <w:r w:rsidRPr="00255E95">
        <w:rPr>
          <w:rFonts w:asciiTheme="majorBidi" w:hAnsiTheme="majorBidi" w:cstheme="majorBidi"/>
          <w:color w:val="000000" w:themeColor="text1"/>
          <w:sz w:val="24"/>
          <w:szCs w:val="24"/>
          <w:lang w:val="en-US"/>
        </w:rPr>
        <w:t xml:space="preserve"> for example </w:t>
      </w:r>
      <w:r w:rsidRPr="002813E7">
        <w:rPr>
          <w:rFonts w:asciiTheme="majorBidi" w:hAnsiTheme="majorBidi" w:cstheme="majorBidi"/>
          <w:sz w:val="24"/>
          <w:szCs w:val="24"/>
          <w:lang w:val="en-US"/>
        </w:rPr>
        <w:t>Dapsone</w:t>
      </w:r>
      <w:r w:rsidR="006C3CB5" w:rsidRPr="002813E7">
        <w:rPr>
          <w:rFonts w:asciiTheme="majorBidi" w:hAnsiTheme="majorBidi" w:cstheme="majorBidi"/>
          <w:sz w:val="24"/>
          <w:szCs w:val="24"/>
          <w:lang w:val="en-US"/>
        </w:rPr>
        <w:t xml:space="preserve"> [16]</w:t>
      </w:r>
      <w:r w:rsidR="00A84743" w:rsidRPr="002813E7">
        <w:rPr>
          <w:rFonts w:asciiTheme="majorBidi" w:hAnsiTheme="majorBidi" w:cstheme="majorBidi"/>
          <w:sz w:val="24"/>
          <w:szCs w:val="24"/>
          <w:lang w:val="en-US"/>
        </w:rPr>
        <w:t xml:space="preserve"> and</w:t>
      </w:r>
      <w:r w:rsidR="006C3CB5" w:rsidRPr="002813E7">
        <w:rPr>
          <w:rFonts w:asciiTheme="majorBidi" w:hAnsiTheme="majorBidi" w:cstheme="majorBidi"/>
          <w:sz w:val="24"/>
          <w:szCs w:val="24"/>
          <w:vertAlign w:val="superscript"/>
          <w:lang w:val="en-US"/>
        </w:rPr>
        <w:t xml:space="preserve"> </w:t>
      </w:r>
      <w:proofErr w:type="spellStart"/>
      <w:r w:rsidRPr="002813E7">
        <w:rPr>
          <w:rFonts w:asciiTheme="majorBidi" w:hAnsiTheme="majorBidi" w:cstheme="majorBidi"/>
          <w:sz w:val="24"/>
          <w:szCs w:val="24"/>
          <w:lang w:val="en-US"/>
        </w:rPr>
        <w:t>Promine</w:t>
      </w:r>
      <w:proofErr w:type="spellEnd"/>
      <w:r w:rsidR="006C3CB5" w:rsidRPr="002813E7">
        <w:rPr>
          <w:rFonts w:asciiTheme="majorBidi" w:hAnsiTheme="majorBidi" w:cstheme="majorBidi"/>
          <w:sz w:val="24"/>
          <w:szCs w:val="24"/>
          <w:lang w:val="en-US"/>
        </w:rPr>
        <w:t xml:space="preserve"> [17]</w:t>
      </w:r>
      <w:r w:rsidR="00A84743" w:rsidRPr="002813E7">
        <w:rPr>
          <w:rFonts w:asciiTheme="majorBidi" w:hAnsiTheme="majorBidi" w:cstheme="majorBidi"/>
          <w:sz w:val="24"/>
          <w:szCs w:val="24"/>
          <w:lang w:val="en-US"/>
        </w:rPr>
        <w:t>;</w:t>
      </w:r>
      <w:r w:rsidRPr="002813E7">
        <w:rPr>
          <w:rFonts w:asciiTheme="majorBidi" w:hAnsiTheme="majorBidi" w:cstheme="majorBidi"/>
          <w:sz w:val="24"/>
          <w:szCs w:val="24"/>
          <w:vertAlign w:val="superscript"/>
          <w:lang w:val="en-US"/>
        </w:rPr>
        <w:t xml:space="preserve"> </w:t>
      </w:r>
      <w:r w:rsidRPr="00255E95">
        <w:rPr>
          <w:rFonts w:asciiTheme="majorBidi" w:hAnsiTheme="majorBidi" w:cstheme="majorBidi"/>
          <w:color w:val="000000" w:themeColor="text1"/>
          <w:sz w:val="24"/>
          <w:szCs w:val="24"/>
          <w:lang w:val="en-US"/>
        </w:rPr>
        <w:t xml:space="preserve">as shown in </w:t>
      </w:r>
      <w:r w:rsidR="006B1171" w:rsidRPr="006B1171">
        <w:rPr>
          <w:rFonts w:asciiTheme="majorBidi" w:hAnsiTheme="majorBidi" w:cstheme="majorBidi"/>
          <w:bCs/>
          <w:color w:val="000000" w:themeColor="text1"/>
          <w:sz w:val="24"/>
          <w:szCs w:val="24"/>
          <w:lang w:val="en-US"/>
        </w:rPr>
        <w:t>F</w:t>
      </w:r>
      <w:r w:rsidRPr="006B1171">
        <w:rPr>
          <w:rFonts w:asciiTheme="majorBidi" w:hAnsiTheme="majorBidi" w:cstheme="majorBidi"/>
          <w:bCs/>
          <w:color w:val="000000" w:themeColor="text1"/>
          <w:sz w:val="24"/>
          <w:szCs w:val="24"/>
          <w:lang w:val="en-US"/>
        </w:rPr>
        <w:t>igure 1</w:t>
      </w:r>
      <w:r w:rsidRPr="00255E95">
        <w:rPr>
          <w:rFonts w:asciiTheme="majorBidi" w:hAnsiTheme="majorBidi" w:cstheme="majorBidi"/>
          <w:color w:val="000000" w:themeColor="text1"/>
          <w:sz w:val="24"/>
          <w:szCs w:val="24"/>
          <w:lang w:val="en-US"/>
        </w:rPr>
        <w:t xml:space="preserve">. Noticeably, the </w:t>
      </w:r>
      <w:r w:rsidR="00A84743">
        <w:rPr>
          <w:rFonts w:asciiTheme="majorBidi" w:hAnsiTheme="majorBidi" w:cstheme="majorBidi"/>
          <w:color w:val="000000" w:themeColor="text1"/>
          <w:sz w:val="24"/>
          <w:szCs w:val="24"/>
          <w:lang w:val="en-US"/>
        </w:rPr>
        <w:t xml:space="preserve">combination </w:t>
      </w:r>
      <w:r w:rsidRPr="00255E95">
        <w:rPr>
          <w:rFonts w:asciiTheme="majorBidi" w:hAnsiTheme="majorBidi" w:cstheme="majorBidi"/>
          <w:color w:val="000000" w:themeColor="text1"/>
          <w:sz w:val="24"/>
          <w:szCs w:val="24"/>
          <w:lang w:val="en-US"/>
        </w:rPr>
        <w:t xml:space="preserve">of </w:t>
      </w:r>
      <w:r w:rsidR="00A84743">
        <w:rPr>
          <w:rFonts w:asciiTheme="majorBidi" w:hAnsiTheme="majorBidi" w:cstheme="majorBidi"/>
          <w:color w:val="000000" w:themeColor="text1"/>
          <w:sz w:val="24"/>
          <w:szCs w:val="24"/>
          <w:lang w:val="en-US"/>
        </w:rPr>
        <w:t xml:space="preserve">a </w:t>
      </w:r>
      <w:proofErr w:type="spellStart"/>
      <w:r w:rsidR="00B04DD8">
        <w:rPr>
          <w:rFonts w:asciiTheme="majorBidi" w:hAnsiTheme="majorBidi" w:cstheme="majorBidi"/>
          <w:color w:val="000000" w:themeColor="text1"/>
          <w:sz w:val="24"/>
          <w:szCs w:val="24"/>
          <w:lang w:val="en-US"/>
        </w:rPr>
        <w:t>di</w:t>
      </w:r>
      <w:r w:rsidRPr="006662CA">
        <w:rPr>
          <w:rFonts w:asciiTheme="majorBidi" w:hAnsiTheme="majorBidi" w:cstheme="majorBidi"/>
          <w:color w:val="000000" w:themeColor="text1"/>
          <w:sz w:val="24"/>
          <w:szCs w:val="24"/>
          <w:lang w:val="en-US"/>
        </w:rPr>
        <w:t>arylsulfone</w:t>
      </w:r>
      <w:proofErr w:type="spellEnd"/>
      <w:r w:rsidRPr="00255E95">
        <w:rPr>
          <w:rFonts w:asciiTheme="majorBidi" w:hAnsiTheme="majorBidi" w:cstheme="majorBidi"/>
          <w:color w:val="000000" w:themeColor="text1"/>
          <w:sz w:val="24"/>
          <w:szCs w:val="24"/>
          <w:lang w:val="en-US"/>
        </w:rPr>
        <w:t xml:space="preserve"> ring system with vari</w:t>
      </w:r>
      <w:r w:rsidR="00A84743">
        <w:rPr>
          <w:rFonts w:asciiTheme="majorBidi" w:hAnsiTheme="majorBidi" w:cstheme="majorBidi"/>
          <w:color w:val="000000" w:themeColor="text1"/>
          <w:sz w:val="24"/>
          <w:szCs w:val="24"/>
          <w:lang w:val="en-US"/>
        </w:rPr>
        <w:t>ous</w:t>
      </w:r>
      <w:r w:rsidRPr="00255E95">
        <w:rPr>
          <w:rFonts w:asciiTheme="majorBidi" w:hAnsiTheme="majorBidi" w:cstheme="majorBidi"/>
          <w:color w:val="000000" w:themeColor="text1"/>
          <w:sz w:val="24"/>
          <w:szCs w:val="24"/>
          <w:lang w:val="en-US"/>
        </w:rPr>
        <w:t xml:space="preserve"> types of heterocyclic analogues </w:t>
      </w:r>
      <w:r w:rsidR="00A84743">
        <w:rPr>
          <w:rFonts w:asciiTheme="majorBidi" w:hAnsiTheme="majorBidi" w:cstheme="majorBidi"/>
          <w:color w:val="000000" w:themeColor="text1"/>
          <w:sz w:val="24"/>
          <w:szCs w:val="24"/>
          <w:lang w:val="en-US"/>
        </w:rPr>
        <w:t>has</w:t>
      </w:r>
      <w:r w:rsidR="00A84743" w:rsidRPr="00255E95">
        <w:rPr>
          <w:rFonts w:asciiTheme="majorBidi" w:hAnsiTheme="majorBidi" w:cstheme="majorBidi"/>
          <w:color w:val="000000" w:themeColor="text1"/>
          <w:sz w:val="24"/>
          <w:szCs w:val="24"/>
          <w:lang w:val="en-US"/>
        </w:rPr>
        <w:t xml:space="preserve"> </w:t>
      </w:r>
      <w:r w:rsidRPr="00255E95">
        <w:rPr>
          <w:rFonts w:asciiTheme="majorBidi" w:hAnsiTheme="majorBidi" w:cstheme="majorBidi"/>
          <w:color w:val="000000" w:themeColor="text1"/>
          <w:sz w:val="24"/>
          <w:szCs w:val="24"/>
          <w:lang w:val="en-US"/>
        </w:rPr>
        <w:t xml:space="preserve">shown significant biological </w:t>
      </w:r>
      <w:r w:rsidRPr="002813E7">
        <w:rPr>
          <w:rFonts w:asciiTheme="majorBidi" w:hAnsiTheme="majorBidi" w:cstheme="majorBidi"/>
          <w:sz w:val="24"/>
          <w:szCs w:val="24"/>
          <w:lang w:val="en-US"/>
        </w:rPr>
        <w:t>activities</w:t>
      </w:r>
      <w:r w:rsidR="006C3CB5" w:rsidRPr="002813E7">
        <w:rPr>
          <w:rFonts w:asciiTheme="majorBidi" w:hAnsiTheme="majorBidi" w:cstheme="majorBidi"/>
          <w:sz w:val="24"/>
          <w:szCs w:val="24"/>
          <w:lang w:val="en-US"/>
        </w:rPr>
        <w:t xml:space="preserve"> [18-22].</w:t>
      </w:r>
      <w:r w:rsidRPr="002813E7">
        <w:rPr>
          <w:rFonts w:asciiTheme="majorBidi" w:hAnsiTheme="majorBidi" w:cstheme="majorBidi"/>
          <w:sz w:val="24"/>
          <w:szCs w:val="24"/>
          <w:lang w:val="en-US"/>
        </w:rPr>
        <w:t xml:space="preserve"> </w:t>
      </w:r>
    </w:p>
    <w:p w14:paraId="5DAB5C90" w14:textId="77777777" w:rsidR="004460E5" w:rsidRPr="00FF2FEC" w:rsidRDefault="00B36EB9" w:rsidP="004B0004">
      <w:pPr>
        <w:jc w:val="both"/>
        <w:rPr>
          <w:rFonts w:asciiTheme="majorBidi" w:hAnsiTheme="majorBidi" w:cstheme="majorBidi"/>
          <w:sz w:val="24"/>
          <w:szCs w:val="24"/>
          <w:lang w:val="en-US"/>
        </w:rPr>
      </w:pPr>
      <w:r w:rsidRPr="00255E95">
        <w:rPr>
          <w:rFonts w:asciiTheme="majorBidi" w:hAnsiTheme="majorBidi" w:cstheme="majorBidi"/>
          <w:sz w:val="24"/>
          <w:szCs w:val="24"/>
          <w:lang w:val="en-US"/>
        </w:rPr>
        <w:t>The 1,2,3-</w:t>
      </w:r>
      <w:r w:rsidR="00071963">
        <w:rPr>
          <w:rFonts w:asciiTheme="majorBidi" w:hAnsiTheme="majorBidi" w:cstheme="majorBidi"/>
          <w:sz w:val="24"/>
          <w:szCs w:val="24"/>
          <w:lang w:val="en-US"/>
        </w:rPr>
        <w:t>t</w:t>
      </w:r>
      <w:r w:rsidRPr="00255E95">
        <w:rPr>
          <w:rFonts w:asciiTheme="majorBidi" w:hAnsiTheme="majorBidi" w:cstheme="majorBidi"/>
          <w:sz w:val="24"/>
          <w:szCs w:val="24"/>
          <w:lang w:val="en-US"/>
        </w:rPr>
        <w:t>riazol</w:t>
      </w:r>
      <w:r w:rsidR="000860CF" w:rsidRPr="00255E95">
        <w:rPr>
          <w:rFonts w:asciiTheme="majorBidi" w:hAnsiTheme="majorBidi" w:cstheme="majorBidi"/>
          <w:sz w:val="24"/>
          <w:szCs w:val="24"/>
          <w:lang w:val="en-US"/>
        </w:rPr>
        <w:t>e</w:t>
      </w:r>
      <w:r w:rsidRPr="00255E95">
        <w:rPr>
          <w:rFonts w:asciiTheme="majorBidi" w:hAnsiTheme="majorBidi" w:cstheme="majorBidi"/>
          <w:sz w:val="24"/>
          <w:szCs w:val="24"/>
          <w:lang w:val="en-US"/>
        </w:rPr>
        <w:t xml:space="preserve"> unit has </w:t>
      </w:r>
      <w:r w:rsidR="00554C60">
        <w:rPr>
          <w:rFonts w:asciiTheme="majorBidi" w:hAnsiTheme="majorBidi" w:cstheme="majorBidi"/>
          <w:sz w:val="24"/>
          <w:szCs w:val="24"/>
          <w:lang w:val="en-US"/>
        </w:rPr>
        <w:t>received</w:t>
      </w:r>
      <w:r w:rsidR="00554C60" w:rsidRPr="00255E95">
        <w:rPr>
          <w:rFonts w:asciiTheme="majorBidi" w:hAnsiTheme="majorBidi" w:cstheme="majorBidi"/>
          <w:sz w:val="24"/>
          <w:szCs w:val="24"/>
          <w:lang w:val="en-US"/>
        </w:rPr>
        <w:t xml:space="preserve"> </w:t>
      </w:r>
      <w:r w:rsidRPr="00255E95">
        <w:rPr>
          <w:rFonts w:asciiTheme="majorBidi" w:hAnsiTheme="majorBidi" w:cstheme="majorBidi"/>
          <w:sz w:val="24"/>
          <w:szCs w:val="24"/>
          <w:lang w:val="en-US"/>
        </w:rPr>
        <w:t xml:space="preserve">great interest and special attention because of </w:t>
      </w:r>
      <w:r w:rsidR="00271BB1">
        <w:rPr>
          <w:rFonts w:asciiTheme="majorBidi" w:hAnsiTheme="majorBidi" w:cstheme="majorBidi"/>
          <w:sz w:val="24"/>
          <w:szCs w:val="24"/>
          <w:lang w:val="en-US"/>
        </w:rPr>
        <w:t xml:space="preserve">its </w:t>
      </w:r>
      <w:r w:rsidRPr="00255E95">
        <w:rPr>
          <w:rFonts w:asciiTheme="majorBidi" w:hAnsiTheme="majorBidi" w:cstheme="majorBidi"/>
          <w:sz w:val="24"/>
          <w:szCs w:val="24"/>
          <w:lang w:val="en-US"/>
        </w:rPr>
        <w:t>wide and extensive medicinal application</w:t>
      </w:r>
      <w:r w:rsidR="00271BB1">
        <w:rPr>
          <w:rFonts w:asciiTheme="majorBidi" w:hAnsiTheme="majorBidi" w:cstheme="majorBidi"/>
          <w:sz w:val="24"/>
          <w:szCs w:val="24"/>
          <w:lang w:val="en-US"/>
        </w:rPr>
        <w:t>s</w:t>
      </w:r>
      <w:r w:rsidRPr="00255E95">
        <w:rPr>
          <w:rFonts w:asciiTheme="majorBidi" w:hAnsiTheme="majorBidi" w:cstheme="majorBidi"/>
          <w:sz w:val="24"/>
          <w:szCs w:val="24"/>
          <w:lang w:val="en-US"/>
        </w:rPr>
        <w:t xml:space="preserve">, such as </w:t>
      </w:r>
      <w:r w:rsidR="003021D4" w:rsidRPr="002813E7">
        <w:rPr>
          <w:rFonts w:asciiTheme="majorBidi" w:hAnsiTheme="majorBidi" w:cstheme="majorBidi"/>
          <w:sz w:val="24"/>
          <w:szCs w:val="24"/>
          <w:lang w:val="en-US"/>
        </w:rPr>
        <w:t>antibacterial</w:t>
      </w:r>
      <w:r w:rsidR="006C3CB5" w:rsidRPr="002813E7">
        <w:rPr>
          <w:rFonts w:asciiTheme="majorBidi" w:hAnsiTheme="majorBidi" w:cstheme="majorBidi"/>
          <w:sz w:val="24"/>
          <w:szCs w:val="24"/>
          <w:lang w:val="en-US"/>
        </w:rPr>
        <w:t xml:space="preserve"> [23]</w:t>
      </w:r>
      <w:r w:rsidR="003021D4" w:rsidRPr="002813E7">
        <w:rPr>
          <w:rFonts w:asciiTheme="majorBidi" w:hAnsiTheme="majorBidi" w:cstheme="majorBidi"/>
          <w:sz w:val="24"/>
          <w:szCs w:val="24"/>
          <w:lang w:val="en-US"/>
        </w:rPr>
        <w:t>,</w:t>
      </w:r>
      <w:r w:rsidR="003021D4" w:rsidRPr="002813E7">
        <w:rPr>
          <w:rFonts w:asciiTheme="majorBidi" w:hAnsiTheme="majorBidi" w:cstheme="majorBidi"/>
          <w:sz w:val="24"/>
          <w:szCs w:val="24"/>
          <w:vertAlign w:val="superscript"/>
          <w:lang w:val="en-US"/>
        </w:rPr>
        <w:t xml:space="preserve"> </w:t>
      </w:r>
      <w:proofErr w:type="spellStart"/>
      <w:r w:rsidR="003021D4" w:rsidRPr="002813E7">
        <w:rPr>
          <w:rFonts w:asciiTheme="majorBidi" w:hAnsiTheme="majorBidi" w:cstheme="majorBidi"/>
          <w:sz w:val="24"/>
          <w:szCs w:val="24"/>
          <w:lang w:val="en-US"/>
        </w:rPr>
        <w:t>antifungicidal</w:t>
      </w:r>
      <w:proofErr w:type="spellEnd"/>
      <w:r w:rsidR="006C3CB5" w:rsidRPr="002813E7">
        <w:rPr>
          <w:rFonts w:asciiTheme="majorBidi" w:hAnsiTheme="majorBidi" w:cstheme="majorBidi"/>
          <w:sz w:val="24"/>
          <w:szCs w:val="24"/>
          <w:lang w:val="en-US"/>
        </w:rPr>
        <w:t xml:space="preserve"> [24]</w:t>
      </w:r>
      <w:r w:rsidR="003021D4" w:rsidRPr="002813E7">
        <w:rPr>
          <w:rFonts w:asciiTheme="majorBidi" w:hAnsiTheme="majorBidi" w:cstheme="majorBidi"/>
          <w:sz w:val="24"/>
          <w:szCs w:val="24"/>
          <w:lang w:val="en-US"/>
        </w:rPr>
        <w:t>,</w:t>
      </w:r>
      <w:r w:rsidR="008E595F" w:rsidRPr="002813E7">
        <w:rPr>
          <w:rFonts w:asciiTheme="majorBidi" w:hAnsiTheme="majorBidi" w:cstheme="majorBidi"/>
          <w:sz w:val="24"/>
          <w:szCs w:val="24"/>
          <w:lang w:val="en-US"/>
        </w:rPr>
        <w:t xml:space="preserve"> </w:t>
      </w:r>
      <w:r w:rsidR="009B1964" w:rsidRPr="002813E7">
        <w:rPr>
          <w:rFonts w:asciiTheme="majorBidi" w:hAnsiTheme="majorBidi" w:cstheme="majorBidi"/>
          <w:sz w:val="24"/>
          <w:szCs w:val="24"/>
          <w:lang w:val="en-US"/>
        </w:rPr>
        <w:t>antiviral</w:t>
      </w:r>
      <w:r w:rsidR="007C34CB" w:rsidRPr="002813E7">
        <w:rPr>
          <w:rFonts w:asciiTheme="majorBidi" w:hAnsiTheme="majorBidi" w:cstheme="majorBidi"/>
          <w:sz w:val="24"/>
          <w:szCs w:val="24"/>
          <w:lang w:val="en-US"/>
        </w:rPr>
        <w:t xml:space="preserve"> [25]</w:t>
      </w:r>
      <w:r w:rsidR="00AB564E" w:rsidRPr="002813E7">
        <w:rPr>
          <w:rFonts w:asciiTheme="majorBidi" w:hAnsiTheme="majorBidi" w:cstheme="majorBidi"/>
          <w:sz w:val="24"/>
          <w:szCs w:val="24"/>
          <w:lang w:val="en-US"/>
        </w:rPr>
        <w:t>,</w:t>
      </w:r>
      <w:r w:rsidR="00271C68" w:rsidRPr="002813E7">
        <w:rPr>
          <w:rFonts w:asciiTheme="majorBidi" w:hAnsiTheme="majorBidi" w:cstheme="majorBidi"/>
          <w:sz w:val="24"/>
          <w:szCs w:val="24"/>
          <w:lang w:val="en-US"/>
        </w:rPr>
        <w:t xml:space="preserve"> </w:t>
      </w:r>
      <w:proofErr w:type="gramStart"/>
      <w:r w:rsidR="00271C68" w:rsidRPr="00255E95">
        <w:rPr>
          <w:rFonts w:asciiTheme="majorBidi" w:hAnsiTheme="majorBidi" w:cstheme="majorBidi"/>
          <w:sz w:val="24"/>
          <w:szCs w:val="24"/>
          <w:lang w:val="en-US"/>
        </w:rPr>
        <w:t>anti-</w:t>
      </w:r>
      <w:r w:rsidR="00913007" w:rsidRPr="002813E7">
        <w:rPr>
          <w:rFonts w:asciiTheme="majorBidi" w:hAnsiTheme="majorBidi" w:cstheme="majorBidi"/>
          <w:sz w:val="24"/>
          <w:szCs w:val="24"/>
          <w:lang w:val="en-US"/>
        </w:rPr>
        <w:t>oxidant</w:t>
      </w:r>
      <w:proofErr w:type="gramEnd"/>
      <w:r w:rsidR="007C34CB" w:rsidRPr="002813E7">
        <w:rPr>
          <w:rFonts w:asciiTheme="majorBidi" w:hAnsiTheme="majorBidi" w:cstheme="majorBidi"/>
          <w:sz w:val="24"/>
          <w:szCs w:val="24"/>
          <w:lang w:val="en-US"/>
        </w:rPr>
        <w:t xml:space="preserve"> [26]</w:t>
      </w:r>
      <w:r w:rsidR="00271BB1" w:rsidRPr="002813E7">
        <w:rPr>
          <w:rFonts w:asciiTheme="majorBidi" w:hAnsiTheme="majorBidi" w:cstheme="majorBidi"/>
          <w:sz w:val="24"/>
          <w:szCs w:val="24"/>
          <w:lang w:val="en-US"/>
        </w:rPr>
        <w:t xml:space="preserve"> or</w:t>
      </w:r>
      <w:r w:rsidR="007C34CB" w:rsidRPr="002813E7">
        <w:rPr>
          <w:rFonts w:asciiTheme="majorBidi" w:hAnsiTheme="majorBidi" w:cstheme="majorBidi"/>
          <w:sz w:val="24"/>
          <w:szCs w:val="24"/>
          <w:lang w:val="en-US"/>
        </w:rPr>
        <w:t xml:space="preserve"> </w:t>
      </w:r>
      <w:r w:rsidR="00AB564E" w:rsidRPr="002813E7">
        <w:rPr>
          <w:rFonts w:asciiTheme="majorBidi" w:hAnsiTheme="majorBidi" w:cstheme="majorBidi"/>
          <w:sz w:val="24"/>
          <w:szCs w:val="24"/>
          <w:lang w:val="en-US"/>
        </w:rPr>
        <w:t>anti-inflammatory agents</w:t>
      </w:r>
      <w:r w:rsidR="007C34CB" w:rsidRPr="002813E7">
        <w:rPr>
          <w:rFonts w:asciiTheme="majorBidi" w:hAnsiTheme="majorBidi" w:cstheme="majorBidi"/>
          <w:sz w:val="24"/>
          <w:szCs w:val="24"/>
          <w:lang w:val="en-US"/>
        </w:rPr>
        <w:t xml:space="preserve"> [27]</w:t>
      </w:r>
      <w:r w:rsidR="003021D4" w:rsidRPr="002813E7">
        <w:rPr>
          <w:rFonts w:asciiTheme="majorBidi" w:hAnsiTheme="majorBidi" w:cstheme="majorBidi"/>
          <w:sz w:val="24"/>
          <w:szCs w:val="24"/>
          <w:lang w:val="en-US"/>
        </w:rPr>
        <w:t xml:space="preserve">. </w:t>
      </w:r>
      <w:r w:rsidR="00DA5586">
        <w:rPr>
          <w:rFonts w:asciiTheme="majorBidi" w:hAnsiTheme="majorBidi" w:cstheme="majorBidi"/>
          <w:color w:val="000000" w:themeColor="text1"/>
          <w:sz w:val="24"/>
          <w:szCs w:val="24"/>
          <w:lang w:val="en-US"/>
        </w:rPr>
        <w:t>1,4-</w:t>
      </w:r>
      <w:r w:rsidR="00271BB1">
        <w:rPr>
          <w:rFonts w:asciiTheme="majorBidi" w:hAnsiTheme="majorBidi" w:cstheme="majorBidi"/>
          <w:color w:val="000000" w:themeColor="text1"/>
          <w:sz w:val="24"/>
          <w:szCs w:val="24"/>
          <w:lang w:val="en-US"/>
        </w:rPr>
        <w:t>D</w:t>
      </w:r>
      <w:r w:rsidR="00DA5586">
        <w:rPr>
          <w:rFonts w:asciiTheme="majorBidi" w:hAnsiTheme="majorBidi" w:cstheme="majorBidi"/>
          <w:color w:val="000000" w:themeColor="text1"/>
          <w:sz w:val="24"/>
          <w:szCs w:val="24"/>
          <w:lang w:val="en-US"/>
        </w:rPr>
        <w:t xml:space="preserve">isubstituted </w:t>
      </w:r>
      <w:r w:rsidR="00874E1F" w:rsidRPr="00255E95">
        <w:rPr>
          <w:rFonts w:asciiTheme="majorBidi" w:hAnsiTheme="majorBidi" w:cstheme="majorBidi"/>
          <w:color w:val="000000" w:themeColor="text1"/>
          <w:sz w:val="24"/>
          <w:szCs w:val="24"/>
          <w:lang w:val="en-US"/>
        </w:rPr>
        <w:t>1,2,3-triazoles are obtainable in high yields by th</w:t>
      </w:r>
      <w:r w:rsidR="00DA5586">
        <w:rPr>
          <w:rFonts w:asciiTheme="majorBidi" w:hAnsiTheme="majorBidi" w:cstheme="majorBidi"/>
          <w:color w:val="000000" w:themeColor="text1"/>
          <w:sz w:val="24"/>
          <w:szCs w:val="24"/>
          <w:lang w:val="en-US"/>
        </w:rPr>
        <w:t xml:space="preserve">e copper-catalyzed </w:t>
      </w:r>
      <w:proofErr w:type="spellStart"/>
      <w:r w:rsidR="00DA5586">
        <w:rPr>
          <w:rFonts w:asciiTheme="majorBidi" w:hAnsiTheme="majorBidi" w:cstheme="majorBidi"/>
          <w:color w:val="000000" w:themeColor="text1"/>
          <w:sz w:val="24"/>
          <w:szCs w:val="24"/>
          <w:lang w:val="en-US"/>
        </w:rPr>
        <w:t>azide</w:t>
      </w:r>
      <w:proofErr w:type="spellEnd"/>
      <w:r w:rsidR="008E2FBE">
        <w:rPr>
          <w:rFonts w:asciiTheme="majorBidi" w:hAnsiTheme="majorBidi" w:cstheme="majorBidi"/>
          <w:color w:val="000000" w:themeColor="text1"/>
          <w:sz w:val="24"/>
          <w:szCs w:val="24"/>
          <w:lang w:val="en-US"/>
        </w:rPr>
        <w:t>-</w:t>
      </w:r>
      <w:r w:rsidR="00DA5586">
        <w:rPr>
          <w:rFonts w:asciiTheme="majorBidi" w:hAnsiTheme="majorBidi" w:cstheme="majorBidi"/>
          <w:color w:val="000000" w:themeColor="text1"/>
          <w:sz w:val="24"/>
          <w:szCs w:val="24"/>
          <w:lang w:val="en-US"/>
        </w:rPr>
        <w:t xml:space="preserve">alkyne </w:t>
      </w:r>
      <w:r w:rsidR="00874E1F" w:rsidRPr="00255E95">
        <w:rPr>
          <w:rFonts w:asciiTheme="majorBidi" w:hAnsiTheme="majorBidi" w:cstheme="majorBidi"/>
          <w:color w:val="000000" w:themeColor="text1"/>
          <w:sz w:val="24"/>
          <w:szCs w:val="24"/>
          <w:lang w:val="en-US"/>
        </w:rPr>
        <w:t>1,3-dipolar cycloaddition (</w:t>
      </w:r>
      <w:proofErr w:type="spellStart"/>
      <w:r w:rsidR="00874E1F" w:rsidRPr="00255E95">
        <w:rPr>
          <w:rFonts w:asciiTheme="majorBidi" w:hAnsiTheme="majorBidi" w:cstheme="majorBidi"/>
          <w:color w:val="000000" w:themeColor="text1"/>
          <w:sz w:val="24"/>
          <w:szCs w:val="24"/>
          <w:lang w:val="en-US"/>
        </w:rPr>
        <w:t>CuAAC</w:t>
      </w:r>
      <w:proofErr w:type="spellEnd"/>
      <w:r w:rsidR="00874E1F" w:rsidRPr="00255E95">
        <w:rPr>
          <w:rFonts w:asciiTheme="majorBidi" w:hAnsiTheme="majorBidi" w:cstheme="majorBidi"/>
          <w:color w:val="000000" w:themeColor="text1"/>
          <w:sz w:val="24"/>
          <w:szCs w:val="24"/>
          <w:lang w:val="en-US"/>
        </w:rPr>
        <w:t xml:space="preserve">) reaction often used </w:t>
      </w:r>
      <w:r w:rsidR="00A0638F" w:rsidRPr="00255E95">
        <w:rPr>
          <w:rFonts w:asciiTheme="majorBidi" w:hAnsiTheme="majorBidi" w:cstheme="majorBidi"/>
          <w:color w:val="000000" w:themeColor="text1"/>
          <w:sz w:val="24"/>
          <w:szCs w:val="24"/>
          <w:lang w:val="en-US"/>
        </w:rPr>
        <w:t xml:space="preserve">in the </w:t>
      </w:r>
      <w:proofErr w:type="gramStart"/>
      <w:r w:rsidR="00A0638F" w:rsidRPr="00255E95">
        <w:rPr>
          <w:rFonts w:asciiTheme="majorBidi" w:hAnsiTheme="majorBidi" w:cstheme="majorBidi"/>
          <w:color w:val="000000" w:themeColor="text1"/>
          <w:sz w:val="24"/>
          <w:szCs w:val="24"/>
          <w:lang w:val="en-US"/>
        </w:rPr>
        <w:t>click  chemistry</w:t>
      </w:r>
      <w:proofErr w:type="gramEnd"/>
      <w:r w:rsidR="00A0638F" w:rsidRPr="00255E95">
        <w:rPr>
          <w:rFonts w:asciiTheme="majorBidi" w:hAnsiTheme="majorBidi" w:cstheme="majorBidi"/>
          <w:color w:val="000000" w:themeColor="text1"/>
          <w:sz w:val="24"/>
          <w:szCs w:val="24"/>
          <w:lang w:val="en-US"/>
        </w:rPr>
        <w:t xml:space="preserve"> concept</w:t>
      </w:r>
      <w:r w:rsidR="009E0031" w:rsidRPr="00255E95">
        <w:rPr>
          <w:rFonts w:asciiTheme="majorBidi" w:hAnsiTheme="majorBidi" w:cstheme="majorBidi"/>
          <w:color w:val="000000" w:themeColor="text1"/>
          <w:sz w:val="24"/>
          <w:szCs w:val="24"/>
          <w:lang w:val="en-US"/>
        </w:rPr>
        <w:t xml:space="preserve"> </w:t>
      </w:r>
      <w:r w:rsidR="00A0638F" w:rsidRPr="00255E95">
        <w:rPr>
          <w:rFonts w:asciiTheme="majorBidi" w:hAnsiTheme="majorBidi" w:cstheme="majorBidi"/>
          <w:color w:val="000000" w:themeColor="text1"/>
          <w:sz w:val="24"/>
          <w:szCs w:val="24"/>
          <w:lang w:val="en-US"/>
        </w:rPr>
        <w:t>which play an efficient role in drug discovery application</w:t>
      </w:r>
      <w:r w:rsidR="00271BB1">
        <w:rPr>
          <w:rFonts w:asciiTheme="majorBidi" w:hAnsiTheme="majorBidi" w:cstheme="majorBidi"/>
          <w:color w:val="000000" w:themeColor="text1"/>
          <w:sz w:val="24"/>
          <w:szCs w:val="24"/>
          <w:lang w:val="en-US"/>
        </w:rPr>
        <w:t>s</w:t>
      </w:r>
      <w:r w:rsidR="00A0638F" w:rsidRPr="00255E95">
        <w:rPr>
          <w:rFonts w:asciiTheme="majorBidi" w:hAnsiTheme="majorBidi" w:cstheme="majorBidi"/>
          <w:color w:val="000000" w:themeColor="text1"/>
          <w:sz w:val="24"/>
          <w:szCs w:val="24"/>
          <w:lang w:val="en-US"/>
        </w:rPr>
        <w:t>.</w:t>
      </w:r>
      <w:r w:rsidR="00874E1F" w:rsidRPr="00255E95">
        <w:rPr>
          <w:rFonts w:asciiTheme="majorBidi" w:hAnsiTheme="majorBidi" w:cstheme="majorBidi"/>
          <w:color w:val="000000" w:themeColor="text1"/>
          <w:sz w:val="24"/>
          <w:szCs w:val="24"/>
          <w:lang w:val="en-US"/>
        </w:rPr>
        <w:t xml:space="preserve"> This reaction proceeds with great efficiency and selectivity in aqueous </w:t>
      </w:r>
      <w:r w:rsidR="00874E1F" w:rsidRPr="002813E7">
        <w:rPr>
          <w:rFonts w:asciiTheme="majorBidi" w:hAnsiTheme="majorBidi" w:cstheme="majorBidi"/>
          <w:sz w:val="24"/>
          <w:szCs w:val="24"/>
          <w:lang w:val="en-US"/>
        </w:rPr>
        <w:t>media</w:t>
      </w:r>
      <w:r w:rsidR="007C34CB" w:rsidRPr="002813E7">
        <w:rPr>
          <w:rFonts w:asciiTheme="majorBidi" w:hAnsiTheme="majorBidi" w:cstheme="majorBidi"/>
          <w:sz w:val="24"/>
          <w:szCs w:val="24"/>
          <w:lang w:val="en-US"/>
        </w:rPr>
        <w:t xml:space="preserve"> [28,29]</w:t>
      </w:r>
      <w:r w:rsidR="00697DEB" w:rsidRPr="002813E7">
        <w:rPr>
          <w:rFonts w:asciiTheme="majorBidi" w:hAnsiTheme="majorBidi" w:cstheme="majorBidi"/>
          <w:sz w:val="24"/>
          <w:szCs w:val="24"/>
          <w:lang w:val="en-US"/>
        </w:rPr>
        <w:t>.</w:t>
      </w:r>
      <w:r w:rsidR="000634E7" w:rsidRPr="00FF2FEC">
        <w:rPr>
          <w:rFonts w:asciiTheme="majorBidi" w:hAnsiTheme="majorBidi" w:cstheme="majorBidi"/>
          <w:sz w:val="24"/>
          <w:szCs w:val="24"/>
          <w:lang w:val="en-US"/>
        </w:rPr>
        <w:t xml:space="preserve"> </w:t>
      </w:r>
    </w:p>
    <w:p w14:paraId="5BFC7914" w14:textId="2FC3D18B" w:rsidR="004B0004" w:rsidRDefault="004B0004" w:rsidP="004B0004">
      <w:pPr>
        <w:tabs>
          <w:tab w:val="left" w:pos="949"/>
        </w:tabs>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The </w:t>
      </w:r>
      <w:proofErr w:type="gramStart"/>
      <w:r>
        <w:rPr>
          <w:rFonts w:asciiTheme="majorBidi" w:hAnsiTheme="majorBidi" w:cstheme="majorBidi"/>
          <w:color w:val="000000" w:themeColor="text1"/>
          <w:sz w:val="24"/>
          <w:szCs w:val="24"/>
          <w:lang w:val="en-US"/>
        </w:rPr>
        <w:t>above mentioned</w:t>
      </w:r>
      <w:proofErr w:type="gramEnd"/>
      <w:r>
        <w:rPr>
          <w:rFonts w:asciiTheme="majorBidi" w:hAnsiTheme="majorBidi" w:cstheme="majorBidi"/>
          <w:color w:val="000000" w:themeColor="text1"/>
          <w:sz w:val="24"/>
          <w:szCs w:val="24"/>
          <w:lang w:val="en-US"/>
        </w:rPr>
        <w:t xml:space="preserve"> facts encouraged us to continue our exploration of </w:t>
      </w:r>
      <w:proofErr w:type="spellStart"/>
      <w:r>
        <w:rPr>
          <w:rFonts w:asciiTheme="majorBidi" w:hAnsiTheme="majorBidi" w:cstheme="majorBidi"/>
          <w:color w:val="000000" w:themeColor="text1"/>
          <w:sz w:val="24"/>
          <w:szCs w:val="24"/>
          <w:lang w:val="en-US"/>
        </w:rPr>
        <w:t>diaryl</w:t>
      </w:r>
      <w:proofErr w:type="spellEnd"/>
      <w:r>
        <w:rPr>
          <w:rFonts w:asciiTheme="majorBidi" w:hAnsiTheme="majorBidi" w:cstheme="majorBidi"/>
          <w:color w:val="000000" w:themeColor="text1"/>
          <w:sz w:val="24"/>
          <w:szCs w:val="24"/>
          <w:lang w:val="en-US"/>
        </w:rPr>
        <w:t xml:space="preserve"> sulfone </w:t>
      </w:r>
      <w:r w:rsidRPr="002813E7">
        <w:rPr>
          <w:rFonts w:asciiTheme="majorBidi" w:hAnsiTheme="majorBidi" w:cstheme="majorBidi"/>
          <w:sz w:val="24"/>
          <w:szCs w:val="24"/>
          <w:lang w:val="en-US"/>
        </w:rPr>
        <w:t xml:space="preserve">derivatives [30-32], </w:t>
      </w:r>
      <w:r>
        <w:rPr>
          <w:rFonts w:asciiTheme="majorBidi" w:hAnsiTheme="majorBidi" w:cstheme="majorBidi"/>
          <w:color w:val="000000" w:themeColor="text1"/>
          <w:sz w:val="24"/>
          <w:szCs w:val="24"/>
          <w:lang w:val="en-US"/>
        </w:rPr>
        <w:t>in the pursuit of novel compounds with antimicrobial or antioxidant activities with the potential of becoming new drugs.</w:t>
      </w:r>
      <w:r w:rsidRPr="00255E95">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Combining the activities of the </w:t>
      </w:r>
      <w:proofErr w:type="spellStart"/>
      <w:r>
        <w:rPr>
          <w:rFonts w:asciiTheme="majorBidi" w:hAnsiTheme="majorBidi" w:cstheme="majorBidi"/>
          <w:color w:val="000000" w:themeColor="text1"/>
          <w:sz w:val="24"/>
          <w:szCs w:val="24"/>
          <w:lang w:val="en-US"/>
        </w:rPr>
        <w:t>diaryl</w:t>
      </w:r>
      <w:proofErr w:type="spellEnd"/>
      <w:r>
        <w:rPr>
          <w:rFonts w:asciiTheme="majorBidi" w:hAnsiTheme="majorBidi" w:cstheme="majorBidi"/>
          <w:color w:val="000000" w:themeColor="text1"/>
          <w:sz w:val="24"/>
          <w:szCs w:val="24"/>
          <w:lang w:val="en-US"/>
        </w:rPr>
        <w:t xml:space="preserve"> sulfone group and the 1,2,3-triazole </w:t>
      </w:r>
      <w:r w:rsidRPr="00255E95">
        <w:rPr>
          <w:rFonts w:asciiTheme="majorBidi" w:hAnsiTheme="majorBidi" w:cstheme="majorBidi"/>
          <w:color w:val="000000" w:themeColor="text1"/>
          <w:sz w:val="24"/>
          <w:szCs w:val="24"/>
          <w:lang w:val="en-US"/>
        </w:rPr>
        <w:t xml:space="preserve">we </w:t>
      </w:r>
      <w:r>
        <w:rPr>
          <w:rFonts w:asciiTheme="majorBidi" w:hAnsiTheme="majorBidi" w:cstheme="majorBidi"/>
          <w:color w:val="000000" w:themeColor="text1"/>
          <w:sz w:val="24"/>
          <w:szCs w:val="24"/>
          <w:lang w:val="en-US"/>
        </w:rPr>
        <w:t xml:space="preserve">have </w:t>
      </w:r>
      <w:r w:rsidRPr="00255E95">
        <w:rPr>
          <w:rFonts w:asciiTheme="majorBidi" w:hAnsiTheme="majorBidi" w:cstheme="majorBidi"/>
          <w:color w:val="000000" w:themeColor="text1"/>
          <w:sz w:val="24"/>
          <w:szCs w:val="24"/>
          <w:lang w:val="en-US"/>
        </w:rPr>
        <w:t>designed</w:t>
      </w:r>
      <w:r>
        <w:rPr>
          <w:rFonts w:asciiTheme="majorBidi" w:hAnsiTheme="majorBidi" w:cstheme="majorBidi"/>
          <w:color w:val="000000" w:themeColor="text1"/>
          <w:sz w:val="24"/>
          <w:szCs w:val="24"/>
          <w:lang w:val="en-US"/>
        </w:rPr>
        <w:t xml:space="preserve"> and</w:t>
      </w:r>
      <w:r w:rsidRPr="00255E95">
        <w:rPr>
          <w:rFonts w:asciiTheme="majorBidi" w:hAnsiTheme="majorBidi" w:cstheme="majorBidi"/>
          <w:color w:val="000000" w:themeColor="text1"/>
          <w:sz w:val="24"/>
          <w:szCs w:val="24"/>
          <w:lang w:val="en-US"/>
        </w:rPr>
        <w:t xml:space="preserve"> synthesized mono and bis-1,2,3-triazole</w:t>
      </w:r>
      <w:r>
        <w:rPr>
          <w:rFonts w:asciiTheme="majorBidi" w:hAnsiTheme="majorBidi" w:cstheme="majorBidi"/>
          <w:color w:val="000000" w:themeColor="text1"/>
          <w:sz w:val="24"/>
          <w:szCs w:val="24"/>
          <w:lang w:val="en-US"/>
        </w:rPr>
        <w:t xml:space="preserve"> </w:t>
      </w:r>
      <w:r w:rsidRPr="00255E95">
        <w:rPr>
          <w:rFonts w:asciiTheme="majorBidi" w:hAnsiTheme="majorBidi" w:cstheme="majorBidi"/>
          <w:color w:val="000000" w:themeColor="text1"/>
          <w:sz w:val="24"/>
          <w:szCs w:val="24"/>
          <w:lang w:val="en-US"/>
        </w:rPr>
        <w:t xml:space="preserve">derivatives </w:t>
      </w:r>
      <w:r>
        <w:rPr>
          <w:rFonts w:asciiTheme="majorBidi" w:hAnsiTheme="majorBidi" w:cstheme="majorBidi"/>
          <w:color w:val="000000" w:themeColor="text1"/>
          <w:sz w:val="24"/>
          <w:szCs w:val="24"/>
          <w:lang w:val="en-US"/>
        </w:rPr>
        <w:t xml:space="preserve">of </w:t>
      </w:r>
      <w:r w:rsidRPr="00C74EBF">
        <w:rPr>
          <w:rFonts w:asciiTheme="majorBidi" w:hAnsiTheme="majorBidi" w:cstheme="majorBidi"/>
          <w:color w:val="000000" w:themeColor="text1"/>
          <w:sz w:val="24"/>
          <w:szCs w:val="24"/>
          <w:lang w:val="en-US"/>
        </w:rPr>
        <w:t xml:space="preserve">the </w:t>
      </w:r>
      <w:proofErr w:type="spellStart"/>
      <w:r w:rsidRPr="004137CF">
        <w:rPr>
          <w:rFonts w:asciiTheme="majorBidi" w:hAnsiTheme="majorBidi" w:cstheme="majorBidi"/>
          <w:color w:val="000000" w:themeColor="text1"/>
          <w:sz w:val="24"/>
          <w:szCs w:val="24"/>
          <w:lang w:val="en-US"/>
        </w:rPr>
        <w:t>di</w:t>
      </w:r>
      <w:r w:rsidRPr="006662CA">
        <w:rPr>
          <w:rFonts w:asciiTheme="majorBidi" w:hAnsiTheme="majorBidi" w:cstheme="majorBidi"/>
          <w:color w:val="000000" w:themeColor="text1"/>
          <w:sz w:val="24"/>
          <w:szCs w:val="24"/>
          <w:lang w:val="en-US"/>
        </w:rPr>
        <w:t>ar</w:t>
      </w:r>
      <w:r w:rsidRPr="00C74EBF">
        <w:rPr>
          <w:rFonts w:asciiTheme="majorBidi" w:hAnsiTheme="majorBidi" w:cstheme="majorBidi"/>
          <w:color w:val="000000" w:themeColor="text1"/>
          <w:sz w:val="24"/>
          <w:szCs w:val="24"/>
          <w:lang w:val="en-US"/>
        </w:rPr>
        <w:t>yl</w:t>
      </w:r>
      <w:proofErr w:type="spellEnd"/>
      <w:r w:rsidRPr="004137CF">
        <w:rPr>
          <w:rFonts w:asciiTheme="majorBidi" w:hAnsiTheme="majorBidi" w:cstheme="majorBidi"/>
          <w:color w:val="000000" w:themeColor="text1"/>
          <w:sz w:val="24"/>
          <w:szCs w:val="24"/>
          <w:lang w:val="en-US"/>
        </w:rPr>
        <w:t xml:space="preserve"> sulfone</w:t>
      </w:r>
      <w:r w:rsidRPr="0078217E">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scaffold, as outlined in </w:t>
      </w:r>
      <w:r w:rsidRPr="006B1171">
        <w:rPr>
          <w:rFonts w:asciiTheme="majorBidi" w:hAnsiTheme="majorBidi" w:cstheme="majorBidi"/>
          <w:color w:val="000000" w:themeColor="text1"/>
          <w:sz w:val="24"/>
          <w:szCs w:val="24"/>
          <w:lang w:val="en-US"/>
        </w:rPr>
        <w:t>Figure 2</w:t>
      </w:r>
      <w:r>
        <w:rPr>
          <w:rFonts w:asciiTheme="majorBidi" w:hAnsiTheme="majorBidi" w:cstheme="majorBidi"/>
          <w:color w:val="000000" w:themeColor="text1"/>
          <w:sz w:val="24"/>
          <w:szCs w:val="24"/>
          <w:lang w:val="en-US"/>
        </w:rPr>
        <w:t xml:space="preserve">, by installing triple bonds on the scaffold and clicking on new groups while forming 1,2,3-triazoles with the </w:t>
      </w:r>
      <w:proofErr w:type="spellStart"/>
      <w:r>
        <w:rPr>
          <w:rFonts w:asciiTheme="majorBidi" w:hAnsiTheme="majorBidi" w:cstheme="majorBidi"/>
          <w:color w:val="000000" w:themeColor="text1"/>
          <w:sz w:val="24"/>
          <w:szCs w:val="24"/>
          <w:lang w:val="en-US"/>
        </w:rPr>
        <w:t>CuAAC</w:t>
      </w:r>
      <w:proofErr w:type="spellEnd"/>
      <w:r>
        <w:rPr>
          <w:rFonts w:asciiTheme="majorBidi" w:hAnsiTheme="majorBidi" w:cstheme="majorBidi"/>
          <w:color w:val="000000" w:themeColor="text1"/>
          <w:sz w:val="24"/>
          <w:szCs w:val="24"/>
          <w:lang w:val="en-US"/>
        </w:rPr>
        <w:t xml:space="preserve"> reaction. Synthesis </w:t>
      </w:r>
      <w:r w:rsidRPr="0078217E">
        <w:rPr>
          <w:rFonts w:asciiTheme="majorBidi" w:hAnsiTheme="majorBidi" w:cstheme="majorBidi"/>
          <w:color w:val="000000" w:themeColor="text1"/>
          <w:sz w:val="24"/>
          <w:szCs w:val="24"/>
          <w:lang w:val="en-US"/>
        </w:rPr>
        <w:t xml:space="preserve">under ultrasound irradiation </w:t>
      </w:r>
      <w:r>
        <w:rPr>
          <w:rFonts w:asciiTheme="majorBidi" w:hAnsiTheme="majorBidi" w:cstheme="majorBidi"/>
          <w:color w:val="000000" w:themeColor="text1"/>
          <w:sz w:val="24"/>
          <w:szCs w:val="24"/>
          <w:lang w:val="en-US"/>
        </w:rPr>
        <w:t xml:space="preserve">was </w:t>
      </w:r>
      <w:r w:rsidRPr="0078217E">
        <w:rPr>
          <w:rFonts w:asciiTheme="majorBidi" w:hAnsiTheme="majorBidi" w:cstheme="majorBidi"/>
          <w:color w:val="000000" w:themeColor="text1"/>
          <w:sz w:val="24"/>
          <w:szCs w:val="24"/>
          <w:lang w:val="en-US"/>
        </w:rPr>
        <w:t>compared to silent conditions</w:t>
      </w:r>
      <w:r>
        <w:rPr>
          <w:rFonts w:asciiTheme="majorBidi" w:hAnsiTheme="majorBidi" w:cstheme="majorBidi"/>
          <w:color w:val="000000" w:themeColor="text1"/>
          <w:sz w:val="24"/>
          <w:szCs w:val="24"/>
          <w:lang w:val="en-US"/>
        </w:rPr>
        <w:t xml:space="preserve"> at the same temperature to explore the effect of sonication on the reactions.</w:t>
      </w:r>
      <w:r w:rsidRPr="0078217E">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A</w:t>
      </w:r>
      <w:r w:rsidRPr="0078217E">
        <w:rPr>
          <w:rFonts w:asciiTheme="majorBidi" w:hAnsiTheme="majorBidi" w:cstheme="majorBidi"/>
          <w:color w:val="000000" w:themeColor="text1"/>
          <w:sz w:val="24"/>
          <w:szCs w:val="24"/>
          <w:lang w:val="en-US"/>
        </w:rPr>
        <w:t>ll synthesized compounds were evaluated for their antioxidant, antibacterial</w:t>
      </w:r>
      <w:r>
        <w:rPr>
          <w:rFonts w:asciiTheme="majorBidi" w:hAnsiTheme="majorBidi" w:cstheme="majorBidi"/>
          <w:color w:val="000000" w:themeColor="text1"/>
          <w:sz w:val="24"/>
          <w:szCs w:val="24"/>
          <w:lang w:val="en-US"/>
        </w:rPr>
        <w:t xml:space="preserve"> and</w:t>
      </w:r>
      <w:r w:rsidRPr="0078217E">
        <w:rPr>
          <w:rFonts w:asciiTheme="majorBidi" w:hAnsiTheme="majorBidi" w:cstheme="majorBidi"/>
          <w:color w:val="000000" w:themeColor="text1"/>
          <w:sz w:val="24"/>
          <w:szCs w:val="24"/>
          <w:lang w:val="en-US"/>
        </w:rPr>
        <w:t xml:space="preserve"> antifungal activities</w:t>
      </w:r>
      <w:r>
        <w:rPr>
          <w:rFonts w:asciiTheme="majorBidi" w:hAnsiTheme="majorBidi" w:cstheme="majorBidi"/>
          <w:color w:val="000000" w:themeColor="text1"/>
          <w:sz w:val="24"/>
          <w:szCs w:val="24"/>
          <w:lang w:val="en-US"/>
        </w:rPr>
        <w:t>,</w:t>
      </w:r>
      <w:r w:rsidRPr="0078217E">
        <w:rPr>
          <w:rFonts w:asciiTheme="majorBidi" w:hAnsiTheme="majorBidi" w:cstheme="majorBidi"/>
          <w:color w:val="000000" w:themeColor="text1"/>
          <w:sz w:val="24"/>
          <w:szCs w:val="24"/>
          <w:lang w:val="en-US"/>
        </w:rPr>
        <w:t xml:space="preserve"> </w:t>
      </w:r>
      <w:proofErr w:type="gramStart"/>
      <w:r w:rsidRPr="0078217E">
        <w:rPr>
          <w:rFonts w:asciiTheme="majorBidi" w:hAnsiTheme="majorBidi" w:cstheme="majorBidi"/>
          <w:color w:val="000000" w:themeColor="text1"/>
          <w:sz w:val="24"/>
          <w:szCs w:val="24"/>
          <w:lang w:val="en-US"/>
        </w:rPr>
        <w:t>and also</w:t>
      </w:r>
      <w:proofErr w:type="gramEnd"/>
      <w:r w:rsidRPr="0078217E">
        <w:rPr>
          <w:rFonts w:asciiTheme="majorBidi" w:hAnsiTheme="majorBidi" w:cstheme="majorBidi"/>
          <w:color w:val="000000" w:themeColor="text1"/>
          <w:sz w:val="24"/>
          <w:szCs w:val="24"/>
          <w:lang w:val="en-US"/>
        </w:rPr>
        <w:t xml:space="preserve"> their minimum inhibitory concentration (MIC). </w:t>
      </w:r>
    </w:p>
    <w:p w14:paraId="120AE35F" w14:textId="7FBDCF3A" w:rsidR="004460E5" w:rsidRPr="00FF2FEC" w:rsidRDefault="004460E5" w:rsidP="004B0004">
      <w:pPr>
        <w:rPr>
          <w:rFonts w:asciiTheme="majorBidi" w:hAnsiTheme="majorBidi" w:cstheme="majorBidi"/>
          <w:sz w:val="24"/>
          <w:szCs w:val="24"/>
          <w:lang w:val="en-US"/>
        </w:rPr>
      </w:pPr>
    </w:p>
    <w:p w14:paraId="46C16BEF" w14:textId="77777777" w:rsidR="000634E7" w:rsidRPr="0078217E" w:rsidRDefault="000634E7" w:rsidP="004B0004">
      <w:pPr>
        <w:jc w:val="center"/>
        <w:rPr>
          <w:rFonts w:asciiTheme="majorBidi" w:hAnsiTheme="majorBidi" w:cstheme="majorBidi"/>
          <w:sz w:val="24"/>
          <w:szCs w:val="24"/>
        </w:rPr>
      </w:pPr>
      <w:r>
        <w:object w:dxaOrig="8700" w:dyaOrig="5227" w14:anchorId="77FCC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61pt" o:ole="">
            <v:imagedata r:id="rId9" o:title=""/>
          </v:shape>
          <o:OLEObject Type="Embed" ProgID="ChemDraw.Document.6.0" ShapeID="_x0000_i1025" DrawAspect="Content" ObjectID="_1678268687" r:id="rId10"/>
        </w:object>
      </w:r>
    </w:p>
    <w:p w14:paraId="0556810D" w14:textId="77777777" w:rsidR="006E2B3D" w:rsidRPr="0078217E" w:rsidRDefault="006E2B3D" w:rsidP="004B0004">
      <w:pPr>
        <w:tabs>
          <w:tab w:val="left" w:pos="949"/>
        </w:tabs>
        <w:jc w:val="both"/>
        <w:rPr>
          <w:rFonts w:asciiTheme="majorBidi" w:hAnsiTheme="majorBidi" w:cstheme="majorBidi"/>
          <w:color w:val="000000" w:themeColor="text1"/>
          <w:sz w:val="24"/>
          <w:szCs w:val="24"/>
          <w:lang w:val="en-US"/>
        </w:rPr>
      </w:pPr>
      <w:r w:rsidRPr="0078217E">
        <w:rPr>
          <w:rFonts w:asciiTheme="majorBidi" w:hAnsiTheme="majorBidi" w:cstheme="majorBidi"/>
          <w:b/>
          <w:bCs/>
          <w:sz w:val="24"/>
          <w:szCs w:val="24"/>
          <w:lang w:val="en-US"/>
        </w:rPr>
        <w:t xml:space="preserve">Figure 1. </w:t>
      </w:r>
      <w:r w:rsidR="002813E7" w:rsidRPr="002813E7">
        <w:rPr>
          <w:rFonts w:asciiTheme="majorBidi" w:hAnsiTheme="majorBidi" w:cstheme="majorBidi"/>
          <w:bCs/>
          <w:sz w:val="24"/>
          <w:szCs w:val="24"/>
          <w:lang w:val="en-US"/>
        </w:rPr>
        <w:t>Examples of</w:t>
      </w:r>
      <w:r w:rsidR="002813E7">
        <w:rPr>
          <w:rFonts w:asciiTheme="majorBidi" w:hAnsiTheme="majorBidi" w:cstheme="majorBidi"/>
          <w:b/>
          <w:bCs/>
          <w:sz w:val="24"/>
          <w:szCs w:val="24"/>
          <w:lang w:val="en-US"/>
        </w:rPr>
        <w:t xml:space="preserve"> </w:t>
      </w:r>
      <w:r w:rsidR="002813E7">
        <w:rPr>
          <w:rFonts w:asciiTheme="majorBidi" w:hAnsiTheme="majorBidi" w:cstheme="majorBidi"/>
          <w:sz w:val="24"/>
          <w:szCs w:val="24"/>
          <w:lang w:val="en-US"/>
        </w:rPr>
        <w:t>d</w:t>
      </w:r>
      <w:r w:rsidRPr="0078217E">
        <w:rPr>
          <w:rFonts w:asciiTheme="majorBidi" w:hAnsiTheme="majorBidi" w:cstheme="majorBidi"/>
          <w:sz w:val="24"/>
          <w:szCs w:val="24"/>
          <w:lang w:val="en-US"/>
        </w:rPr>
        <w:t xml:space="preserve">rugs </w:t>
      </w:r>
      <w:r w:rsidR="00B63FDA" w:rsidRPr="0078217E">
        <w:rPr>
          <w:rFonts w:asciiTheme="majorBidi" w:hAnsiTheme="majorBidi" w:cstheme="majorBidi"/>
          <w:sz w:val="24"/>
          <w:szCs w:val="24"/>
          <w:lang w:val="en-US"/>
        </w:rPr>
        <w:t xml:space="preserve">molecules </w:t>
      </w:r>
      <w:r w:rsidR="00D14886" w:rsidRPr="0078217E">
        <w:rPr>
          <w:rFonts w:asciiTheme="majorBidi" w:hAnsiTheme="majorBidi" w:cstheme="majorBidi"/>
          <w:sz w:val="24"/>
          <w:szCs w:val="24"/>
          <w:lang w:val="en-US"/>
        </w:rPr>
        <w:t>containing</w:t>
      </w:r>
      <w:r w:rsidRPr="0078217E">
        <w:rPr>
          <w:rFonts w:asciiTheme="majorBidi" w:hAnsiTheme="majorBidi" w:cstheme="majorBidi"/>
          <w:sz w:val="24"/>
          <w:szCs w:val="24"/>
          <w:lang w:val="en-US"/>
        </w:rPr>
        <w:t xml:space="preserve"> </w:t>
      </w:r>
      <w:r w:rsidR="00271BB1">
        <w:rPr>
          <w:rFonts w:asciiTheme="majorBidi" w:hAnsiTheme="majorBidi" w:cstheme="majorBidi"/>
          <w:sz w:val="24"/>
          <w:szCs w:val="24"/>
          <w:lang w:val="en-US"/>
        </w:rPr>
        <w:t xml:space="preserve">the </w:t>
      </w:r>
      <w:proofErr w:type="spellStart"/>
      <w:r w:rsidR="002813E7">
        <w:rPr>
          <w:rFonts w:asciiTheme="majorBidi" w:hAnsiTheme="majorBidi" w:cstheme="majorBidi"/>
          <w:sz w:val="24"/>
          <w:szCs w:val="24"/>
          <w:lang w:val="en-US"/>
        </w:rPr>
        <w:t>di</w:t>
      </w:r>
      <w:r w:rsidR="00874E1F" w:rsidRPr="0078217E">
        <w:rPr>
          <w:rFonts w:asciiTheme="majorBidi" w:hAnsiTheme="majorBidi" w:cstheme="majorBidi"/>
          <w:color w:val="000000" w:themeColor="text1"/>
          <w:sz w:val="24"/>
          <w:szCs w:val="24"/>
          <w:lang w:val="en-US"/>
        </w:rPr>
        <w:t>aryl</w:t>
      </w:r>
      <w:proofErr w:type="spellEnd"/>
      <w:r w:rsidR="00874E1F" w:rsidRPr="0078217E">
        <w:rPr>
          <w:rFonts w:asciiTheme="majorBidi" w:hAnsiTheme="majorBidi" w:cstheme="majorBidi"/>
          <w:color w:val="000000" w:themeColor="text1"/>
          <w:sz w:val="24"/>
          <w:szCs w:val="24"/>
          <w:lang w:val="en-US"/>
        </w:rPr>
        <w:t xml:space="preserve"> sulfone</w:t>
      </w:r>
      <w:r w:rsidR="00B63FDA" w:rsidRPr="0078217E">
        <w:rPr>
          <w:rFonts w:asciiTheme="majorBidi" w:hAnsiTheme="majorBidi" w:cstheme="majorBidi"/>
          <w:color w:val="000000" w:themeColor="text1"/>
          <w:sz w:val="24"/>
          <w:szCs w:val="24"/>
          <w:lang w:val="en-US"/>
        </w:rPr>
        <w:t xml:space="preserve"> moiety</w:t>
      </w:r>
      <w:r w:rsidR="00271BB1">
        <w:rPr>
          <w:rFonts w:asciiTheme="majorBidi" w:hAnsiTheme="majorBidi" w:cstheme="majorBidi"/>
          <w:color w:val="000000" w:themeColor="text1"/>
          <w:sz w:val="24"/>
          <w:szCs w:val="24"/>
          <w:lang w:val="en-US"/>
        </w:rPr>
        <w:t xml:space="preserve"> or</w:t>
      </w:r>
      <w:r w:rsidR="00874E1F" w:rsidRPr="0078217E">
        <w:rPr>
          <w:rFonts w:asciiTheme="majorBidi" w:hAnsiTheme="majorBidi" w:cstheme="majorBidi"/>
          <w:color w:val="000000" w:themeColor="text1"/>
          <w:sz w:val="24"/>
          <w:szCs w:val="24"/>
          <w:lang w:val="en-US"/>
        </w:rPr>
        <w:t xml:space="preserve"> </w:t>
      </w:r>
      <w:r w:rsidRPr="0078217E">
        <w:rPr>
          <w:rFonts w:asciiTheme="majorBidi" w:hAnsiTheme="majorBidi" w:cstheme="majorBidi"/>
          <w:sz w:val="24"/>
          <w:szCs w:val="24"/>
          <w:lang w:val="en-US"/>
        </w:rPr>
        <w:t>sulfonyl groups.</w:t>
      </w:r>
    </w:p>
    <w:p w14:paraId="689D93EC" w14:textId="77777777" w:rsidR="00695309" w:rsidRDefault="000634E7" w:rsidP="004B0004">
      <w:pPr>
        <w:tabs>
          <w:tab w:val="left" w:pos="949"/>
        </w:tabs>
        <w:jc w:val="center"/>
        <w:rPr>
          <w:rFonts w:asciiTheme="majorBidi" w:hAnsiTheme="majorBidi" w:cstheme="majorBidi"/>
          <w:color w:val="000000" w:themeColor="text1"/>
          <w:sz w:val="24"/>
          <w:szCs w:val="24"/>
          <w:lang w:val="en-US"/>
        </w:rPr>
      </w:pPr>
      <w:r>
        <w:object w:dxaOrig="6192" w:dyaOrig="2157" w14:anchorId="389643F9">
          <v:shape id="_x0000_i1026" type="#_x0000_t75" style="width:309.75pt;height:108pt" o:ole="">
            <v:imagedata r:id="rId11" o:title=""/>
          </v:shape>
          <o:OLEObject Type="Embed" ProgID="ChemDraw.Document.6.0" ShapeID="_x0000_i1026" DrawAspect="Content" ObjectID="_1678268688" r:id="rId12"/>
        </w:object>
      </w:r>
    </w:p>
    <w:p w14:paraId="0040B49B" w14:textId="064A8383" w:rsidR="002C57D4" w:rsidRDefault="002C57D4" w:rsidP="004B0004">
      <w:pPr>
        <w:tabs>
          <w:tab w:val="left" w:pos="949"/>
        </w:tabs>
        <w:jc w:val="both"/>
        <w:rPr>
          <w:rFonts w:asciiTheme="majorBidi" w:hAnsiTheme="majorBidi" w:cstheme="majorBidi"/>
          <w:sz w:val="24"/>
          <w:szCs w:val="24"/>
          <w:lang w:val="en-US"/>
        </w:rPr>
      </w:pPr>
      <w:r w:rsidRPr="0078217E">
        <w:rPr>
          <w:rFonts w:asciiTheme="majorBidi" w:hAnsiTheme="majorBidi" w:cstheme="majorBidi"/>
          <w:b/>
          <w:bCs/>
          <w:sz w:val="24"/>
          <w:szCs w:val="24"/>
          <w:lang w:val="en-US"/>
        </w:rPr>
        <w:t xml:space="preserve">Figure </w:t>
      </w:r>
      <w:r>
        <w:rPr>
          <w:rFonts w:asciiTheme="majorBidi" w:hAnsiTheme="majorBidi" w:cstheme="majorBidi"/>
          <w:b/>
          <w:bCs/>
          <w:sz w:val="24"/>
          <w:szCs w:val="24"/>
          <w:lang w:val="en-US"/>
        </w:rPr>
        <w:t>2</w:t>
      </w:r>
      <w:r w:rsidRPr="0078217E">
        <w:rPr>
          <w:rFonts w:asciiTheme="majorBidi" w:hAnsiTheme="majorBidi" w:cstheme="majorBidi"/>
          <w:b/>
          <w:bCs/>
          <w:sz w:val="24"/>
          <w:szCs w:val="24"/>
          <w:lang w:val="en-US"/>
        </w:rPr>
        <w:t xml:space="preserve">. </w:t>
      </w:r>
      <w:r w:rsidR="00BD2DC0" w:rsidRPr="002813E7">
        <w:rPr>
          <w:rFonts w:asciiTheme="majorBidi" w:hAnsiTheme="majorBidi" w:cstheme="majorBidi"/>
          <w:bCs/>
          <w:sz w:val="24"/>
          <w:szCs w:val="24"/>
          <w:lang w:val="en-US"/>
        </w:rPr>
        <w:t xml:space="preserve">The </w:t>
      </w:r>
      <w:r w:rsidR="00BD2DC0" w:rsidRPr="00BD2DC0">
        <w:rPr>
          <w:rFonts w:asciiTheme="majorBidi" w:hAnsiTheme="majorBidi" w:cstheme="majorBidi"/>
          <w:sz w:val="24"/>
          <w:szCs w:val="24"/>
          <w:lang w:val="en-US"/>
        </w:rPr>
        <w:t>d</w:t>
      </w:r>
      <w:r w:rsidR="003B5087">
        <w:rPr>
          <w:rFonts w:asciiTheme="majorBidi" w:hAnsiTheme="majorBidi" w:cstheme="majorBidi"/>
          <w:sz w:val="24"/>
          <w:szCs w:val="24"/>
          <w:lang w:val="en-US"/>
        </w:rPr>
        <w:t xml:space="preserve">esigned </w:t>
      </w:r>
      <w:r w:rsidR="00485461">
        <w:rPr>
          <w:rFonts w:asciiTheme="majorBidi" w:hAnsiTheme="majorBidi" w:cstheme="majorBidi"/>
          <w:sz w:val="24"/>
          <w:szCs w:val="24"/>
          <w:lang w:val="en-US"/>
        </w:rPr>
        <w:t>bio</w:t>
      </w:r>
      <w:r w:rsidR="00645B7A">
        <w:rPr>
          <w:rFonts w:asciiTheme="majorBidi" w:hAnsiTheme="majorBidi" w:cstheme="majorBidi"/>
          <w:sz w:val="24"/>
          <w:szCs w:val="24"/>
          <w:lang w:val="en-US"/>
        </w:rPr>
        <w:t>active</w:t>
      </w:r>
      <w:r w:rsidR="00485461">
        <w:rPr>
          <w:rFonts w:asciiTheme="majorBidi" w:hAnsiTheme="majorBidi" w:cstheme="majorBidi"/>
          <w:sz w:val="24"/>
          <w:szCs w:val="24"/>
          <w:lang w:val="en-US"/>
        </w:rPr>
        <w:t xml:space="preserve"> scaffold</w:t>
      </w:r>
      <w:r w:rsidR="003B5087">
        <w:rPr>
          <w:rFonts w:asciiTheme="majorBidi" w:hAnsiTheme="majorBidi" w:cstheme="majorBidi"/>
          <w:sz w:val="24"/>
          <w:szCs w:val="24"/>
          <w:lang w:val="en-US"/>
        </w:rPr>
        <w:t xml:space="preserve"> </w:t>
      </w:r>
      <w:r w:rsidR="003B5087" w:rsidRPr="003B5087">
        <w:rPr>
          <w:rFonts w:asciiTheme="majorBidi" w:hAnsiTheme="majorBidi" w:cstheme="majorBidi"/>
          <w:sz w:val="24"/>
          <w:szCs w:val="24"/>
          <w:lang w:val="en-US"/>
        </w:rPr>
        <w:t xml:space="preserve">has three </w:t>
      </w:r>
      <w:r w:rsidR="00BD2DC0">
        <w:rPr>
          <w:rFonts w:asciiTheme="majorBidi" w:hAnsiTheme="majorBidi" w:cstheme="majorBidi"/>
          <w:sz w:val="24"/>
          <w:szCs w:val="24"/>
          <w:lang w:val="en-US"/>
        </w:rPr>
        <w:t xml:space="preserve">variable </w:t>
      </w:r>
      <w:r w:rsidR="003B5087" w:rsidRPr="003B5087">
        <w:rPr>
          <w:rFonts w:asciiTheme="majorBidi" w:hAnsiTheme="majorBidi" w:cstheme="majorBidi"/>
          <w:sz w:val="24"/>
          <w:szCs w:val="24"/>
          <w:lang w:val="en-US"/>
        </w:rPr>
        <w:t>parts</w:t>
      </w:r>
      <w:r w:rsidR="00BD2DC0">
        <w:rPr>
          <w:rFonts w:asciiTheme="majorBidi" w:hAnsiTheme="majorBidi" w:cstheme="majorBidi"/>
          <w:sz w:val="24"/>
          <w:szCs w:val="24"/>
          <w:lang w:val="en-US"/>
        </w:rPr>
        <w:t>, while</w:t>
      </w:r>
      <w:r w:rsidR="003B5087">
        <w:rPr>
          <w:rFonts w:asciiTheme="majorBidi" w:hAnsiTheme="majorBidi" w:cstheme="majorBidi"/>
          <w:sz w:val="24"/>
          <w:szCs w:val="24"/>
          <w:lang w:val="en-US"/>
        </w:rPr>
        <w:t xml:space="preserve"> containing </w:t>
      </w:r>
      <w:r w:rsidR="003B5087" w:rsidRPr="00585CDB">
        <w:rPr>
          <w:rFonts w:asciiTheme="majorBidi" w:hAnsiTheme="majorBidi" w:cstheme="majorBidi"/>
          <w:sz w:val="24"/>
          <w:szCs w:val="24"/>
          <w:lang w:val="en-US"/>
        </w:rPr>
        <w:t xml:space="preserve">1,2,3-triazole </w:t>
      </w:r>
      <w:r w:rsidR="00485461" w:rsidRPr="00585CDB">
        <w:rPr>
          <w:rFonts w:asciiTheme="majorBidi" w:hAnsiTheme="majorBidi" w:cstheme="majorBidi"/>
          <w:sz w:val="24"/>
          <w:szCs w:val="24"/>
          <w:lang w:val="en-US"/>
        </w:rPr>
        <w:t xml:space="preserve">and </w:t>
      </w:r>
      <w:proofErr w:type="spellStart"/>
      <w:r w:rsidR="00374197">
        <w:rPr>
          <w:rFonts w:asciiTheme="majorBidi" w:hAnsiTheme="majorBidi" w:cstheme="majorBidi"/>
          <w:sz w:val="24"/>
          <w:szCs w:val="24"/>
          <w:lang w:val="en-US"/>
        </w:rPr>
        <w:t>di</w:t>
      </w:r>
      <w:r w:rsidR="00485461" w:rsidRPr="003E2388">
        <w:rPr>
          <w:rFonts w:asciiTheme="majorBidi" w:hAnsiTheme="majorBidi" w:cstheme="majorBidi"/>
          <w:sz w:val="24"/>
          <w:szCs w:val="24"/>
          <w:lang w:val="en-US"/>
        </w:rPr>
        <w:t>aryl</w:t>
      </w:r>
      <w:proofErr w:type="spellEnd"/>
      <w:r w:rsidR="00485461" w:rsidRPr="003E2388">
        <w:rPr>
          <w:rFonts w:asciiTheme="majorBidi" w:hAnsiTheme="majorBidi" w:cstheme="majorBidi"/>
          <w:sz w:val="24"/>
          <w:szCs w:val="24"/>
          <w:lang w:val="en-US"/>
        </w:rPr>
        <w:t xml:space="preserve"> sulfone as </w:t>
      </w:r>
      <w:r w:rsidR="003B5087" w:rsidRPr="003E2388">
        <w:rPr>
          <w:rFonts w:asciiTheme="majorBidi" w:hAnsiTheme="majorBidi" w:cstheme="majorBidi"/>
          <w:sz w:val="24"/>
          <w:szCs w:val="24"/>
          <w:lang w:val="en-US"/>
        </w:rPr>
        <w:t xml:space="preserve">a </w:t>
      </w:r>
      <w:r w:rsidR="00A974A4" w:rsidRPr="003E2388">
        <w:rPr>
          <w:rFonts w:asciiTheme="majorBidi" w:hAnsiTheme="majorBidi" w:cstheme="majorBidi"/>
          <w:sz w:val="24"/>
          <w:szCs w:val="24"/>
          <w:lang w:val="en-US"/>
        </w:rPr>
        <w:t>main</w:t>
      </w:r>
      <w:r w:rsidR="003B5087" w:rsidRPr="003E2388">
        <w:rPr>
          <w:rFonts w:asciiTheme="majorBidi" w:hAnsiTheme="majorBidi" w:cstheme="majorBidi"/>
          <w:sz w:val="24"/>
          <w:szCs w:val="24"/>
          <w:lang w:val="en-US"/>
        </w:rPr>
        <w:t xml:space="preserve"> backbone</w:t>
      </w:r>
      <w:r w:rsidR="00485461" w:rsidRPr="003E2388">
        <w:rPr>
          <w:rFonts w:asciiTheme="majorBidi" w:hAnsiTheme="majorBidi" w:cstheme="majorBidi"/>
          <w:sz w:val="24"/>
          <w:szCs w:val="24"/>
          <w:lang w:val="en-US"/>
        </w:rPr>
        <w:t>.</w:t>
      </w:r>
    </w:p>
    <w:p w14:paraId="73A3ED09" w14:textId="77777777" w:rsidR="004B0004" w:rsidRPr="003B5087" w:rsidRDefault="004B0004" w:rsidP="004B0004">
      <w:pPr>
        <w:tabs>
          <w:tab w:val="left" w:pos="949"/>
        </w:tabs>
        <w:jc w:val="both"/>
        <w:rPr>
          <w:rFonts w:asciiTheme="majorBidi" w:hAnsiTheme="majorBidi" w:cstheme="majorBidi"/>
          <w:sz w:val="24"/>
          <w:szCs w:val="24"/>
          <w:lang w:val="en-US"/>
        </w:rPr>
      </w:pPr>
    </w:p>
    <w:p w14:paraId="4D5D590D" w14:textId="77777777" w:rsidR="009768EE" w:rsidRPr="0078217E" w:rsidRDefault="009768EE" w:rsidP="004B0004">
      <w:pPr>
        <w:pStyle w:val="Listeavsnitt"/>
        <w:numPr>
          <w:ilvl w:val="0"/>
          <w:numId w:val="16"/>
        </w:numPr>
        <w:tabs>
          <w:tab w:val="left" w:pos="270"/>
        </w:tabs>
        <w:ind w:left="0" w:firstLine="0"/>
        <w:jc w:val="both"/>
        <w:rPr>
          <w:rFonts w:asciiTheme="majorBidi" w:hAnsiTheme="majorBidi" w:cstheme="majorBidi"/>
          <w:b/>
          <w:bCs/>
          <w:sz w:val="24"/>
          <w:szCs w:val="24"/>
          <w:lang w:val="en-US"/>
        </w:rPr>
      </w:pPr>
      <w:r w:rsidRPr="0078217E">
        <w:rPr>
          <w:rFonts w:asciiTheme="majorBidi" w:hAnsiTheme="majorBidi" w:cstheme="majorBidi"/>
          <w:b/>
          <w:bCs/>
          <w:sz w:val="24"/>
          <w:szCs w:val="24"/>
          <w:lang w:val="en-US"/>
        </w:rPr>
        <w:t xml:space="preserve">Results and Discussion </w:t>
      </w:r>
    </w:p>
    <w:p w14:paraId="112E3127" w14:textId="77777777" w:rsidR="009768EE" w:rsidRPr="003328E8" w:rsidRDefault="009768EE" w:rsidP="004B0004">
      <w:pPr>
        <w:pStyle w:val="Listeavsnitt"/>
        <w:numPr>
          <w:ilvl w:val="1"/>
          <w:numId w:val="16"/>
        </w:numPr>
        <w:tabs>
          <w:tab w:val="left" w:pos="270"/>
          <w:tab w:val="left" w:pos="450"/>
        </w:tabs>
        <w:ind w:left="0" w:firstLine="0"/>
        <w:jc w:val="both"/>
        <w:rPr>
          <w:rFonts w:asciiTheme="majorBidi" w:hAnsiTheme="majorBidi" w:cstheme="majorBidi"/>
          <w:b/>
          <w:i/>
          <w:iCs/>
          <w:sz w:val="24"/>
          <w:szCs w:val="24"/>
          <w:lang w:val="en-US"/>
        </w:rPr>
      </w:pPr>
      <w:r w:rsidRPr="003328E8">
        <w:rPr>
          <w:rFonts w:asciiTheme="majorBidi" w:hAnsiTheme="majorBidi" w:cstheme="majorBidi"/>
          <w:b/>
          <w:i/>
          <w:iCs/>
          <w:sz w:val="24"/>
          <w:szCs w:val="24"/>
          <w:lang w:val="en-US"/>
        </w:rPr>
        <w:t xml:space="preserve"> Chemistry </w:t>
      </w:r>
    </w:p>
    <w:p w14:paraId="34205679" w14:textId="77777777" w:rsidR="00C55802" w:rsidRPr="0078217E" w:rsidRDefault="004F3FA1" w:rsidP="004B0004">
      <w:pPr>
        <w:pStyle w:val="Listeavsnitt"/>
        <w:tabs>
          <w:tab w:val="left" w:pos="270"/>
          <w:tab w:val="left" w:pos="450"/>
        </w:tabs>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synthesis work is outlined in Scheme 1.  </w:t>
      </w:r>
      <w:r w:rsidRPr="00BC1D16">
        <w:rPr>
          <w:rFonts w:asciiTheme="majorBidi" w:hAnsiTheme="majorBidi" w:cstheme="majorBidi"/>
          <w:i/>
          <w:iCs/>
          <w:sz w:val="24"/>
          <w:szCs w:val="24"/>
          <w:lang w:val="en-US"/>
        </w:rPr>
        <w:t>Route A</w:t>
      </w:r>
      <w:r>
        <w:rPr>
          <w:rFonts w:asciiTheme="majorBidi" w:hAnsiTheme="majorBidi" w:cstheme="majorBidi"/>
          <w:sz w:val="24"/>
          <w:szCs w:val="24"/>
          <w:lang w:val="en-US"/>
        </w:rPr>
        <w:t xml:space="preserve"> is a stepwise approach that allow click coupling of two different </w:t>
      </w:r>
      <w:proofErr w:type="spellStart"/>
      <w:r>
        <w:rPr>
          <w:rFonts w:asciiTheme="majorBidi" w:hAnsiTheme="majorBidi" w:cstheme="majorBidi"/>
          <w:sz w:val="24"/>
          <w:szCs w:val="24"/>
          <w:lang w:val="en-US"/>
        </w:rPr>
        <w:t>azides</w:t>
      </w:r>
      <w:proofErr w:type="spellEnd"/>
      <w:r>
        <w:rPr>
          <w:rFonts w:asciiTheme="majorBidi" w:hAnsiTheme="majorBidi" w:cstheme="majorBidi"/>
          <w:sz w:val="24"/>
          <w:szCs w:val="24"/>
          <w:lang w:val="en-US"/>
        </w:rPr>
        <w:t xml:space="preserve"> for more diversity, while </w:t>
      </w:r>
      <w:r w:rsidRPr="00BC1D16">
        <w:rPr>
          <w:rFonts w:asciiTheme="majorBidi" w:hAnsiTheme="majorBidi" w:cstheme="majorBidi"/>
          <w:i/>
          <w:iCs/>
          <w:sz w:val="24"/>
          <w:szCs w:val="24"/>
          <w:lang w:val="en-US"/>
        </w:rPr>
        <w:t>route B</w:t>
      </w:r>
      <w:r>
        <w:rPr>
          <w:rFonts w:asciiTheme="majorBidi" w:hAnsiTheme="majorBidi" w:cstheme="majorBidi"/>
          <w:sz w:val="24"/>
          <w:szCs w:val="24"/>
          <w:lang w:val="en-US"/>
        </w:rPr>
        <w:t xml:space="preserve"> saves one step by first introducing both alkynes and then form b</w:t>
      </w:r>
      <w:r w:rsidR="00DD6F3C">
        <w:rPr>
          <w:rFonts w:asciiTheme="majorBidi" w:hAnsiTheme="majorBidi" w:cstheme="majorBidi"/>
          <w:sz w:val="24"/>
          <w:szCs w:val="24"/>
          <w:lang w:val="en-US"/>
        </w:rPr>
        <w:t>oth triazoles simultaneously fro</w:t>
      </w:r>
      <w:r>
        <w:rPr>
          <w:rFonts w:asciiTheme="majorBidi" w:hAnsiTheme="majorBidi" w:cstheme="majorBidi"/>
          <w:sz w:val="24"/>
          <w:szCs w:val="24"/>
          <w:lang w:val="en-US"/>
        </w:rPr>
        <w:t xml:space="preserve">m the same </w:t>
      </w:r>
      <w:proofErr w:type="spellStart"/>
      <w:r>
        <w:rPr>
          <w:rFonts w:asciiTheme="majorBidi" w:hAnsiTheme="majorBidi" w:cstheme="majorBidi"/>
          <w:sz w:val="24"/>
          <w:szCs w:val="24"/>
          <w:lang w:val="en-US"/>
        </w:rPr>
        <w:t>azide</w:t>
      </w:r>
      <w:proofErr w:type="spellEnd"/>
      <w:r>
        <w:rPr>
          <w:rFonts w:asciiTheme="majorBidi" w:hAnsiTheme="majorBidi" w:cstheme="majorBidi"/>
          <w:sz w:val="24"/>
          <w:szCs w:val="24"/>
          <w:lang w:val="en-US"/>
        </w:rPr>
        <w:t xml:space="preserve">. </w:t>
      </w:r>
      <w:r w:rsidR="00B71451">
        <w:rPr>
          <w:rFonts w:asciiTheme="majorBidi" w:hAnsiTheme="majorBidi" w:cstheme="majorBidi"/>
          <w:sz w:val="24"/>
          <w:szCs w:val="24"/>
          <w:lang w:val="en-US"/>
        </w:rPr>
        <w:t xml:space="preserve">The first step in the construction of our scaffold </w:t>
      </w:r>
      <w:r w:rsidR="009768EE" w:rsidRPr="0078217E">
        <w:rPr>
          <w:rFonts w:asciiTheme="majorBidi" w:hAnsiTheme="majorBidi" w:cstheme="majorBidi"/>
          <w:sz w:val="24"/>
          <w:szCs w:val="24"/>
          <w:lang w:val="en-US"/>
        </w:rPr>
        <w:t>w</w:t>
      </w:r>
      <w:r w:rsidR="00B71451">
        <w:rPr>
          <w:rFonts w:asciiTheme="majorBidi" w:hAnsiTheme="majorBidi" w:cstheme="majorBidi"/>
          <w:sz w:val="24"/>
          <w:szCs w:val="24"/>
          <w:lang w:val="en-US"/>
        </w:rPr>
        <w:t>ere</w:t>
      </w:r>
      <w:r w:rsidR="009768EE" w:rsidRPr="0078217E">
        <w:rPr>
          <w:rFonts w:asciiTheme="majorBidi" w:hAnsiTheme="majorBidi" w:cstheme="majorBidi"/>
          <w:sz w:val="24"/>
          <w:szCs w:val="24"/>
          <w:lang w:val="en-US"/>
        </w:rPr>
        <w:t xml:space="preserve"> the preparation of the key aryl sulfone intermediate</w:t>
      </w:r>
      <w:r w:rsidR="00B71451">
        <w:rPr>
          <w:rFonts w:asciiTheme="majorBidi" w:hAnsiTheme="majorBidi" w:cstheme="majorBidi"/>
          <w:sz w:val="24"/>
          <w:szCs w:val="24"/>
          <w:lang w:val="en-US"/>
        </w:rPr>
        <w:t xml:space="preserve">s </w:t>
      </w:r>
      <w:r w:rsidR="00B71451" w:rsidRPr="0078217E">
        <w:rPr>
          <w:rFonts w:asciiTheme="majorBidi" w:hAnsiTheme="majorBidi" w:cstheme="majorBidi"/>
          <w:b/>
          <w:bCs/>
          <w:sz w:val="24"/>
          <w:szCs w:val="24"/>
          <w:lang w:val="en-US"/>
        </w:rPr>
        <w:t>2</w:t>
      </w:r>
      <w:proofErr w:type="gramStart"/>
      <w:r w:rsidR="00B71451" w:rsidRPr="0078217E">
        <w:rPr>
          <w:rFonts w:asciiTheme="majorBidi" w:hAnsiTheme="majorBidi" w:cstheme="majorBidi"/>
          <w:b/>
          <w:bCs/>
          <w:sz w:val="24"/>
          <w:szCs w:val="24"/>
          <w:lang w:val="en-US"/>
        </w:rPr>
        <w:t>a,b</w:t>
      </w:r>
      <w:proofErr w:type="gramEnd"/>
      <w:r w:rsidR="009768EE" w:rsidRPr="0078217E">
        <w:rPr>
          <w:rFonts w:asciiTheme="majorBidi" w:hAnsiTheme="majorBidi" w:cstheme="majorBidi"/>
          <w:sz w:val="24"/>
          <w:szCs w:val="24"/>
          <w:lang w:val="en-US"/>
        </w:rPr>
        <w:t xml:space="preserve"> containing </w:t>
      </w:r>
      <w:r w:rsidR="00B71451">
        <w:rPr>
          <w:rFonts w:asciiTheme="majorBidi" w:hAnsiTheme="majorBidi" w:cstheme="majorBidi"/>
          <w:sz w:val="24"/>
          <w:szCs w:val="24"/>
          <w:lang w:val="en-US"/>
        </w:rPr>
        <w:t xml:space="preserve">a </w:t>
      </w:r>
      <w:r w:rsidR="009768EE" w:rsidRPr="0078217E">
        <w:rPr>
          <w:rFonts w:asciiTheme="majorBidi" w:hAnsiTheme="majorBidi" w:cstheme="majorBidi"/>
          <w:sz w:val="24"/>
          <w:szCs w:val="24"/>
          <w:lang w:val="en-US"/>
        </w:rPr>
        <w:t xml:space="preserve">terminal alkyne by ultrasound mediated </w:t>
      </w:r>
      <w:proofErr w:type="spellStart"/>
      <w:r w:rsidR="009768EE" w:rsidRPr="0078217E">
        <w:rPr>
          <w:rFonts w:asciiTheme="majorBidi" w:hAnsiTheme="majorBidi" w:cstheme="majorBidi"/>
          <w:sz w:val="24"/>
          <w:szCs w:val="24"/>
          <w:lang w:val="en-US"/>
        </w:rPr>
        <w:t>Barbier</w:t>
      </w:r>
      <w:proofErr w:type="spellEnd"/>
      <w:r w:rsidR="009768EE" w:rsidRPr="0078217E">
        <w:rPr>
          <w:rFonts w:asciiTheme="majorBidi" w:hAnsiTheme="majorBidi" w:cstheme="majorBidi"/>
          <w:sz w:val="24"/>
          <w:szCs w:val="24"/>
          <w:lang w:val="en-US"/>
        </w:rPr>
        <w:t xml:space="preserve">-type propargylation of the corresponding </w:t>
      </w:r>
      <w:r w:rsidR="00645B7A">
        <w:rPr>
          <w:rFonts w:asciiTheme="majorBidi" w:hAnsiTheme="majorBidi" w:cstheme="majorBidi"/>
          <w:sz w:val="24"/>
          <w:szCs w:val="24"/>
          <w:lang w:val="en-US"/>
        </w:rPr>
        <w:t>carbonyl compounds</w:t>
      </w:r>
      <w:r w:rsidR="009768EE" w:rsidRPr="0078217E">
        <w:rPr>
          <w:rFonts w:asciiTheme="majorBidi" w:hAnsiTheme="majorBidi" w:cstheme="majorBidi"/>
          <w:sz w:val="24"/>
          <w:szCs w:val="24"/>
          <w:lang w:val="en-US"/>
        </w:rPr>
        <w:t xml:space="preserve"> </w:t>
      </w:r>
      <w:r w:rsidR="009768EE" w:rsidRPr="00BC1D16">
        <w:rPr>
          <w:rFonts w:asciiTheme="majorBidi" w:hAnsiTheme="majorBidi" w:cstheme="majorBidi"/>
          <w:b/>
          <w:bCs/>
          <w:sz w:val="24"/>
          <w:szCs w:val="24"/>
          <w:lang w:val="en-US"/>
        </w:rPr>
        <w:t>1a,b</w:t>
      </w:r>
      <w:r w:rsidR="00843573" w:rsidRPr="00BC1D16">
        <w:rPr>
          <w:rFonts w:asciiTheme="majorBidi" w:hAnsiTheme="majorBidi" w:cstheme="majorBidi"/>
          <w:b/>
          <w:bCs/>
          <w:sz w:val="24"/>
          <w:szCs w:val="24"/>
          <w:lang w:val="en-US"/>
        </w:rPr>
        <w:t xml:space="preserve"> </w:t>
      </w:r>
      <w:r w:rsidR="00843573" w:rsidRPr="00BC1D16">
        <w:rPr>
          <w:rFonts w:asciiTheme="majorBidi" w:hAnsiTheme="majorBidi" w:cstheme="majorBidi"/>
          <w:sz w:val="24"/>
          <w:szCs w:val="24"/>
          <w:lang w:val="en-US"/>
        </w:rPr>
        <w:t>[30]</w:t>
      </w:r>
      <w:r w:rsidR="00B71451" w:rsidRPr="00BC1D16">
        <w:rPr>
          <w:rFonts w:asciiTheme="majorBidi" w:hAnsiTheme="majorBidi" w:cstheme="majorBidi"/>
          <w:sz w:val="24"/>
          <w:szCs w:val="24"/>
          <w:lang w:val="en-US"/>
        </w:rPr>
        <w:t>.</w:t>
      </w:r>
      <w:r w:rsidR="009768EE" w:rsidRPr="00BC1D16">
        <w:rPr>
          <w:rFonts w:asciiTheme="majorBidi" w:hAnsiTheme="majorBidi" w:cstheme="majorBidi"/>
          <w:sz w:val="24"/>
          <w:szCs w:val="24"/>
          <w:lang w:val="en-US"/>
        </w:rPr>
        <w:t xml:space="preserve"> </w:t>
      </w:r>
      <w:proofErr w:type="spellStart"/>
      <w:r w:rsidR="00B71451" w:rsidRPr="00BC1D16">
        <w:rPr>
          <w:rFonts w:asciiTheme="majorBidi" w:hAnsiTheme="majorBidi" w:cstheme="majorBidi"/>
          <w:sz w:val="24"/>
          <w:szCs w:val="24"/>
          <w:lang w:val="en-US"/>
        </w:rPr>
        <w:t>P</w:t>
      </w:r>
      <w:r w:rsidR="009768EE" w:rsidRPr="00BC1D16">
        <w:rPr>
          <w:rFonts w:asciiTheme="majorBidi" w:hAnsiTheme="majorBidi" w:cstheme="majorBidi"/>
          <w:sz w:val="24"/>
          <w:szCs w:val="24"/>
          <w:lang w:val="en-US"/>
        </w:rPr>
        <w:t>roargyl</w:t>
      </w:r>
      <w:proofErr w:type="spellEnd"/>
      <w:r w:rsidR="009768EE" w:rsidRPr="00BC1D16">
        <w:rPr>
          <w:rFonts w:asciiTheme="majorBidi" w:hAnsiTheme="majorBidi" w:cstheme="majorBidi"/>
          <w:sz w:val="24"/>
          <w:szCs w:val="24"/>
          <w:lang w:val="en-US"/>
        </w:rPr>
        <w:t xml:space="preserve"> </w:t>
      </w:r>
      <w:r w:rsidR="009768EE" w:rsidRPr="0078217E">
        <w:rPr>
          <w:rFonts w:asciiTheme="majorBidi" w:hAnsiTheme="majorBidi" w:cstheme="majorBidi"/>
          <w:sz w:val="24"/>
          <w:szCs w:val="24"/>
          <w:lang w:val="en-US"/>
        </w:rPr>
        <w:t xml:space="preserve">bromide in dry THF in </w:t>
      </w:r>
      <w:r w:rsidR="00B71451">
        <w:rPr>
          <w:rFonts w:asciiTheme="majorBidi" w:hAnsiTheme="majorBidi" w:cstheme="majorBidi"/>
          <w:sz w:val="24"/>
          <w:szCs w:val="24"/>
          <w:lang w:val="en-US"/>
        </w:rPr>
        <w:t xml:space="preserve">the </w:t>
      </w:r>
      <w:r w:rsidR="009768EE" w:rsidRPr="0078217E">
        <w:rPr>
          <w:rFonts w:asciiTheme="majorBidi" w:hAnsiTheme="majorBidi" w:cstheme="majorBidi"/>
          <w:sz w:val="24"/>
          <w:szCs w:val="24"/>
          <w:lang w:val="en-US"/>
        </w:rPr>
        <w:t>presence of Zinc</w:t>
      </w:r>
      <w:r w:rsidR="0046124E">
        <w:rPr>
          <w:rFonts w:asciiTheme="majorBidi" w:hAnsiTheme="majorBidi" w:cstheme="majorBidi"/>
          <w:sz w:val="24"/>
          <w:szCs w:val="24"/>
          <w:lang w:val="en-US"/>
        </w:rPr>
        <w:t>,</w:t>
      </w:r>
      <w:r w:rsidR="009768EE" w:rsidRPr="0078217E">
        <w:rPr>
          <w:rFonts w:asciiTheme="majorBidi" w:hAnsiTheme="majorBidi" w:cstheme="majorBidi"/>
          <w:sz w:val="24"/>
          <w:szCs w:val="24"/>
          <w:lang w:val="en-US"/>
        </w:rPr>
        <w:t xml:space="preserve"> and </w:t>
      </w:r>
      <w:r w:rsidR="00B71451">
        <w:rPr>
          <w:rFonts w:asciiTheme="majorBidi" w:hAnsiTheme="majorBidi" w:cstheme="majorBidi"/>
          <w:sz w:val="24"/>
          <w:szCs w:val="24"/>
          <w:lang w:val="en-US"/>
        </w:rPr>
        <w:t>the L</w:t>
      </w:r>
      <w:r w:rsidR="009768EE" w:rsidRPr="0078217E">
        <w:rPr>
          <w:rFonts w:asciiTheme="majorBidi" w:hAnsiTheme="majorBidi" w:cstheme="majorBidi"/>
          <w:sz w:val="24"/>
          <w:szCs w:val="24"/>
          <w:lang w:val="en-US"/>
        </w:rPr>
        <w:t>ewis acid ZnBr</w:t>
      </w:r>
      <w:r w:rsidR="009768EE" w:rsidRPr="0078217E">
        <w:rPr>
          <w:rFonts w:asciiTheme="majorBidi" w:hAnsiTheme="majorBidi" w:cstheme="majorBidi"/>
          <w:sz w:val="24"/>
          <w:szCs w:val="24"/>
          <w:vertAlign w:val="subscript"/>
          <w:lang w:val="en-US"/>
        </w:rPr>
        <w:t>2</w:t>
      </w:r>
      <w:r w:rsidR="009768EE" w:rsidRPr="0078217E">
        <w:rPr>
          <w:rFonts w:asciiTheme="majorBidi" w:hAnsiTheme="majorBidi" w:cstheme="majorBidi"/>
          <w:sz w:val="24"/>
          <w:szCs w:val="24"/>
          <w:lang w:val="en-US"/>
        </w:rPr>
        <w:t xml:space="preserve"> as </w:t>
      </w:r>
      <w:r w:rsidR="00BC1D16">
        <w:rPr>
          <w:rFonts w:asciiTheme="majorBidi" w:hAnsiTheme="majorBidi" w:cstheme="majorBidi"/>
          <w:sz w:val="24"/>
          <w:szCs w:val="24"/>
          <w:lang w:val="en-US"/>
        </w:rPr>
        <w:t xml:space="preserve">an </w:t>
      </w:r>
      <w:r w:rsidR="009768EE" w:rsidRPr="0078217E">
        <w:rPr>
          <w:rFonts w:asciiTheme="majorBidi" w:hAnsiTheme="majorBidi" w:cstheme="majorBidi"/>
          <w:sz w:val="24"/>
          <w:szCs w:val="24"/>
          <w:lang w:val="en-US"/>
        </w:rPr>
        <w:t>additive, affor</w:t>
      </w:r>
      <w:r w:rsidR="00B71451">
        <w:rPr>
          <w:rFonts w:asciiTheme="majorBidi" w:hAnsiTheme="majorBidi" w:cstheme="majorBidi"/>
          <w:sz w:val="24"/>
          <w:szCs w:val="24"/>
          <w:lang w:val="en-US"/>
        </w:rPr>
        <w:t>ded</w:t>
      </w:r>
      <w:r w:rsidR="009768EE" w:rsidRPr="0078217E">
        <w:rPr>
          <w:rFonts w:asciiTheme="majorBidi" w:hAnsiTheme="majorBidi" w:cstheme="majorBidi"/>
          <w:sz w:val="24"/>
          <w:szCs w:val="24"/>
          <w:lang w:val="en-US"/>
        </w:rPr>
        <w:t xml:space="preserve"> the homopropargylic alcohol with high yields and</w:t>
      </w:r>
      <w:r w:rsidR="00982C5B">
        <w:rPr>
          <w:rFonts w:asciiTheme="majorBidi" w:hAnsiTheme="majorBidi" w:cstheme="majorBidi"/>
          <w:sz w:val="24"/>
          <w:szCs w:val="24"/>
          <w:lang w:val="en-US"/>
        </w:rPr>
        <w:t xml:space="preserve"> </w:t>
      </w:r>
      <w:r w:rsidR="009768EE" w:rsidRPr="0078217E">
        <w:rPr>
          <w:rFonts w:asciiTheme="majorBidi" w:hAnsiTheme="majorBidi" w:cstheme="majorBidi"/>
          <w:sz w:val="24"/>
          <w:szCs w:val="24"/>
          <w:lang w:val="en-US"/>
        </w:rPr>
        <w:t xml:space="preserve">regioselectivity </w:t>
      </w:r>
      <w:r w:rsidR="00DD6F3C">
        <w:rPr>
          <w:rFonts w:asciiTheme="majorBidi" w:hAnsiTheme="majorBidi" w:cstheme="majorBidi"/>
          <w:sz w:val="24"/>
          <w:szCs w:val="24"/>
          <w:lang w:val="en-US"/>
        </w:rPr>
        <w:t xml:space="preserve">above </w:t>
      </w:r>
      <w:r w:rsidR="009768EE" w:rsidRPr="0078217E">
        <w:rPr>
          <w:rFonts w:asciiTheme="majorBidi" w:hAnsiTheme="majorBidi" w:cstheme="majorBidi"/>
          <w:sz w:val="24"/>
          <w:szCs w:val="24"/>
          <w:lang w:val="en-US"/>
        </w:rPr>
        <w:t>99%</w:t>
      </w:r>
      <w:r w:rsidR="009768EE" w:rsidRPr="006B1171">
        <w:rPr>
          <w:rFonts w:asciiTheme="majorBidi" w:hAnsiTheme="majorBidi" w:cstheme="majorBidi"/>
          <w:sz w:val="24"/>
          <w:szCs w:val="24"/>
          <w:lang w:val="en-US"/>
        </w:rPr>
        <w:t>.</w:t>
      </w:r>
      <w:r w:rsidR="001153A9" w:rsidRPr="0078217E">
        <w:rPr>
          <w:rFonts w:asciiTheme="majorBidi" w:hAnsiTheme="majorBidi" w:cstheme="majorBidi"/>
          <w:sz w:val="24"/>
          <w:szCs w:val="24"/>
          <w:lang w:val="en-US"/>
        </w:rPr>
        <w:t xml:space="preserve"> </w:t>
      </w:r>
      <w:r w:rsidR="002912F6" w:rsidRPr="0078217E">
        <w:rPr>
          <w:rFonts w:asciiTheme="majorBidi" w:hAnsiTheme="majorBidi" w:cstheme="majorBidi"/>
          <w:sz w:val="24"/>
          <w:szCs w:val="24"/>
          <w:lang w:val="en-US"/>
        </w:rPr>
        <w:t>Time</w:t>
      </w:r>
      <w:r w:rsidR="00DD6F3C">
        <w:rPr>
          <w:rFonts w:asciiTheme="majorBidi" w:hAnsiTheme="majorBidi" w:cstheme="majorBidi"/>
          <w:sz w:val="24"/>
          <w:szCs w:val="24"/>
          <w:lang w:val="en-US"/>
        </w:rPr>
        <w:t>s</w:t>
      </w:r>
      <w:r w:rsidR="002912F6" w:rsidRPr="0078217E">
        <w:rPr>
          <w:rFonts w:asciiTheme="majorBidi" w:hAnsiTheme="majorBidi" w:cstheme="majorBidi"/>
          <w:sz w:val="24"/>
          <w:szCs w:val="24"/>
          <w:lang w:val="en-US"/>
        </w:rPr>
        <w:t xml:space="preserve"> and yield</w:t>
      </w:r>
      <w:r w:rsidR="00DD6F3C">
        <w:rPr>
          <w:rFonts w:asciiTheme="majorBidi" w:hAnsiTheme="majorBidi" w:cstheme="majorBidi"/>
          <w:sz w:val="24"/>
          <w:szCs w:val="24"/>
          <w:lang w:val="en-US"/>
        </w:rPr>
        <w:t>s</w:t>
      </w:r>
      <w:r w:rsidR="002912F6" w:rsidRPr="0078217E">
        <w:rPr>
          <w:rFonts w:asciiTheme="majorBidi" w:hAnsiTheme="majorBidi" w:cstheme="majorBidi"/>
          <w:sz w:val="24"/>
          <w:szCs w:val="24"/>
          <w:lang w:val="en-US"/>
        </w:rPr>
        <w:t xml:space="preserve"> of the reaction</w:t>
      </w:r>
      <w:r w:rsidR="00015718" w:rsidRPr="0078217E">
        <w:rPr>
          <w:rFonts w:asciiTheme="majorBidi" w:hAnsiTheme="majorBidi" w:cstheme="majorBidi"/>
          <w:sz w:val="24"/>
          <w:szCs w:val="24"/>
          <w:lang w:val="en-US"/>
        </w:rPr>
        <w:t>s</w:t>
      </w:r>
      <w:r w:rsidR="002912F6" w:rsidRPr="0078217E">
        <w:rPr>
          <w:rFonts w:asciiTheme="majorBidi" w:hAnsiTheme="majorBidi" w:cstheme="majorBidi"/>
          <w:sz w:val="24"/>
          <w:szCs w:val="24"/>
          <w:lang w:val="en-US"/>
        </w:rPr>
        <w:t xml:space="preserve"> under both ultrasound irradiation and </w:t>
      </w:r>
      <w:r w:rsidR="00F202D0" w:rsidRPr="0078217E">
        <w:rPr>
          <w:rFonts w:asciiTheme="majorBidi" w:hAnsiTheme="majorBidi" w:cstheme="majorBidi"/>
          <w:sz w:val="24"/>
          <w:szCs w:val="24"/>
          <w:lang w:val="en-US"/>
        </w:rPr>
        <w:t>silent</w:t>
      </w:r>
      <w:r w:rsidR="002912F6" w:rsidRPr="0078217E">
        <w:rPr>
          <w:rFonts w:asciiTheme="majorBidi" w:hAnsiTheme="majorBidi" w:cstheme="majorBidi"/>
          <w:sz w:val="24"/>
          <w:szCs w:val="24"/>
          <w:lang w:val="en-US"/>
        </w:rPr>
        <w:t xml:space="preserve"> conditions are tabulated in </w:t>
      </w:r>
      <w:r w:rsidR="00C61387" w:rsidRPr="00C61387">
        <w:rPr>
          <w:rFonts w:asciiTheme="majorBidi" w:hAnsiTheme="majorBidi" w:cstheme="majorBidi"/>
          <w:bCs/>
          <w:sz w:val="24"/>
          <w:szCs w:val="24"/>
          <w:lang w:val="en-US"/>
        </w:rPr>
        <w:t>T</w:t>
      </w:r>
      <w:r w:rsidR="002912F6" w:rsidRPr="00C61387">
        <w:rPr>
          <w:rFonts w:asciiTheme="majorBidi" w:hAnsiTheme="majorBidi" w:cstheme="majorBidi"/>
          <w:bCs/>
          <w:sz w:val="24"/>
          <w:szCs w:val="24"/>
          <w:lang w:val="en-US"/>
        </w:rPr>
        <w:t xml:space="preserve">able </w:t>
      </w:r>
      <w:r w:rsidR="002912F6" w:rsidRPr="00C61387">
        <w:rPr>
          <w:rFonts w:asciiTheme="majorBidi" w:hAnsiTheme="majorBidi" w:cstheme="majorBidi"/>
          <w:bCs/>
          <w:sz w:val="24"/>
          <w:szCs w:val="24"/>
          <w:lang w:val="en-US"/>
        </w:rPr>
        <w:lastRenderedPageBreak/>
        <w:t>1</w:t>
      </w:r>
      <w:r w:rsidR="006500AE">
        <w:rPr>
          <w:rFonts w:asciiTheme="majorBidi" w:hAnsiTheme="majorBidi" w:cstheme="majorBidi"/>
          <w:sz w:val="24"/>
          <w:szCs w:val="24"/>
          <w:lang w:val="en-US"/>
        </w:rPr>
        <w:t>. U</w:t>
      </w:r>
      <w:r w:rsidR="00C55802" w:rsidRPr="0078217E">
        <w:rPr>
          <w:rFonts w:asciiTheme="majorBidi" w:hAnsiTheme="majorBidi" w:cstheme="majorBidi"/>
          <w:sz w:val="24"/>
          <w:szCs w:val="24"/>
          <w:lang w:val="en-US"/>
        </w:rPr>
        <w:t>ltrasound irradiation improve</w:t>
      </w:r>
      <w:r w:rsidR="006500AE">
        <w:rPr>
          <w:rFonts w:asciiTheme="majorBidi" w:hAnsiTheme="majorBidi" w:cstheme="majorBidi"/>
          <w:sz w:val="24"/>
          <w:szCs w:val="24"/>
          <w:lang w:val="en-US"/>
        </w:rPr>
        <w:t>d</w:t>
      </w:r>
      <w:r w:rsidR="00C55802" w:rsidRPr="0078217E">
        <w:rPr>
          <w:rFonts w:asciiTheme="majorBidi" w:hAnsiTheme="majorBidi" w:cstheme="majorBidi"/>
          <w:sz w:val="24"/>
          <w:szCs w:val="24"/>
          <w:lang w:val="en-US"/>
        </w:rPr>
        <w:t xml:space="preserve"> the yield and decrease</w:t>
      </w:r>
      <w:r w:rsidR="006500AE">
        <w:rPr>
          <w:rFonts w:asciiTheme="majorBidi" w:hAnsiTheme="majorBidi" w:cstheme="majorBidi"/>
          <w:sz w:val="24"/>
          <w:szCs w:val="24"/>
          <w:lang w:val="en-US"/>
        </w:rPr>
        <w:t>d</w:t>
      </w:r>
      <w:r w:rsidR="00C55802" w:rsidRPr="0078217E">
        <w:rPr>
          <w:rFonts w:asciiTheme="majorBidi" w:hAnsiTheme="majorBidi" w:cstheme="majorBidi"/>
          <w:sz w:val="24"/>
          <w:szCs w:val="24"/>
          <w:lang w:val="en-US"/>
        </w:rPr>
        <w:t xml:space="preserve"> the reaction</w:t>
      </w:r>
      <w:r w:rsidR="006500AE">
        <w:rPr>
          <w:rFonts w:asciiTheme="majorBidi" w:hAnsiTheme="majorBidi" w:cstheme="majorBidi"/>
          <w:sz w:val="24"/>
          <w:szCs w:val="24"/>
          <w:lang w:val="en-US"/>
        </w:rPr>
        <w:t xml:space="preserve"> time</w:t>
      </w:r>
      <w:r w:rsidR="00C55802" w:rsidRPr="0078217E">
        <w:rPr>
          <w:rFonts w:asciiTheme="majorBidi" w:hAnsiTheme="majorBidi" w:cstheme="majorBidi"/>
          <w:sz w:val="24"/>
          <w:szCs w:val="24"/>
          <w:lang w:val="en-US"/>
        </w:rPr>
        <w:t xml:space="preserve"> compared to the </w:t>
      </w:r>
      <w:r w:rsidR="00F202D0" w:rsidRPr="0078217E">
        <w:rPr>
          <w:rFonts w:asciiTheme="majorBidi" w:hAnsiTheme="majorBidi" w:cstheme="majorBidi"/>
          <w:sz w:val="24"/>
          <w:szCs w:val="24"/>
          <w:lang w:val="en-US"/>
        </w:rPr>
        <w:t>silent</w:t>
      </w:r>
      <w:r w:rsidR="00C55802" w:rsidRPr="0078217E">
        <w:rPr>
          <w:rFonts w:asciiTheme="majorBidi" w:hAnsiTheme="majorBidi" w:cstheme="majorBidi"/>
          <w:sz w:val="24"/>
          <w:szCs w:val="24"/>
          <w:lang w:val="en-US"/>
        </w:rPr>
        <w:t xml:space="preserve"> conditions. </w:t>
      </w:r>
    </w:p>
    <w:p w14:paraId="57A2275D" w14:textId="77777777" w:rsidR="00F75533" w:rsidRDefault="00F21AD8" w:rsidP="004B0004">
      <w:pPr>
        <w:tabs>
          <w:tab w:val="left" w:pos="899"/>
        </w:tabs>
        <w:jc w:val="both"/>
        <w:rPr>
          <w:rFonts w:asciiTheme="majorBidi" w:hAnsiTheme="majorBidi" w:cstheme="majorBidi"/>
          <w:sz w:val="24"/>
          <w:szCs w:val="24"/>
          <w:lang w:val="en-US"/>
        </w:rPr>
      </w:pPr>
      <w:r>
        <w:rPr>
          <w:rFonts w:asciiTheme="majorBidi" w:hAnsiTheme="majorBidi" w:cstheme="majorBidi"/>
          <w:sz w:val="24"/>
          <w:szCs w:val="24"/>
          <w:lang w:val="en-US"/>
        </w:rPr>
        <w:t>Next</w:t>
      </w:r>
      <w:r w:rsidR="00C55802" w:rsidRPr="0078217E">
        <w:rPr>
          <w:rFonts w:asciiTheme="majorBidi" w:hAnsiTheme="majorBidi" w:cstheme="majorBidi"/>
          <w:sz w:val="24"/>
          <w:szCs w:val="24"/>
          <w:lang w:val="en-US"/>
        </w:rPr>
        <w:t xml:space="preserve">, we investigated the scope and the generality of the </w:t>
      </w:r>
      <w:proofErr w:type="spellStart"/>
      <w:r w:rsidR="00C55802" w:rsidRPr="0078217E">
        <w:rPr>
          <w:rFonts w:asciiTheme="majorBidi" w:hAnsiTheme="majorBidi" w:cstheme="majorBidi"/>
          <w:sz w:val="24"/>
          <w:szCs w:val="24"/>
          <w:lang w:val="en-US"/>
        </w:rPr>
        <w:t>CuAAC</w:t>
      </w:r>
      <w:proofErr w:type="spellEnd"/>
      <w:r w:rsidR="00C55802" w:rsidRPr="0078217E">
        <w:rPr>
          <w:rFonts w:asciiTheme="majorBidi" w:hAnsiTheme="majorBidi" w:cstheme="majorBidi"/>
          <w:sz w:val="24"/>
          <w:szCs w:val="24"/>
          <w:lang w:val="en-US"/>
        </w:rPr>
        <w:t xml:space="preserve"> </w:t>
      </w:r>
      <w:r w:rsidR="00C55802" w:rsidRPr="00BC1D16">
        <w:rPr>
          <w:rFonts w:asciiTheme="majorBidi" w:hAnsiTheme="majorBidi" w:cstheme="majorBidi"/>
          <w:sz w:val="24"/>
          <w:szCs w:val="24"/>
          <w:lang w:val="en-US"/>
        </w:rPr>
        <w:t>reaction</w:t>
      </w:r>
      <w:r w:rsidR="00090912" w:rsidRPr="00BC1D16">
        <w:rPr>
          <w:rFonts w:asciiTheme="majorBidi" w:hAnsiTheme="majorBidi" w:cstheme="majorBidi"/>
          <w:sz w:val="24"/>
          <w:szCs w:val="24"/>
          <w:lang w:val="en-US"/>
        </w:rPr>
        <w:t xml:space="preserve"> [33]</w:t>
      </w:r>
      <w:r w:rsidR="00C55802" w:rsidRPr="00BC1D1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commercially available </w:t>
      </w:r>
      <w:r w:rsidR="00C55802" w:rsidRPr="0078217E">
        <w:rPr>
          <w:rFonts w:asciiTheme="majorBidi" w:hAnsiTheme="majorBidi" w:cstheme="majorBidi"/>
          <w:sz w:val="24"/>
          <w:szCs w:val="24"/>
          <w:lang w:val="en-US"/>
        </w:rPr>
        <w:t xml:space="preserve">benzyl </w:t>
      </w:r>
      <w:proofErr w:type="spellStart"/>
      <w:proofErr w:type="gramStart"/>
      <w:r w:rsidR="00C55802" w:rsidRPr="0078217E">
        <w:rPr>
          <w:rFonts w:asciiTheme="majorBidi" w:hAnsiTheme="majorBidi" w:cstheme="majorBidi"/>
          <w:sz w:val="24"/>
          <w:szCs w:val="24"/>
          <w:lang w:val="en-US"/>
        </w:rPr>
        <w:t>azide</w:t>
      </w:r>
      <w:proofErr w:type="spellEnd"/>
      <w:r w:rsidR="00C55802" w:rsidRPr="0078217E">
        <w:rPr>
          <w:rFonts w:asciiTheme="majorBidi" w:hAnsiTheme="majorBidi" w:cstheme="majorBidi"/>
          <w:sz w:val="24"/>
          <w:szCs w:val="24"/>
          <w:lang w:val="en-US"/>
        </w:rPr>
        <w:t xml:space="preserve">  </w:t>
      </w:r>
      <w:r>
        <w:rPr>
          <w:rFonts w:asciiTheme="majorBidi" w:hAnsiTheme="majorBidi" w:cstheme="majorBidi"/>
          <w:sz w:val="24"/>
          <w:szCs w:val="24"/>
          <w:lang w:val="en-US"/>
        </w:rPr>
        <w:t>was</w:t>
      </w:r>
      <w:proofErr w:type="gramEnd"/>
      <w:r>
        <w:rPr>
          <w:rFonts w:asciiTheme="majorBidi" w:hAnsiTheme="majorBidi" w:cstheme="majorBidi"/>
          <w:sz w:val="24"/>
          <w:szCs w:val="24"/>
          <w:lang w:val="en-US"/>
        </w:rPr>
        <w:t xml:space="preserve"> applied on</w:t>
      </w:r>
      <w:r w:rsidR="00C55802" w:rsidRPr="0078217E">
        <w:rPr>
          <w:rFonts w:asciiTheme="majorBidi" w:hAnsiTheme="majorBidi" w:cstheme="majorBidi"/>
          <w:sz w:val="24"/>
          <w:szCs w:val="24"/>
          <w:lang w:val="en-US"/>
        </w:rPr>
        <w:t xml:space="preserve"> alkynes </w:t>
      </w:r>
      <w:r w:rsidR="00C55802" w:rsidRPr="0078217E">
        <w:rPr>
          <w:rFonts w:asciiTheme="majorBidi" w:hAnsiTheme="majorBidi" w:cstheme="majorBidi"/>
          <w:b/>
          <w:bCs/>
          <w:sz w:val="24"/>
          <w:szCs w:val="24"/>
          <w:lang w:val="en-US"/>
        </w:rPr>
        <w:t>2a,b</w:t>
      </w:r>
      <w:r>
        <w:rPr>
          <w:rFonts w:asciiTheme="majorBidi" w:hAnsiTheme="majorBidi" w:cstheme="majorBidi"/>
          <w:sz w:val="24"/>
          <w:szCs w:val="24"/>
          <w:lang w:val="en-US"/>
        </w:rPr>
        <w:t>, and later</w:t>
      </w:r>
      <w:r w:rsidR="00C55802" w:rsidRPr="0078217E">
        <w:rPr>
          <w:rFonts w:asciiTheme="majorBidi" w:hAnsiTheme="majorBidi" w:cstheme="majorBidi"/>
          <w:sz w:val="24"/>
          <w:szCs w:val="24"/>
          <w:lang w:val="en-US"/>
        </w:rPr>
        <w:t xml:space="preserve"> </w:t>
      </w:r>
      <w:r w:rsidR="00C55802" w:rsidRPr="0078217E">
        <w:rPr>
          <w:rFonts w:asciiTheme="majorBidi" w:hAnsiTheme="majorBidi" w:cstheme="majorBidi"/>
          <w:b/>
          <w:bCs/>
          <w:sz w:val="24"/>
          <w:szCs w:val="24"/>
          <w:lang w:val="en-US"/>
        </w:rPr>
        <w:t>4a,b</w:t>
      </w:r>
      <w:r w:rsidR="00C55802" w:rsidRPr="0078217E">
        <w:rPr>
          <w:rFonts w:asciiTheme="majorBidi" w:hAnsiTheme="majorBidi" w:cstheme="majorBidi"/>
          <w:sz w:val="24"/>
          <w:szCs w:val="24"/>
          <w:lang w:val="en-US"/>
        </w:rPr>
        <w:t xml:space="preserve"> and </w:t>
      </w:r>
      <w:r w:rsidR="00C55802" w:rsidRPr="0078217E">
        <w:rPr>
          <w:rFonts w:asciiTheme="majorBidi" w:hAnsiTheme="majorBidi" w:cstheme="majorBidi"/>
          <w:b/>
          <w:bCs/>
          <w:sz w:val="24"/>
          <w:szCs w:val="24"/>
          <w:lang w:val="en-US"/>
        </w:rPr>
        <w:t>5a,b</w:t>
      </w:r>
      <w:r>
        <w:rPr>
          <w:rFonts w:asciiTheme="majorBidi" w:hAnsiTheme="majorBidi" w:cstheme="majorBidi"/>
          <w:b/>
          <w:bCs/>
          <w:sz w:val="24"/>
          <w:szCs w:val="24"/>
          <w:lang w:val="en-US"/>
        </w:rPr>
        <w:t>,</w:t>
      </w:r>
      <w:r w:rsidR="00C55802" w:rsidRPr="0078217E">
        <w:rPr>
          <w:rFonts w:asciiTheme="majorBidi" w:hAnsiTheme="majorBidi" w:cstheme="majorBidi"/>
          <w:sz w:val="24"/>
          <w:szCs w:val="24"/>
          <w:lang w:val="en-US"/>
        </w:rPr>
        <w:t xml:space="preserve"> affording excellent yields of 1,4-disubstituted 1,2,3-triazoles (</w:t>
      </w:r>
      <w:r w:rsidR="00C55802" w:rsidRPr="0078217E">
        <w:rPr>
          <w:rFonts w:asciiTheme="majorBidi" w:hAnsiTheme="majorBidi" w:cstheme="majorBidi"/>
          <w:b/>
          <w:bCs/>
          <w:sz w:val="24"/>
          <w:szCs w:val="24"/>
          <w:lang w:val="en-US"/>
        </w:rPr>
        <w:t>3a,b</w:t>
      </w:r>
      <w:r w:rsidR="00C55802" w:rsidRPr="0078217E">
        <w:rPr>
          <w:rFonts w:asciiTheme="majorBidi" w:hAnsiTheme="majorBidi" w:cstheme="majorBidi"/>
          <w:sz w:val="24"/>
          <w:szCs w:val="24"/>
          <w:lang w:val="en-US"/>
        </w:rPr>
        <w:t xml:space="preserve"> and </w:t>
      </w:r>
      <w:r w:rsidR="00C55802" w:rsidRPr="0078217E">
        <w:rPr>
          <w:rFonts w:asciiTheme="majorBidi" w:hAnsiTheme="majorBidi" w:cstheme="majorBidi"/>
          <w:b/>
          <w:bCs/>
          <w:sz w:val="24"/>
          <w:szCs w:val="24"/>
          <w:lang w:val="en-US"/>
        </w:rPr>
        <w:t>6a,b</w:t>
      </w:r>
      <w:r w:rsidR="00C55802" w:rsidRPr="0078217E">
        <w:rPr>
          <w:rFonts w:asciiTheme="majorBidi" w:hAnsiTheme="majorBidi" w:cstheme="majorBidi"/>
          <w:sz w:val="24"/>
          <w:szCs w:val="24"/>
          <w:lang w:val="en-US"/>
        </w:rPr>
        <w:t xml:space="preserve">) under both ultrasound irradiation and </w:t>
      </w:r>
      <w:r w:rsidR="00F202D0" w:rsidRPr="0078217E">
        <w:rPr>
          <w:rFonts w:asciiTheme="majorBidi" w:hAnsiTheme="majorBidi" w:cstheme="majorBidi"/>
          <w:sz w:val="24"/>
          <w:szCs w:val="24"/>
          <w:lang w:val="en-US"/>
        </w:rPr>
        <w:t>silent</w:t>
      </w:r>
      <w:r w:rsidR="00C55802" w:rsidRPr="0078217E">
        <w:rPr>
          <w:rFonts w:asciiTheme="majorBidi" w:hAnsiTheme="majorBidi" w:cstheme="majorBidi"/>
          <w:sz w:val="24"/>
          <w:szCs w:val="24"/>
          <w:lang w:val="en-US"/>
        </w:rPr>
        <w:t xml:space="preserve"> conditions </w:t>
      </w:r>
      <w:r w:rsidR="00C55802" w:rsidRPr="006B1171">
        <w:rPr>
          <w:rFonts w:asciiTheme="majorBidi" w:hAnsiTheme="majorBidi" w:cstheme="majorBidi"/>
          <w:sz w:val="24"/>
          <w:szCs w:val="24"/>
          <w:lang w:val="en-US"/>
        </w:rPr>
        <w:t>(</w:t>
      </w:r>
      <w:r w:rsidR="00C55802" w:rsidRPr="006B1171">
        <w:rPr>
          <w:rFonts w:asciiTheme="majorBidi" w:hAnsiTheme="majorBidi" w:cstheme="majorBidi"/>
          <w:bCs/>
          <w:sz w:val="24"/>
          <w:szCs w:val="24"/>
          <w:lang w:val="en-US"/>
        </w:rPr>
        <w:t>Scheme 1</w:t>
      </w:r>
      <w:r w:rsidR="00C55802" w:rsidRPr="0078217E">
        <w:rPr>
          <w:rFonts w:asciiTheme="majorBidi" w:hAnsiTheme="majorBidi" w:cstheme="majorBidi"/>
          <w:sz w:val="24"/>
          <w:szCs w:val="24"/>
          <w:lang w:val="en-US"/>
        </w:rPr>
        <w:t xml:space="preserve">). </w:t>
      </w:r>
    </w:p>
    <w:p w14:paraId="0C69C8F2" w14:textId="72C9782A" w:rsidR="0088776C" w:rsidRDefault="00F75533" w:rsidP="004B0004">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514EAAB5" w14:textId="77777777" w:rsidR="00F75533" w:rsidRPr="0078217E" w:rsidRDefault="00CA2ADB" w:rsidP="004B0004">
      <w:pPr>
        <w:tabs>
          <w:tab w:val="left" w:pos="899"/>
        </w:tabs>
        <w:rPr>
          <w:rFonts w:asciiTheme="majorBidi" w:hAnsiTheme="majorBidi" w:cstheme="majorBidi"/>
          <w:b/>
          <w:bCs/>
          <w:sz w:val="24"/>
          <w:szCs w:val="24"/>
          <w:lang w:val="en-US"/>
        </w:rPr>
      </w:pPr>
      <w:r>
        <w:object w:dxaOrig="9676" w:dyaOrig="12163" w14:anchorId="77BA80FE">
          <v:shape id="_x0000_i1027" type="#_x0000_t75" style="width:455.25pt;height:571.5pt" o:ole="">
            <v:imagedata r:id="rId13" o:title=""/>
          </v:shape>
          <o:OLEObject Type="Embed" ProgID="ChemDraw.Document.6.0" ShapeID="_x0000_i1027" DrawAspect="Content" ObjectID="_1678268689" r:id="rId14"/>
        </w:object>
      </w:r>
    </w:p>
    <w:p w14:paraId="51F7B477" w14:textId="77777777" w:rsidR="00B52664" w:rsidRPr="0078217E" w:rsidRDefault="00B52664" w:rsidP="004B0004">
      <w:pPr>
        <w:pStyle w:val="Ingenmellomrom"/>
        <w:spacing w:line="276" w:lineRule="auto"/>
        <w:jc w:val="lowKashida"/>
        <w:rPr>
          <w:rFonts w:asciiTheme="majorBidi" w:hAnsiTheme="majorBidi" w:cstheme="majorBidi"/>
          <w:b/>
          <w:bCs/>
          <w:sz w:val="24"/>
          <w:szCs w:val="24"/>
          <w:lang w:val="en-US"/>
        </w:rPr>
      </w:pPr>
      <w:r w:rsidRPr="006C7742">
        <w:rPr>
          <w:rFonts w:asciiTheme="majorBidi" w:hAnsiTheme="majorBidi" w:cstheme="majorBidi"/>
          <w:b/>
          <w:bCs/>
          <w:sz w:val="24"/>
          <w:szCs w:val="24"/>
          <w:lang w:val="en-US"/>
        </w:rPr>
        <w:t xml:space="preserve">Scheme </w:t>
      </w:r>
      <w:r w:rsidR="00C55802" w:rsidRPr="006C7742">
        <w:rPr>
          <w:rFonts w:asciiTheme="majorBidi" w:hAnsiTheme="majorBidi" w:cstheme="majorBidi"/>
          <w:b/>
          <w:bCs/>
          <w:sz w:val="24"/>
          <w:szCs w:val="24"/>
          <w:lang w:val="en-US"/>
        </w:rPr>
        <w:t>1</w:t>
      </w:r>
      <w:r w:rsidRPr="006C7742">
        <w:rPr>
          <w:rFonts w:asciiTheme="majorBidi" w:hAnsiTheme="majorBidi" w:cstheme="majorBidi"/>
          <w:sz w:val="24"/>
          <w:szCs w:val="24"/>
          <w:lang w:val="en-US"/>
        </w:rPr>
        <w:t xml:space="preserve">. Synthesis of mono and bis-1,2,3-triazoles </w:t>
      </w:r>
      <w:r w:rsidR="00673D8B">
        <w:rPr>
          <w:rFonts w:asciiTheme="majorBidi" w:hAnsiTheme="majorBidi" w:cstheme="majorBidi"/>
          <w:sz w:val="24"/>
          <w:szCs w:val="24"/>
          <w:lang w:val="en-US"/>
        </w:rPr>
        <w:t xml:space="preserve">by stepwise introduction of alkyne followed by the </w:t>
      </w:r>
      <w:proofErr w:type="spellStart"/>
      <w:r w:rsidR="00673D8B">
        <w:rPr>
          <w:rFonts w:asciiTheme="majorBidi" w:hAnsiTheme="majorBidi" w:cstheme="majorBidi"/>
          <w:sz w:val="24"/>
          <w:szCs w:val="24"/>
          <w:lang w:val="en-US"/>
        </w:rPr>
        <w:t>CuACC</w:t>
      </w:r>
      <w:proofErr w:type="spellEnd"/>
      <w:r w:rsidR="00673D8B">
        <w:rPr>
          <w:rFonts w:asciiTheme="majorBidi" w:hAnsiTheme="majorBidi" w:cstheme="majorBidi"/>
          <w:sz w:val="24"/>
          <w:szCs w:val="24"/>
          <w:lang w:val="en-US"/>
        </w:rPr>
        <w:t xml:space="preserve"> reaction (</w:t>
      </w:r>
      <w:r w:rsidR="00673D8B" w:rsidRPr="006662CA">
        <w:rPr>
          <w:rFonts w:asciiTheme="majorBidi" w:hAnsiTheme="majorBidi" w:cstheme="majorBidi"/>
          <w:i/>
          <w:iCs/>
          <w:sz w:val="24"/>
          <w:szCs w:val="24"/>
          <w:lang w:val="en-US"/>
        </w:rPr>
        <w:t>Route A</w:t>
      </w:r>
      <w:r w:rsidR="00673D8B">
        <w:rPr>
          <w:rFonts w:asciiTheme="majorBidi" w:hAnsiTheme="majorBidi" w:cstheme="majorBidi"/>
          <w:sz w:val="24"/>
          <w:szCs w:val="24"/>
          <w:lang w:val="en-US"/>
        </w:rPr>
        <w:t>) for increased diversity, or simultaneous bis-1,2,3-triazole formation (</w:t>
      </w:r>
      <w:r w:rsidR="00673D8B" w:rsidRPr="006662CA">
        <w:rPr>
          <w:rFonts w:asciiTheme="majorBidi" w:hAnsiTheme="majorBidi" w:cstheme="majorBidi"/>
          <w:i/>
          <w:iCs/>
          <w:sz w:val="24"/>
          <w:szCs w:val="24"/>
          <w:lang w:val="en-US"/>
        </w:rPr>
        <w:t>Route B</w:t>
      </w:r>
      <w:r w:rsidR="00673D8B">
        <w:rPr>
          <w:rFonts w:asciiTheme="majorBidi" w:hAnsiTheme="majorBidi" w:cstheme="majorBidi"/>
          <w:sz w:val="24"/>
          <w:szCs w:val="24"/>
          <w:lang w:val="en-US"/>
        </w:rPr>
        <w:t>) for increased efficiency.</w:t>
      </w:r>
      <w:r w:rsidRPr="0078217E">
        <w:rPr>
          <w:rFonts w:asciiTheme="majorBidi" w:hAnsiTheme="majorBidi" w:cstheme="majorBidi"/>
          <w:b/>
          <w:bCs/>
          <w:sz w:val="24"/>
          <w:szCs w:val="24"/>
          <w:lang w:val="en-US"/>
        </w:rPr>
        <w:t xml:space="preserve"> </w:t>
      </w:r>
    </w:p>
    <w:p w14:paraId="26D3182B" w14:textId="77777777" w:rsidR="00B52664" w:rsidRPr="0078217E" w:rsidRDefault="00B52664" w:rsidP="004B0004">
      <w:pPr>
        <w:pStyle w:val="Ingenmellomrom"/>
        <w:spacing w:line="276" w:lineRule="auto"/>
        <w:rPr>
          <w:rFonts w:asciiTheme="majorBidi" w:hAnsiTheme="majorBidi" w:cstheme="majorBidi"/>
          <w:b/>
          <w:bCs/>
          <w:sz w:val="24"/>
          <w:szCs w:val="24"/>
          <w:lang w:val="en-US"/>
        </w:rPr>
      </w:pPr>
    </w:p>
    <w:p w14:paraId="31B41284" w14:textId="77777777" w:rsidR="004B0004" w:rsidRDefault="004B0004">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0B52E26C" w14:textId="3613D3E0" w:rsidR="00B52664" w:rsidRPr="0078217E" w:rsidRDefault="00B52664" w:rsidP="004B0004">
      <w:pPr>
        <w:pStyle w:val="Ingenmellomrom"/>
        <w:spacing w:line="276" w:lineRule="auto"/>
        <w:rPr>
          <w:rFonts w:asciiTheme="majorBidi" w:hAnsiTheme="majorBidi" w:cstheme="majorBidi"/>
          <w:b/>
          <w:bCs/>
          <w:sz w:val="24"/>
          <w:szCs w:val="24"/>
          <w:lang w:val="en-US"/>
        </w:rPr>
      </w:pPr>
      <w:r w:rsidRPr="0078217E">
        <w:rPr>
          <w:rFonts w:asciiTheme="majorBidi" w:hAnsiTheme="majorBidi" w:cstheme="majorBidi"/>
          <w:b/>
          <w:bCs/>
          <w:sz w:val="24"/>
          <w:szCs w:val="24"/>
          <w:lang w:val="en-US"/>
        </w:rPr>
        <w:lastRenderedPageBreak/>
        <w:t>Table 1</w:t>
      </w:r>
    </w:p>
    <w:p w14:paraId="05C4F093" w14:textId="77777777" w:rsidR="00B52664" w:rsidRPr="0078217E" w:rsidRDefault="00B52664" w:rsidP="004B0004">
      <w:pPr>
        <w:pStyle w:val="Ingenmellomrom"/>
        <w:spacing w:line="276" w:lineRule="auto"/>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Synthesis of homopropargyl </w:t>
      </w:r>
      <w:proofErr w:type="spellStart"/>
      <w:r w:rsidRPr="0078217E">
        <w:rPr>
          <w:rFonts w:asciiTheme="majorBidi" w:hAnsiTheme="majorBidi" w:cstheme="majorBidi"/>
          <w:sz w:val="24"/>
          <w:szCs w:val="24"/>
          <w:lang w:val="en-US"/>
        </w:rPr>
        <w:t>alochols</w:t>
      </w:r>
      <w:proofErr w:type="spellEnd"/>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2</w:t>
      </w:r>
      <w:proofErr w:type="gramStart"/>
      <w:r w:rsidRPr="0078217E">
        <w:rPr>
          <w:rFonts w:asciiTheme="majorBidi" w:hAnsiTheme="majorBidi" w:cstheme="majorBidi"/>
          <w:b/>
          <w:bCs/>
          <w:sz w:val="24"/>
          <w:szCs w:val="24"/>
          <w:lang w:val="en-US"/>
        </w:rPr>
        <w:t>a,b</w:t>
      </w:r>
      <w:proofErr w:type="gramEnd"/>
      <w:r w:rsidRPr="0078217E">
        <w:rPr>
          <w:rFonts w:asciiTheme="majorBidi" w:hAnsiTheme="majorBidi" w:cstheme="majorBidi"/>
          <w:sz w:val="24"/>
          <w:szCs w:val="24"/>
          <w:lang w:val="en-US"/>
        </w:rPr>
        <w:t xml:space="preserve"> by the </w:t>
      </w:r>
      <w:proofErr w:type="spellStart"/>
      <w:r w:rsidRPr="0078217E">
        <w:rPr>
          <w:rFonts w:asciiTheme="majorBidi" w:hAnsiTheme="majorBidi" w:cstheme="majorBidi"/>
          <w:sz w:val="24"/>
          <w:szCs w:val="24"/>
          <w:lang w:val="en-US"/>
        </w:rPr>
        <w:t>Barbier</w:t>
      </w:r>
      <w:proofErr w:type="spellEnd"/>
      <w:r w:rsidRPr="0078217E">
        <w:rPr>
          <w:rFonts w:asciiTheme="majorBidi" w:hAnsiTheme="majorBidi" w:cstheme="majorBidi"/>
          <w:sz w:val="24"/>
          <w:szCs w:val="24"/>
          <w:lang w:val="en-US"/>
        </w:rPr>
        <w:t>-type reaction</w:t>
      </w:r>
      <w:r w:rsidR="00673D8B">
        <w:rPr>
          <w:rFonts w:asciiTheme="majorBidi" w:hAnsiTheme="majorBidi" w:cstheme="majorBidi"/>
          <w:sz w:val="24"/>
          <w:szCs w:val="24"/>
          <w:lang w:val="en-US"/>
        </w:rPr>
        <w:t xml:space="preserve"> (Scheme 1)</w:t>
      </w:r>
      <w:r w:rsidRPr="0078217E">
        <w:rPr>
          <w:rFonts w:asciiTheme="majorBidi" w:hAnsiTheme="majorBidi" w:cstheme="majorBidi"/>
          <w:sz w:val="24"/>
          <w:szCs w:val="24"/>
          <w:lang w:val="en-US"/>
        </w:rPr>
        <w:t>.</w:t>
      </w:r>
    </w:p>
    <w:tbl>
      <w:tblPr>
        <w:tblW w:w="8915"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01"/>
        <w:gridCol w:w="1710"/>
        <w:gridCol w:w="1080"/>
        <w:gridCol w:w="1205"/>
        <w:gridCol w:w="1585"/>
        <w:gridCol w:w="1260"/>
        <w:gridCol w:w="1274"/>
      </w:tblGrid>
      <w:tr w:rsidR="00B52664" w:rsidRPr="0078217E" w14:paraId="3C1C4D33" w14:textId="77777777" w:rsidTr="00FC0D1E">
        <w:trPr>
          <w:trHeight w:val="111"/>
          <w:jc w:val="center"/>
        </w:trPr>
        <w:tc>
          <w:tcPr>
            <w:tcW w:w="801" w:type="dxa"/>
            <w:vMerge w:val="restart"/>
            <w:tcBorders>
              <w:right w:val="nil"/>
            </w:tcBorders>
            <w:vAlign w:val="center"/>
          </w:tcPr>
          <w:p w14:paraId="6F4DF8BD"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Entry</w:t>
            </w:r>
          </w:p>
        </w:tc>
        <w:tc>
          <w:tcPr>
            <w:tcW w:w="1710" w:type="dxa"/>
            <w:vMerge w:val="restart"/>
            <w:tcBorders>
              <w:left w:val="nil"/>
              <w:right w:val="nil"/>
            </w:tcBorders>
            <w:vAlign w:val="center"/>
          </w:tcPr>
          <w:p w14:paraId="1D4C537D"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 xml:space="preserve">Starting </w:t>
            </w:r>
            <w:r w:rsidR="00673D8B">
              <w:rPr>
                <w:rFonts w:asciiTheme="majorBidi" w:hAnsiTheme="majorBidi" w:cstheme="majorBidi"/>
                <w:sz w:val="24"/>
                <w:szCs w:val="24"/>
                <w:lang w:val="en-US"/>
              </w:rPr>
              <w:t>m</w:t>
            </w:r>
            <w:r w:rsidRPr="0078217E">
              <w:rPr>
                <w:rFonts w:asciiTheme="majorBidi" w:hAnsiTheme="majorBidi" w:cstheme="majorBidi"/>
                <w:sz w:val="24"/>
                <w:szCs w:val="24"/>
                <w:lang w:val="en-US"/>
              </w:rPr>
              <w:t>aterial</w:t>
            </w:r>
          </w:p>
        </w:tc>
        <w:tc>
          <w:tcPr>
            <w:tcW w:w="1080" w:type="dxa"/>
            <w:vMerge w:val="restart"/>
            <w:tcBorders>
              <w:left w:val="nil"/>
              <w:right w:val="nil"/>
            </w:tcBorders>
            <w:shd w:val="clear" w:color="auto" w:fill="auto"/>
            <w:tcMar>
              <w:top w:w="72" w:type="dxa"/>
              <w:left w:w="144" w:type="dxa"/>
              <w:bottom w:w="72" w:type="dxa"/>
              <w:right w:w="144" w:type="dxa"/>
            </w:tcMar>
            <w:vAlign w:val="center"/>
            <w:hideMark/>
          </w:tcPr>
          <w:p w14:paraId="142B9A62"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Product</w:t>
            </w:r>
          </w:p>
        </w:tc>
        <w:tc>
          <w:tcPr>
            <w:tcW w:w="2790" w:type="dxa"/>
            <w:gridSpan w:val="2"/>
            <w:tcBorders>
              <w:left w:val="nil"/>
              <w:bottom w:val="nil"/>
              <w:right w:val="nil"/>
            </w:tcBorders>
            <w:shd w:val="clear" w:color="auto" w:fill="auto"/>
            <w:tcMar>
              <w:top w:w="72" w:type="dxa"/>
              <w:left w:w="144" w:type="dxa"/>
              <w:bottom w:w="72" w:type="dxa"/>
              <w:right w:w="144" w:type="dxa"/>
            </w:tcMar>
            <w:hideMark/>
          </w:tcPr>
          <w:p w14:paraId="67CE6F60" w14:textId="77777777" w:rsidR="00B52664" w:rsidRPr="00FC0D1E" w:rsidRDefault="00B52664" w:rsidP="004B0004">
            <w:pPr>
              <w:spacing w:after="0"/>
              <w:jc w:val="center"/>
              <w:rPr>
                <w:rFonts w:asciiTheme="majorBidi" w:hAnsiTheme="majorBidi" w:cstheme="majorBidi"/>
                <w:sz w:val="24"/>
                <w:szCs w:val="24"/>
                <w:u w:val="single"/>
                <w:lang w:val="en-US"/>
              </w:rPr>
            </w:pPr>
            <w:r w:rsidRPr="00FC0D1E">
              <w:rPr>
                <w:rFonts w:asciiTheme="majorBidi" w:hAnsiTheme="majorBidi" w:cstheme="majorBidi"/>
                <w:sz w:val="24"/>
                <w:szCs w:val="24"/>
                <w:u w:val="single"/>
                <w:lang w:val="en-US"/>
              </w:rPr>
              <w:t xml:space="preserve">Ultrasound </w:t>
            </w:r>
            <w:r w:rsidR="00673D8B">
              <w:rPr>
                <w:rFonts w:asciiTheme="majorBidi" w:hAnsiTheme="majorBidi" w:cstheme="majorBidi"/>
                <w:sz w:val="24"/>
                <w:szCs w:val="24"/>
                <w:u w:val="single"/>
                <w:lang w:val="en-US"/>
              </w:rPr>
              <w:t>i</w:t>
            </w:r>
            <w:r w:rsidRPr="00FC0D1E">
              <w:rPr>
                <w:rFonts w:asciiTheme="majorBidi" w:hAnsiTheme="majorBidi" w:cstheme="majorBidi"/>
                <w:sz w:val="24"/>
                <w:szCs w:val="24"/>
                <w:u w:val="single"/>
                <w:lang w:val="en-US"/>
              </w:rPr>
              <w:t>rradiation</w:t>
            </w:r>
          </w:p>
        </w:tc>
        <w:tc>
          <w:tcPr>
            <w:tcW w:w="2534" w:type="dxa"/>
            <w:gridSpan w:val="2"/>
            <w:tcBorders>
              <w:left w:val="nil"/>
              <w:bottom w:val="nil"/>
            </w:tcBorders>
            <w:shd w:val="clear" w:color="auto" w:fill="auto"/>
            <w:tcMar>
              <w:top w:w="72" w:type="dxa"/>
              <w:left w:w="144" w:type="dxa"/>
              <w:bottom w:w="72" w:type="dxa"/>
              <w:right w:w="144" w:type="dxa"/>
            </w:tcMar>
            <w:hideMark/>
          </w:tcPr>
          <w:p w14:paraId="7593A48B" w14:textId="77777777" w:rsidR="00B52664" w:rsidRPr="00FC0D1E" w:rsidRDefault="00B52664" w:rsidP="004B0004">
            <w:pPr>
              <w:spacing w:after="0"/>
              <w:jc w:val="center"/>
              <w:rPr>
                <w:rFonts w:asciiTheme="majorBidi" w:hAnsiTheme="majorBidi" w:cstheme="majorBidi"/>
                <w:sz w:val="24"/>
                <w:szCs w:val="24"/>
                <w:u w:val="single"/>
                <w:lang w:val="en-US"/>
              </w:rPr>
            </w:pPr>
            <w:r w:rsidRPr="00FC0D1E">
              <w:rPr>
                <w:rFonts w:asciiTheme="majorBidi" w:hAnsiTheme="majorBidi" w:cstheme="majorBidi"/>
                <w:sz w:val="24"/>
                <w:szCs w:val="24"/>
                <w:u w:val="single"/>
                <w:lang w:val="en-US"/>
              </w:rPr>
              <w:t xml:space="preserve">Stirring </w:t>
            </w:r>
            <w:r w:rsidR="00673D8B">
              <w:rPr>
                <w:rFonts w:asciiTheme="majorBidi" w:hAnsiTheme="majorBidi" w:cstheme="majorBidi"/>
                <w:sz w:val="24"/>
                <w:szCs w:val="24"/>
                <w:u w:val="single"/>
                <w:lang w:val="en-US"/>
              </w:rPr>
              <w:t>c</w:t>
            </w:r>
            <w:r w:rsidRPr="00FC0D1E">
              <w:rPr>
                <w:rFonts w:asciiTheme="majorBidi" w:hAnsiTheme="majorBidi" w:cstheme="majorBidi"/>
                <w:sz w:val="24"/>
                <w:szCs w:val="24"/>
                <w:u w:val="single"/>
                <w:lang w:val="en-US"/>
              </w:rPr>
              <w:t>ondition</w:t>
            </w:r>
            <w:r w:rsidR="00FC0D1E">
              <w:rPr>
                <w:rFonts w:asciiTheme="majorBidi" w:hAnsiTheme="majorBidi" w:cstheme="majorBidi"/>
                <w:sz w:val="24"/>
                <w:szCs w:val="24"/>
                <w:u w:val="single"/>
                <w:lang w:val="en-US"/>
              </w:rPr>
              <w:t>s</w:t>
            </w:r>
          </w:p>
        </w:tc>
      </w:tr>
      <w:tr w:rsidR="00082C53" w:rsidRPr="0078217E" w14:paraId="5A4D3532" w14:textId="77777777" w:rsidTr="00FC0D1E">
        <w:trPr>
          <w:trHeight w:val="20"/>
          <w:jc w:val="center"/>
        </w:trPr>
        <w:tc>
          <w:tcPr>
            <w:tcW w:w="801" w:type="dxa"/>
            <w:vMerge/>
            <w:tcBorders>
              <w:top w:val="nil"/>
              <w:bottom w:val="single" w:sz="4" w:space="0" w:color="auto"/>
              <w:right w:val="nil"/>
            </w:tcBorders>
          </w:tcPr>
          <w:p w14:paraId="24CA7C2A" w14:textId="77777777" w:rsidR="00B52664" w:rsidRPr="0078217E" w:rsidRDefault="00B52664" w:rsidP="004B0004">
            <w:pPr>
              <w:spacing w:after="0"/>
              <w:jc w:val="both"/>
              <w:rPr>
                <w:rFonts w:asciiTheme="majorBidi" w:hAnsiTheme="majorBidi" w:cstheme="majorBidi"/>
                <w:sz w:val="24"/>
                <w:szCs w:val="24"/>
                <w:lang w:val="en-US"/>
              </w:rPr>
            </w:pPr>
          </w:p>
        </w:tc>
        <w:tc>
          <w:tcPr>
            <w:tcW w:w="1710" w:type="dxa"/>
            <w:vMerge/>
            <w:tcBorders>
              <w:top w:val="nil"/>
              <w:left w:val="nil"/>
              <w:bottom w:val="single" w:sz="4" w:space="0" w:color="auto"/>
              <w:right w:val="nil"/>
            </w:tcBorders>
          </w:tcPr>
          <w:p w14:paraId="070A1A8C" w14:textId="77777777" w:rsidR="00B52664" w:rsidRPr="0078217E" w:rsidRDefault="00B52664" w:rsidP="004B0004">
            <w:pPr>
              <w:spacing w:after="0"/>
              <w:jc w:val="both"/>
              <w:rPr>
                <w:rFonts w:asciiTheme="majorBidi" w:hAnsiTheme="majorBidi" w:cstheme="majorBidi"/>
                <w:sz w:val="24"/>
                <w:szCs w:val="24"/>
                <w:lang w:val="en-US"/>
              </w:rPr>
            </w:pPr>
          </w:p>
        </w:tc>
        <w:tc>
          <w:tcPr>
            <w:tcW w:w="1080" w:type="dxa"/>
            <w:vMerge/>
            <w:tcBorders>
              <w:top w:val="nil"/>
              <w:left w:val="nil"/>
              <w:bottom w:val="single" w:sz="4" w:space="0" w:color="auto"/>
              <w:right w:val="nil"/>
            </w:tcBorders>
            <w:vAlign w:val="center"/>
            <w:hideMark/>
          </w:tcPr>
          <w:p w14:paraId="29A924AF" w14:textId="77777777" w:rsidR="00B52664" w:rsidRPr="0078217E" w:rsidRDefault="00B52664" w:rsidP="004B0004">
            <w:pPr>
              <w:spacing w:after="0"/>
              <w:jc w:val="both"/>
              <w:rPr>
                <w:rFonts w:asciiTheme="majorBidi" w:hAnsiTheme="majorBidi" w:cstheme="majorBidi"/>
                <w:sz w:val="24"/>
                <w:szCs w:val="24"/>
                <w:lang w:val="en-US"/>
              </w:rPr>
            </w:pPr>
          </w:p>
        </w:tc>
        <w:tc>
          <w:tcPr>
            <w:tcW w:w="1205" w:type="dxa"/>
            <w:tcBorders>
              <w:top w:val="nil"/>
              <w:left w:val="nil"/>
              <w:bottom w:val="single" w:sz="4" w:space="0" w:color="auto"/>
              <w:right w:val="nil"/>
            </w:tcBorders>
            <w:shd w:val="clear" w:color="auto" w:fill="auto"/>
            <w:tcMar>
              <w:top w:w="72" w:type="dxa"/>
              <w:left w:w="144" w:type="dxa"/>
              <w:bottom w:w="72" w:type="dxa"/>
              <w:right w:w="144" w:type="dxa"/>
            </w:tcMar>
            <w:hideMark/>
          </w:tcPr>
          <w:p w14:paraId="58F10D69"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Time (h)</w:t>
            </w:r>
          </w:p>
        </w:tc>
        <w:tc>
          <w:tcPr>
            <w:tcW w:w="1585" w:type="dxa"/>
            <w:tcBorders>
              <w:top w:val="nil"/>
              <w:left w:val="nil"/>
              <w:bottom w:val="single" w:sz="4" w:space="0" w:color="auto"/>
              <w:right w:val="nil"/>
            </w:tcBorders>
            <w:shd w:val="clear" w:color="auto" w:fill="auto"/>
            <w:tcMar>
              <w:top w:w="72" w:type="dxa"/>
              <w:left w:w="144" w:type="dxa"/>
              <w:bottom w:w="72" w:type="dxa"/>
              <w:right w:w="144" w:type="dxa"/>
            </w:tcMar>
            <w:hideMark/>
          </w:tcPr>
          <w:p w14:paraId="329C6C0F"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Yield (%)</w:t>
            </w:r>
          </w:p>
        </w:tc>
        <w:tc>
          <w:tcPr>
            <w:tcW w:w="1260" w:type="dxa"/>
            <w:tcBorders>
              <w:top w:val="nil"/>
              <w:left w:val="nil"/>
              <w:bottom w:val="single" w:sz="4" w:space="0" w:color="auto"/>
              <w:right w:val="nil"/>
            </w:tcBorders>
            <w:shd w:val="clear" w:color="auto" w:fill="auto"/>
            <w:tcMar>
              <w:top w:w="72" w:type="dxa"/>
              <w:left w:w="144" w:type="dxa"/>
              <w:bottom w:w="72" w:type="dxa"/>
              <w:right w:w="144" w:type="dxa"/>
            </w:tcMar>
            <w:hideMark/>
          </w:tcPr>
          <w:p w14:paraId="35EA390B"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Time (h)</w:t>
            </w:r>
          </w:p>
        </w:tc>
        <w:tc>
          <w:tcPr>
            <w:tcW w:w="1274" w:type="dxa"/>
            <w:tcBorders>
              <w:top w:val="nil"/>
              <w:left w:val="nil"/>
              <w:bottom w:val="single" w:sz="4" w:space="0" w:color="auto"/>
            </w:tcBorders>
            <w:shd w:val="clear" w:color="auto" w:fill="auto"/>
            <w:tcMar>
              <w:top w:w="72" w:type="dxa"/>
              <w:left w:w="144" w:type="dxa"/>
              <w:bottom w:w="72" w:type="dxa"/>
              <w:right w:w="144" w:type="dxa"/>
            </w:tcMar>
            <w:hideMark/>
          </w:tcPr>
          <w:p w14:paraId="759B1A4F"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Yield (%)</w:t>
            </w:r>
          </w:p>
        </w:tc>
      </w:tr>
      <w:tr w:rsidR="00905E7E" w:rsidRPr="0078217E" w14:paraId="201CBA25" w14:textId="77777777" w:rsidTr="00905E7E">
        <w:trPr>
          <w:trHeight w:val="130"/>
          <w:jc w:val="center"/>
        </w:trPr>
        <w:tc>
          <w:tcPr>
            <w:tcW w:w="801" w:type="dxa"/>
            <w:tcBorders>
              <w:bottom w:val="nil"/>
              <w:right w:val="nil"/>
            </w:tcBorders>
          </w:tcPr>
          <w:p w14:paraId="5EFE999A" w14:textId="77777777" w:rsidR="00B52664" w:rsidRPr="0078217E" w:rsidRDefault="00B52664" w:rsidP="004B0004">
            <w:pPr>
              <w:spacing w:after="0"/>
              <w:jc w:val="center"/>
              <w:rPr>
                <w:rFonts w:asciiTheme="majorBidi" w:hAnsiTheme="majorBidi" w:cstheme="majorBidi"/>
                <w:sz w:val="24"/>
                <w:szCs w:val="24"/>
              </w:rPr>
            </w:pPr>
            <w:r w:rsidRPr="0078217E">
              <w:rPr>
                <w:rFonts w:asciiTheme="majorBidi" w:hAnsiTheme="majorBidi" w:cstheme="majorBidi"/>
                <w:sz w:val="24"/>
                <w:szCs w:val="24"/>
              </w:rPr>
              <w:t>1</w:t>
            </w:r>
          </w:p>
        </w:tc>
        <w:tc>
          <w:tcPr>
            <w:tcW w:w="1710" w:type="dxa"/>
            <w:tcBorders>
              <w:left w:val="nil"/>
              <w:bottom w:val="nil"/>
              <w:right w:val="nil"/>
            </w:tcBorders>
          </w:tcPr>
          <w:p w14:paraId="68578C00" w14:textId="77777777" w:rsidR="00B52664" w:rsidRPr="00BC1D16" w:rsidRDefault="00B52664" w:rsidP="004B0004">
            <w:pPr>
              <w:spacing w:after="0"/>
              <w:jc w:val="center"/>
              <w:rPr>
                <w:rFonts w:asciiTheme="majorBidi" w:hAnsiTheme="majorBidi" w:cstheme="majorBidi"/>
                <w:b/>
                <w:bCs/>
                <w:sz w:val="24"/>
                <w:szCs w:val="24"/>
              </w:rPr>
            </w:pPr>
            <w:r w:rsidRPr="00BC1D16">
              <w:rPr>
                <w:rFonts w:asciiTheme="majorBidi" w:hAnsiTheme="majorBidi" w:cstheme="majorBidi"/>
                <w:b/>
                <w:bCs/>
                <w:sz w:val="24"/>
                <w:szCs w:val="24"/>
              </w:rPr>
              <w:t>1a</w:t>
            </w:r>
          </w:p>
        </w:tc>
        <w:tc>
          <w:tcPr>
            <w:tcW w:w="1080" w:type="dxa"/>
            <w:tcBorders>
              <w:left w:val="nil"/>
              <w:bottom w:val="nil"/>
              <w:right w:val="nil"/>
            </w:tcBorders>
            <w:shd w:val="clear" w:color="auto" w:fill="auto"/>
            <w:tcMar>
              <w:top w:w="72" w:type="dxa"/>
              <w:left w:w="144" w:type="dxa"/>
              <w:bottom w:w="72" w:type="dxa"/>
              <w:right w:w="144" w:type="dxa"/>
            </w:tcMar>
            <w:hideMark/>
          </w:tcPr>
          <w:p w14:paraId="01A2BACA" w14:textId="77777777" w:rsidR="00B52664" w:rsidRPr="00BC1D16" w:rsidRDefault="00B52664" w:rsidP="004B0004">
            <w:pPr>
              <w:spacing w:after="0"/>
              <w:jc w:val="center"/>
              <w:rPr>
                <w:rFonts w:asciiTheme="majorBidi" w:hAnsiTheme="majorBidi" w:cstheme="majorBidi"/>
                <w:b/>
                <w:bCs/>
                <w:sz w:val="24"/>
                <w:szCs w:val="24"/>
                <w:lang w:val="en-US"/>
              </w:rPr>
            </w:pPr>
            <w:r w:rsidRPr="00BC1D16">
              <w:rPr>
                <w:rFonts w:asciiTheme="majorBidi" w:hAnsiTheme="majorBidi" w:cstheme="majorBidi"/>
                <w:b/>
                <w:bCs/>
                <w:sz w:val="24"/>
                <w:szCs w:val="24"/>
              </w:rPr>
              <w:t>2a</w:t>
            </w:r>
          </w:p>
        </w:tc>
        <w:tc>
          <w:tcPr>
            <w:tcW w:w="1205" w:type="dxa"/>
            <w:tcBorders>
              <w:left w:val="nil"/>
              <w:bottom w:val="nil"/>
              <w:right w:val="nil"/>
            </w:tcBorders>
            <w:shd w:val="clear" w:color="auto" w:fill="auto"/>
            <w:tcMar>
              <w:top w:w="72" w:type="dxa"/>
              <w:left w:w="144" w:type="dxa"/>
              <w:bottom w:w="72" w:type="dxa"/>
              <w:right w:w="144" w:type="dxa"/>
            </w:tcMar>
            <w:hideMark/>
          </w:tcPr>
          <w:p w14:paraId="5AE4823E"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1</w:t>
            </w:r>
          </w:p>
        </w:tc>
        <w:tc>
          <w:tcPr>
            <w:tcW w:w="1585" w:type="dxa"/>
            <w:tcBorders>
              <w:left w:val="nil"/>
              <w:bottom w:val="nil"/>
              <w:right w:val="nil"/>
            </w:tcBorders>
            <w:shd w:val="clear" w:color="auto" w:fill="auto"/>
            <w:tcMar>
              <w:top w:w="72" w:type="dxa"/>
              <w:left w:w="144" w:type="dxa"/>
              <w:bottom w:w="72" w:type="dxa"/>
              <w:right w:w="144" w:type="dxa"/>
            </w:tcMar>
            <w:hideMark/>
          </w:tcPr>
          <w:p w14:paraId="0B655A79"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89</w:t>
            </w:r>
          </w:p>
        </w:tc>
        <w:tc>
          <w:tcPr>
            <w:tcW w:w="1260" w:type="dxa"/>
            <w:tcBorders>
              <w:left w:val="nil"/>
              <w:bottom w:val="nil"/>
              <w:right w:val="nil"/>
            </w:tcBorders>
            <w:shd w:val="clear" w:color="auto" w:fill="auto"/>
            <w:tcMar>
              <w:top w:w="72" w:type="dxa"/>
              <w:left w:w="144" w:type="dxa"/>
              <w:bottom w:w="72" w:type="dxa"/>
              <w:right w:w="144" w:type="dxa"/>
            </w:tcMar>
            <w:hideMark/>
          </w:tcPr>
          <w:p w14:paraId="4A4C79A5"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274" w:type="dxa"/>
            <w:tcBorders>
              <w:left w:val="nil"/>
              <w:bottom w:val="nil"/>
            </w:tcBorders>
            <w:shd w:val="clear" w:color="auto" w:fill="auto"/>
            <w:tcMar>
              <w:top w:w="72" w:type="dxa"/>
              <w:left w:w="144" w:type="dxa"/>
              <w:bottom w:w="72" w:type="dxa"/>
              <w:right w:w="144" w:type="dxa"/>
            </w:tcMar>
            <w:hideMark/>
          </w:tcPr>
          <w:p w14:paraId="72E396CA"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73</w:t>
            </w:r>
          </w:p>
        </w:tc>
      </w:tr>
      <w:tr w:rsidR="00905E7E" w:rsidRPr="0078217E" w14:paraId="5083F274" w14:textId="77777777" w:rsidTr="00905E7E">
        <w:trPr>
          <w:trHeight w:val="15"/>
          <w:jc w:val="center"/>
        </w:trPr>
        <w:tc>
          <w:tcPr>
            <w:tcW w:w="801" w:type="dxa"/>
            <w:tcBorders>
              <w:top w:val="nil"/>
              <w:right w:val="nil"/>
            </w:tcBorders>
          </w:tcPr>
          <w:p w14:paraId="091DF38A" w14:textId="77777777" w:rsidR="00B52664" w:rsidRPr="0078217E" w:rsidRDefault="00B52664" w:rsidP="004B0004">
            <w:pPr>
              <w:spacing w:after="0"/>
              <w:jc w:val="center"/>
              <w:rPr>
                <w:rFonts w:asciiTheme="majorBidi" w:hAnsiTheme="majorBidi" w:cstheme="majorBidi"/>
                <w:sz w:val="24"/>
                <w:szCs w:val="24"/>
              </w:rPr>
            </w:pPr>
            <w:r w:rsidRPr="0078217E">
              <w:rPr>
                <w:rFonts w:asciiTheme="majorBidi" w:hAnsiTheme="majorBidi" w:cstheme="majorBidi"/>
                <w:sz w:val="24"/>
                <w:szCs w:val="24"/>
              </w:rPr>
              <w:t>2</w:t>
            </w:r>
          </w:p>
        </w:tc>
        <w:tc>
          <w:tcPr>
            <w:tcW w:w="1710" w:type="dxa"/>
            <w:tcBorders>
              <w:top w:val="nil"/>
              <w:left w:val="nil"/>
              <w:right w:val="nil"/>
            </w:tcBorders>
          </w:tcPr>
          <w:p w14:paraId="5D149D4B" w14:textId="77777777" w:rsidR="00B52664" w:rsidRPr="00BC1D16" w:rsidRDefault="00B52664" w:rsidP="004B0004">
            <w:pPr>
              <w:spacing w:after="0"/>
              <w:jc w:val="center"/>
              <w:rPr>
                <w:rFonts w:asciiTheme="majorBidi" w:hAnsiTheme="majorBidi" w:cstheme="majorBidi"/>
                <w:b/>
                <w:bCs/>
                <w:sz w:val="24"/>
                <w:szCs w:val="24"/>
              </w:rPr>
            </w:pPr>
            <w:r w:rsidRPr="00BC1D16">
              <w:rPr>
                <w:rFonts w:asciiTheme="majorBidi" w:hAnsiTheme="majorBidi" w:cstheme="majorBidi"/>
                <w:b/>
                <w:bCs/>
                <w:sz w:val="24"/>
                <w:szCs w:val="24"/>
              </w:rPr>
              <w:t>1b</w:t>
            </w:r>
          </w:p>
        </w:tc>
        <w:tc>
          <w:tcPr>
            <w:tcW w:w="1080" w:type="dxa"/>
            <w:tcBorders>
              <w:top w:val="nil"/>
              <w:left w:val="nil"/>
              <w:right w:val="nil"/>
            </w:tcBorders>
            <w:shd w:val="clear" w:color="auto" w:fill="auto"/>
            <w:tcMar>
              <w:top w:w="72" w:type="dxa"/>
              <w:left w:w="144" w:type="dxa"/>
              <w:bottom w:w="72" w:type="dxa"/>
              <w:right w:w="144" w:type="dxa"/>
            </w:tcMar>
            <w:hideMark/>
          </w:tcPr>
          <w:p w14:paraId="7AE32DDE" w14:textId="77777777" w:rsidR="00B52664" w:rsidRPr="00BC1D16" w:rsidRDefault="00B52664" w:rsidP="004B0004">
            <w:pPr>
              <w:spacing w:after="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2b</w:t>
            </w:r>
          </w:p>
        </w:tc>
        <w:tc>
          <w:tcPr>
            <w:tcW w:w="1205" w:type="dxa"/>
            <w:tcBorders>
              <w:top w:val="nil"/>
              <w:left w:val="nil"/>
              <w:right w:val="nil"/>
            </w:tcBorders>
            <w:shd w:val="clear" w:color="auto" w:fill="auto"/>
            <w:tcMar>
              <w:top w:w="72" w:type="dxa"/>
              <w:left w:w="144" w:type="dxa"/>
              <w:bottom w:w="72" w:type="dxa"/>
              <w:right w:w="144" w:type="dxa"/>
            </w:tcMar>
            <w:hideMark/>
          </w:tcPr>
          <w:p w14:paraId="7863A5DD"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1.5</w:t>
            </w:r>
          </w:p>
        </w:tc>
        <w:tc>
          <w:tcPr>
            <w:tcW w:w="1585" w:type="dxa"/>
            <w:tcBorders>
              <w:top w:val="nil"/>
              <w:left w:val="nil"/>
              <w:right w:val="nil"/>
            </w:tcBorders>
            <w:shd w:val="clear" w:color="auto" w:fill="auto"/>
            <w:tcMar>
              <w:top w:w="72" w:type="dxa"/>
              <w:left w:w="144" w:type="dxa"/>
              <w:bottom w:w="72" w:type="dxa"/>
              <w:right w:w="144" w:type="dxa"/>
            </w:tcMar>
            <w:hideMark/>
          </w:tcPr>
          <w:p w14:paraId="21DF182E"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80</w:t>
            </w:r>
          </w:p>
        </w:tc>
        <w:tc>
          <w:tcPr>
            <w:tcW w:w="1260" w:type="dxa"/>
            <w:tcBorders>
              <w:top w:val="nil"/>
              <w:left w:val="nil"/>
              <w:right w:val="nil"/>
            </w:tcBorders>
            <w:shd w:val="clear" w:color="auto" w:fill="auto"/>
            <w:tcMar>
              <w:top w:w="72" w:type="dxa"/>
              <w:left w:w="144" w:type="dxa"/>
              <w:bottom w:w="72" w:type="dxa"/>
              <w:right w:w="144" w:type="dxa"/>
            </w:tcMar>
            <w:hideMark/>
          </w:tcPr>
          <w:p w14:paraId="06AF7129"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274" w:type="dxa"/>
            <w:tcBorders>
              <w:top w:val="nil"/>
              <w:left w:val="nil"/>
            </w:tcBorders>
            <w:shd w:val="clear" w:color="auto" w:fill="auto"/>
            <w:tcMar>
              <w:top w:w="72" w:type="dxa"/>
              <w:left w:w="144" w:type="dxa"/>
              <w:bottom w:w="72" w:type="dxa"/>
              <w:right w:w="144" w:type="dxa"/>
            </w:tcMar>
            <w:hideMark/>
          </w:tcPr>
          <w:p w14:paraId="1394DA36" w14:textId="77777777" w:rsidR="00B52664" w:rsidRPr="0078217E" w:rsidRDefault="00B52664" w:rsidP="004B0004">
            <w:pPr>
              <w:spacing w:after="0"/>
              <w:jc w:val="center"/>
              <w:rPr>
                <w:rFonts w:asciiTheme="majorBidi" w:hAnsiTheme="majorBidi" w:cstheme="majorBidi"/>
                <w:sz w:val="24"/>
                <w:szCs w:val="24"/>
                <w:lang w:val="en-US"/>
              </w:rPr>
            </w:pPr>
            <w:r w:rsidRPr="0078217E">
              <w:rPr>
                <w:rFonts w:asciiTheme="majorBidi" w:hAnsiTheme="majorBidi" w:cstheme="majorBidi"/>
                <w:sz w:val="24"/>
                <w:szCs w:val="24"/>
                <w:lang w:val="en-US"/>
              </w:rPr>
              <w:t>70</w:t>
            </w:r>
          </w:p>
        </w:tc>
      </w:tr>
    </w:tbl>
    <w:p w14:paraId="70F925C1" w14:textId="77777777" w:rsidR="00B52664" w:rsidRPr="0078217E" w:rsidRDefault="00905E7E" w:rsidP="004B0004">
      <w:pPr>
        <w:pStyle w:val="Listeavsnitt"/>
        <w:tabs>
          <w:tab w:val="left" w:pos="7753"/>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ab/>
      </w:r>
    </w:p>
    <w:p w14:paraId="212A403F" w14:textId="77777777" w:rsidR="00B52664" w:rsidRPr="0078217E" w:rsidRDefault="00B52664" w:rsidP="004B0004">
      <w:pPr>
        <w:pStyle w:val="Ingenmellomrom"/>
        <w:spacing w:line="276" w:lineRule="auto"/>
        <w:rPr>
          <w:rFonts w:asciiTheme="majorBidi" w:hAnsiTheme="majorBidi" w:cstheme="majorBidi"/>
          <w:b/>
          <w:bCs/>
          <w:sz w:val="24"/>
          <w:szCs w:val="24"/>
          <w:lang w:val="en-US"/>
        </w:rPr>
      </w:pPr>
      <w:r w:rsidRPr="0078217E">
        <w:rPr>
          <w:rFonts w:asciiTheme="majorBidi" w:hAnsiTheme="majorBidi" w:cstheme="majorBidi"/>
          <w:b/>
          <w:bCs/>
          <w:sz w:val="24"/>
          <w:szCs w:val="24"/>
          <w:lang w:val="en-US"/>
        </w:rPr>
        <w:t>Table 2</w:t>
      </w:r>
    </w:p>
    <w:p w14:paraId="6CEF7059" w14:textId="77777777" w:rsidR="00B52664" w:rsidRPr="0078217E" w:rsidRDefault="00B52664" w:rsidP="004B0004">
      <w:pPr>
        <w:pStyle w:val="Ingenmellomrom"/>
        <w:spacing w:line="276" w:lineRule="auto"/>
        <w:jc w:val="both"/>
        <w:rPr>
          <w:rFonts w:asciiTheme="majorBidi" w:hAnsiTheme="majorBidi" w:cstheme="majorBidi"/>
          <w:sz w:val="24"/>
          <w:szCs w:val="24"/>
          <w:lang w:val="en-US"/>
        </w:rPr>
      </w:pPr>
      <w:r w:rsidRPr="0078217E">
        <w:rPr>
          <w:rFonts w:asciiTheme="majorBidi" w:hAnsiTheme="majorBidi" w:cstheme="majorBidi"/>
          <w:sz w:val="24"/>
          <w:szCs w:val="24"/>
          <w:lang w:val="en-US"/>
        </w:rPr>
        <w:t>Synthesis of 1,2,3-</w:t>
      </w:r>
      <w:proofErr w:type="gramStart"/>
      <w:r w:rsidRPr="0078217E">
        <w:rPr>
          <w:rFonts w:asciiTheme="majorBidi" w:hAnsiTheme="majorBidi" w:cstheme="majorBidi"/>
          <w:sz w:val="24"/>
          <w:szCs w:val="24"/>
          <w:lang w:val="en-US"/>
        </w:rPr>
        <w:t xml:space="preserve">triazoles  </w:t>
      </w:r>
      <w:r w:rsidRPr="0078217E">
        <w:rPr>
          <w:rFonts w:asciiTheme="majorBidi" w:hAnsiTheme="majorBidi" w:cstheme="majorBidi"/>
          <w:b/>
          <w:bCs/>
          <w:sz w:val="24"/>
          <w:szCs w:val="24"/>
          <w:lang w:val="en-US"/>
        </w:rPr>
        <w:t>3</w:t>
      </w:r>
      <w:proofErr w:type="gramEnd"/>
      <w:r w:rsidRPr="0078217E">
        <w:rPr>
          <w:rFonts w:asciiTheme="majorBidi" w:hAnsiTheme="majorBidi" w:cstheme="majorBidi"/>
          <w:b/>
          <w:bCs/>
          <w:sz w:val="24"/>
          <w:szCs w:val="24"/>
          <w:lang w:val="en-US"/>
        </w:rPr>
        <w:t>a,b</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6a,b</w:t>
      </w:r>
      <w:r w:rsidRPr="0078217E">
        <w:rPr>
          <w:rFonts w:asciiTheme="majorBidi" w:hAnsiTheme="majorBidi" w:cstheme="majorBidi"/>
          <w:sz w:val="24"/>
          <w:szCs w:val="24"/>
          <w:lang w:val="en-US"/>
        </w:rPr>
        <w:t xml:space="preserve"> </w:t>
      </w:r>
      <w:r w:rsidR="00673D8B">
        <w:rPr>
          <w:rFonts w:asciiTheme="majorBidi" w:hAnsiTheme="majorBidi" w:cstheme="majorBidi"/>
          <w:sz w:val="24"/>
          <w:szCs w:val="24"/>
          <w:lang w:val="en-US"/>
        </w:rPr>
        <w:t xml:space="preserve">by </w:t>
      </w:r>
      <w:r w:rsidRPr="0078217E">
        <w:rPr>
          <w:rFonts w:asciiTheme="majorBidi" w:hAnsiTheme="majorBidi" w:cstheme="majorBidi"/>
          <w:sz w:val="24"/>
          <w:szCs w:val="24"/>
          <w:lang w:val="en-US"/>
        </w:rPr>
        <w:t xml:space="preserve">the </w:t>
      </w:r>
      <w:proofErr w:type="spellStart"/>
      <w:r w:rsidRPr="0078217E">
        <w:rPr>
          <w:rFonts w:asciiTheme="majorBidi" w:hAnsiTheme="majorBidi" w:cstheme="majorBidi"/>
          <w:sz w:val="24"/>
          <w:szCs w:val="24"/>
          <w:lang w:val="en-US"/>
        </w:rPr>
        <w:t>CuAAC</w:t>
      </w:r>
      <w:proofErr w:type="spellEnd"/>
      <w:r w:rsidRPr="0078217E">
        <w:rPr>
          <w:rFonts w:asciiTheme="majorBidi" w:hAnsiTheme="majorBidi" w:cstheme="majorBidi"/>
          <w:sz w:val="24"/>
          <w:szCs w:val="24"/>
          <w:lang w:val="en-US"/>
        </w:rPr>
        <w:t xml:space="preserve"> reaction</w:t>
      </w:r>
      <w:r w:rsidR="00673D8B">
        <w:rPr>
          <w:rFonts w:asciiTheme="majorBidi" w:hAnsiTheme="majorBidi" w:cstheme="majorBidi"/>
          <w:sz w:val="24"/>
          <w:szCs w:val="24"/>
          <w:lang w:val="en-US"/>
        </w:rPr>
        <w:t xml:space="preserve"> (Scheme 1)</w:t>
      </w:r>
      <w:r w:rsidRPr="0078217E">
        <w:rPr>
          <w:rFonts w:asciiTheme="majorBidi" w:hAnsiTheme="majorBidi" w:cstheme="majorBidi"/>
          <w:sz w:val="24"/>
          <w:szCs w:val="24"/>
          <w:lang w:val="en-US"/>
        </w:rPr>
        <w:t>.</w:t>
      </w:r>
    </w:p>
    <w:tbl>
      <w:tblPr>
        <w:tblStyle w:val="Tabellrutenett"/>
        <w:tblW w:w="9037" w:type="dxa"/>
        <w:jc w:val="center"/>
        <w:tblLayout w:type="fixed"/>
        <w:tblLook w:val="04A0" w:firstRow="1" w:lastRow="0" w:firstColumn="1" w:lastColumn="0" w:noHBand="0" w:noVBand="1"/>
      </w:tblPr>
      <w:tblGrid>
        <w:gridCol w:w="772"/>
        <w:gridCol w:w="2070"/>
        <w:gridCol w:w="990"/>
        <w:gridCol w:w="1350"/>
        <w:gridCol w:w="1377"/>
        <w:gridCol w:w="1170"/>
        <w:gridCol w:w="1308"/>
      </w:tblGrid>
      <w:tr w:rsidR="00B52664" w:rsidRPr="0078217E" w14:paraId="0B4A2CC8" w14:textId="77777777" w:rsidTr="00FC0D1E">
        <w:trPr>
          <w:trHeight w:val="184"/>
          <w:jc w:val="center"/>
        </w:trPr>
        <w:tc>
          <w:tcPr>
            <w:tcW w:w="772" w:type="dxa"/>
            <w:vMerge w:val="restart"/>
            <w:tcBorders>
              <w:left w:val="nil"/>
              <w:right w:val="nil"/>
            </w:tcBorders>
            <w:vAlign w:val="center"/>
          </w:tcPr>
          <w:p w14:paraId="38B600C4"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Entry</w:t>
            </w:r>
          </w:p>
        </w:tc>
        <w:tc>
          <w:tcPr>
            <w:tcW w:w="2070" w:type="dxa"/>
            <w:vMerge w:val="restart"/>
            <w:tcBorders>
              <w:left w:val="nil"/>
              <w:right w:val="nil"/>
            </w:tcBorders>
            <w:vAlign w:val="center"/>
          </w:tcPr>
          <w:p w14:paraId="3948318D"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 xml:space="preserve">Starting </w:t>
            </w:r>
            <w:r w:rsidR="00673D8B">
              <w:rPr>
                <w:rFonts w:asciiTheme="majorBidi" w:hAnsiTheme="majorBidi" w:cstheme="majorBidi"/>
                <w:sz w:val="24"/>
                <w:szCs w:val="24"/>
                <w:lang w:val="en-US"/>
              </w:rPr>
              <w:t>m</w:t>
            </w:r>
            <w:r w:rsidRPr="0078217E">
              <w:rPr>
                <w:rFonts w:asciiTheme="majorBidi" w:hAnsiTheme="majorBidi" w:cstheme="majorBidi"/>
                <w:sz w:val="24"/>
                <w:szCs w:val="24"/>
                <w:lang w:val="en-US"/>
              </w:rPr>
              <w:t>aterial</w:t>
            </w:r>
          </w:p>
        </w:tc>
        <w:tc>
          <w:tcPr>
            <w:tcW w:w="990" w:type="dxa"/>
            <w:vMerge w:val="restart"/>
            <w:tcBorders>
              <w:left w:val="nil"/>
              <w:right w:val="nil"/>
            </w:tcBorders>
            <w:vAlign w:val="center"/>
          </w:tcPr>
          <w:p w14:paraId="21A1B99A"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Product</w:t>
            </w:r>
          </w:p>
        </w:tc>
        <w:tc>
          <w:tcPr>
            <w:tcW w:w="2727" w:type="dxa"/>
            <w:gridSpan w:val="2"/>
            <w:tcBorders>
              <w:left w:val="nil"/>
              <w:bottom w:val="nil"/>
              <w:right w:val="nil"/>
            </w:tcBorders>
            <w:vAlign w:val="center"/>
          </w:tcPr>
          <w:p w14:paraId="545A1871" w14:textId="77777777" w:rsidR="00B52664" w:rsidRPr="00FC0D1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u w:val="single"/>
                <w:lang w:val="en-US"/>
              </w:rPr>
            </w:pPr>
            <w:r w:rsidRPr="00FC0D1E">
              <w:rPr>
                <w:rFonts w:asciiTheme="majorBidi" w:hAnsiTheme="majorBidi" w:cstheme="majorBidi"/>
                <w:sz w:val="24"/>
                <w:szCs w:val="24"/>
                <w:u w:val="single"/>
                <w:lang w:val="en-US"/>
              </w:rPr>
              <w:t xml:space="preserve">Ultrasound </w:t>
            </w:r>
            <w:r w:rsidR="00673D8B">
              <w:rPr>
                <w:rFonts w:asciiTheme="majorBidi" w:hAnsiTheme="majorBidi" w:cstheme="majorBidi"/>
                <w:sz w:val="24"/>
                <w:szCs w:val="24"/>
                <w:u w:val="single"/>
                <w:lang w:val="en-US"/>
              </w:rPr>
              <w:t>i</w:t>
            </w:r>
            <w:r w:rsidRPr="00FC0D1E">
              <w:rPr>
                <w:rFonts w:asciiTheme="majorBidi" w:hAnsiTheme="majorBidi" w:cstheme="majorBidi"/>
                <w:sz w:val="24"/>
                <w:szCs w:val="24"/>
                <w:u w:val="single"/>
                <w:lang w:val="en-US"/>
              </w:rPr>
              <w:t>rradiation</w:t>
            </w:r>
          </w:p>
        </w:tc>
        <w:tc>
          <w:tcPr>
            <w:tcW w:w="2478" w:type="dxa"/>
            <w:gridSpan w:val="2"/>
            <w:tcBorders>
              <w:left w:val="nil"/>
              <w:bottom w:val="nil"/>
              <w:right w:val="nil"/>
            </w:tcBorders>
            <w:vAlign w:val="center"/>
          </w:tcPr>
          <w:p w14:paraId="1F689C8A" w14:textId="77777777" w:rsidR="00B52664" w:rsidRPr="00FC0D1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u w:val="single"/>
                <w:lang w:val="en-US"/>
              </w:rPr>
            </w:pPr>
            <w:r w:rsidRPr="00FC0D1E">
              <w:rPr>
                <w:rFonts w:asciiTheme="majorBidi" w:hAnsiTheme="majorBidi" w:cstheme="majorBidi"/>
                <w:sz w:val="24"/>
                <w:szCs w:val="24"/>
                <w:u w:val="single"/>
                <w:lang w:val="en-US"/>
              </w:rPr>
              <w:t xml:space="preserve">Stirring </w:t>
            </w:r>
            <w:r w:rsidR="00673D8B">
              <w:rPr>
                <w:rFonts w:asciiTheme="majorBidi" w:hAnsiTheme="majorBidi" w:cstheme="majorBidi"/>
                <w:sz w:val="24"/>
                <w:szCs w:val="24"/>
                <w:u w:val="single"/>
                <w:lang w:val="en-US"/>
              </w:rPr>
              <w:t>c</w:t>
            </w:r>
            <w:r w:rsidRPr="00FC0D1E">
              <w:rPr>
                <w:rFonts w:asciiTheme="majorBidi" w:hAnsiTheme="majorBidi" w:cstheme="majorBidi"/>
                <w:sz w:val="24"/>
                <w:szCs w:val="24"/>
                <w:u w:val="single"/>
                <w:lang w:val="en-US"/>
              </w:rPr>
              <w:t>ondition</w:t>
            </w:r>
            <w:r w:rsidR="00FC0D1E" w:rsidRPr="00FC0D1E">
              <w:rPr>
                <w:rFonts w:asciiTheme="majorBidi" w:hAnsiTheme="majorBidi" w:cstheme="majorBidi"/>
                <w:sz w:val="24"/>
                <w:szCs w:val="24"/>
                <w:u w:val="single"/>
                <w:lang w:val="en-US"/>
              </w:rPr>
              <w:t>s</w:t>
            </w:r>
          </w:p>
        </w:tc>
      </w:tr>
      <w:tr w:rsidR="00B52664" w:rsidRPr="0078217E" w14:paraId="394A5F6E" w14:textId="77777777" w:rsidTr="00FC0D1E">
        <w:trPr>
          <w:trHeight w:val="64"/>
          <w:jc w:val="center"/>
        </w:trPr>
        <w:tc>
          <w:tcPr>
            <w:tcW w:w="772" w:type="dxa"/>
            <w:vMerge/>
            <w:tcBorders>
              <w:left w:val="nil"/>
              <w:bottom w:val="single" w:sz="4" w:space="0" w:color="auto"/>
              <w:right w:val="nil"/>
            </w:tcBorders>
          </w:tcPr>
          <w:p w14:paraId="37A4B58C"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2070" w:type="dxa"/>
            <w:vMerge/>
            <w:tcBorders>
              <w:left w:val="nil"/>
              <w:bottom w:val="single" w:sz="4" w:space="0" w:color="auto"/>
              <w:right w:val="nil"/>
            </w:tcBorders>
          </w:tcPr>
          <w:p w14:paraId="44D57AE0"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990" w:type="dxa"/>
            <w:vMerge/>
            <w:tcBorders>
              <w:left w:val="nil"/>
              <w:bottom w:val="single" w:sz="4" w:space="0" w:color="auto"/>
              <w:right w:val="nil"/>
            </w:tcBorders>
          </w:tcPr>
          <w:p w14:paraId="4CD7B3FF"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1350" w:type="dxa"/>
            <w:tcBorders>
              <w:top w:val="nil"/>
              <w:left w:val="nil"/>
              <w:bottom w:val="single" w:sz="4" w:space="0" w:color="auto"/>
              <w:right w:val="nil"/>
            </w:tcBorders>
          </w:tcPr>
          <w:p w14:paraId="0A212890" w14:textId="77777777" w:rsidR="00B52664" w:rsidRPr="0078217E" w:rsidRDefault="00B52664" w:rsidP="004B0004">
            <w:pPr>
              <w:spacing w:line="276" w:lineRule="auto"/>
              <w:jc w:val="center"/>
              <w:rPr>
                <w:rFonts w:asciiTheme="majorBidi" w:hAnsiTheme="majorBidi" w:cstheme="majorBidi"/>
                <w:sz w:val="24"/>
                <w:szCs w:val="24"/>
                <w:lang w:val="en-US"/>
              </w:rPr>
            </w:pPr>
            <w:r w:rsidRPr="0078217E">
              <w:rPr>
                <w:rFonts w:asciiTheme="majorBidi" w:hAnsiTheme="majorBidi" w:cstheme="majorBidi"/>
                <w:sz w:val="24"/>
                <w:szCs w:val="24"/>
                <w:lang w:val="en-US"/>
              </w:rPr>
              <w:t>Time (min)</w:t>
            </w:r>
          </w:p>
        </w:tc>
        <w:tc>
          <w:tcPr>
            <w:tcW w:w="1377" w:type="dxa"/>
            <w:tcBorders>
              <w:top w:val="nil"/>
              <w:left w:val="nil"/>
              <w:bottom w:val="single" w:sz="4" w:space="0" w:color="auto"/>
              <w:right w:val="nil"/>
            </w:tcBorders>
          </w:tcPr>
          <w:p w14:paraId="351DD782" w14:textId="77777777" w:rsidR="00B52664" w:rsidRPr="0078217E" w:rsidRDefault="00B52664" w:rsidP="004B0004">
            <w:pPr>
              <w:spacing w:line="276" w:lineRule="auto"/>
              <w:jc w:val="center"/>
              <w:rPr>
                <w:rFonts w:asciiTheme="majorBidi" w:hAnsiTheme="majorBidi" w:cstheme="majorBidi"/>
                <w:sz w:val="24"/>
                <w:szCs w:val="24"/>
                <w:lang w:val="en-US"/>
              </w:rPr>
            </w:pPr>
            <w:r w:rsidRPr="0078217E">
              <w:rPr>
                <w:rFonts w:asciiTheme="majorBidi" w:hAnsiTheme="majorBidi" w:cstheme="majorBidi"/>
                <w:sz w:val="24"/>
                <w:szCs w:val="24"/>
                <w:lang w:val="en-US"/>
              </w:rPr>
              <w:t>Yield (%)</w:t>
            </w:r>
          </w:p>
        </w:tc>
        <w:tc>
          <w:tcPr>
            <w:tcW w:w="1170" w:type="dxa"/>
            <w:tcBorders>
              <w:top w:val="nil"/>
              <w:left w:val="nil"/>
              <w:bottom w:val="single" w:sz="4" w:space="0" w:color="auto"/>
              <w:right w:val="nil"/>
            </w:tcBorders>
          </w:tcPr>
          <w:p w14:paraId="54E15CBC" w14:textId="77777777" w:rsidR="00B52664" w:rsidRPr="0078217E" w:rsidRDefault="00B52664" w:rsidP="004B0004">
            <w:pPr>
              <w:spacing w:line="276" w:lineRule="auto"/>
              <w:jc w:val="center"/>
              <w:rPr>
                <w:rFonts w:asciiTheme="majorBidi" w:hAnsiTheme="majorBidi" w:cstheme="majorBidi"/>
                <w:sz w:val="24"/>
                <w:szCs w:val="24"/>
                <w:lang w:val="en-US"/>
              </w:rPr>
            </w:pPr>
            <w:r w:rsidRPr="0078217E">
              <w:rPr>
                <w:rFonts w:asciiTheme="majorBidi" w:hAnsiTheme="majorBidi" w:cstheme="majorBidi"/>
                <w:sz w:val="24"/>
                <w:szCs w:val="24"/>
                <w:lang w:val="en-US"/>
              </w:rPr>
              <w:t>Time (h)</w:t>
            </w:r>
          </w:p>
        </w:tc>
        <w:tc>
          <w:tcPr>
            <w:tcW w:w="1308" w:type="dxa"/>
            <w:tcBorders>
              <w:top w:val="nil"/>
              <w:left w:val="nil"/>
              <w:bottom w:val="single" w:sz="4" w:space="0" w:color="auto"/>
              <w:right w:val="nil"/>
            </w:tcBorders>
          </w:tcPr>
          <w:p w14:paraId="64AF6F36" w14:textId="77777777" w:rsidR="00B52664" w:rsidRPr="0078217E" w:rsidRDefault="00B52664" w:rsidP="004B0004">
            <w:pPr>
              <w:spacing w:line="276" w:lineRule="auto"/>
              <w:jc w:val="center"/>
              <w:rPr>
                <w:rFonts w:asciiTheme="majorBidi" w:hAnsiTheme="majorBidi" w:cstheme="majorBidi"/>
                <w:sz w:val="24"/>
                <w:szCs w:val="24"/>
                <w:lang w:val="en-US"/>
              </w:rPr>
            </w:pPr>
            <w:r w:rsidRPr="0078217E">
              <w:rPr>
                <w:rFonts w:asciiTheme="majorBidi" w:hAnsiTheme="majorBidi" w:cstheme="majorBidi"/>
                <w:sz w:val="24"/>
                <w:szCs w:val="24"/>
                <w:lang w:val="en-US"/>
              </w:rPr>
              <w:t>Yield (%)</w:t>
            </w:r>
          </w:p>
        </w:tc>
      </w:tr>
      <w:tr w:rsidR="00B52664" w:rsidRPr="0078217E" w14:paraId="223EB3E0" w14:textId="77777777" w:rsidTr="00905E7E">
        <w:trPr>
          <w:jc w:val="center"/>
        </w:trPr>
        <w:tc>
          <w:tcPr>
            <w:tcW w:w="772" w:type="dxa"/>
            <w:tcBorders>
              <w:left w:val="nil"/>
              <w:bottom w:val="nil"/>
              <w:right w:val="nil"/>
            </w:tcBorders>
          </w:tcPr>
          <w:p w14:paraId="753BDF9E"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1</w:t>
            </w:r>
          </w:p>
        </w:tc>
        <w:tc>
          <w:tcPr>
            <w:tcW w:w="2070" w:type="dxa"/>
            <w:tcBorders>
              <w:left w:val="nil"/>
              <w:bottom w:val="nil"/>
              <w:right w:val="nil"/>
            </w:tcBorders>
          </w:tcPr>
          <w:p w14:paraId="14FE9661"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2a</w:t>
            </w:r>
          </w:p>
        </w:tc>
        <w:tc>
          <w:tcPr>
            <w:tcW w:w="990" w:type="dxa"/>
            <w:tcBorders>
              <w:left w:val="nil"/>
              <w:bottom w:val="nil"/>
              <w:right w:val="nil"/>
            </w:tcBorders>
          </w:tcPr>
          <w:p w14:paraId="05DBC2F6"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3a</w:t>
            </w:r>
          </w:p>
        </w:tc>
        <w:tc>
          <w:tcPr>
            <w:tcW w:w="1350" w:type="dxa"/>
            <w:tcBorders>
              <w:left w:val="nil"/>
              <w:bottom w:val="nil"/>
              <w:right w:val="nil"/>
            </w:tcBorders>
          </w:tcPr>
          <w:p w14:paraId="5AD301ED"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20</w:t>
            </w:r>
          </w:p>
        </w:tc>
        <w:tc>
          <w:tcPr>
            <w:tcW w:w="1377" w:type="dxa"/>
            <w:tcBorders>
              <w:left w:val="nil"/>
              <w:bottom w:val="nil"/>
              <w:right w:val="nil"/>
            </w:tcBorders>
          </w:tcPr>
          <w:p w14:paraId="6BFDC187"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97</w:t>
            </w:r>
          </w:p>
        </w:tc>
        <w:tc>
          <w:tcPr>
            <w:tcW w:w="1170" w:type="dxa"/>
            <w:tcBorders>
              <w:left w:val="nil"/>
              <w:bottom w:val="nil"/>
              <w:right w:val="nil"/>
            </w:tcBorders>
          </w:tcPr>
          <w:p w14:paraId="00F64F7C"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1</w:t>
            </w:r>
          </w:p>
        </w:tc>
        <w:tc>
          <w:tcPr>
            <w:tcW w:w="1308" w:type="dxa"/>
            <w:tcBorders>
              <w:left w:val="nil"/>
              <w:bottom w:val="nil"/>
              <w:right w:val="nil"/>
            </w:tcBorders>
          </w:tcPr>
          <w:p w14:paraId="0453E9D8"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85</w:t>
            </w:r>
          </w:p>
        </w:tc>
      </w:tr>
      <w:tr w:rsidR="00B52664" w:rsidRPr="0078217E" w14:paraId="4D076451" w14:textId="77777777" w:rsidTr="00905E7E">
        <w:trPr>
          <w:jc w:val="center"/>
        </w:trPr>
        <w:tc>
          <w:tcPr>
            <w:tcW w:w="772" w:type="dxa"/>
            <w:tcBorders>
              <w:top w:val="nil"/>
              <w:left w:val="nil"/>
              <w:bottom w:val="nil"/>
              <w:right w:val="nil"/>
            </w:tcBorders>
          </w:tcPr>
          <w:p w14:paraId="5A876462"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2</w:t>
            </w:r>
          </w:p>
        </w:tc>
        <w:tc>
          <w:tcPr>
            <w:tcW w:w="2070" w:type="dxa"/>
            <w:tcBorders>
              <w:top w:val="nil"/>
              <w:left w:val="nil"/>
              <w:bottom w:val="nil"/>
              <w:right w:val="nil"/>
            </w:tcBorders>
          </w:tcPr>
          <w:p w14:paraId="1722F383"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2b</w:t>
            </w:r>
          </w:p>
        </w:tc>
        <w:tc>
          <w:tcPr>
            <w:tcW w:w="990" w:type="dxa"/>
            <w:tcBorders>
              <w:top w:val="nil"/>
              <w:left w:val="nil"/>
              <w:bottom w:val="nil"/>
              <w:right w:val="nil"/>
            </w:tcBorders>
          </w:tcPr>
          <w:p w14:paraId="32E4939A"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3b</w:t>
            </w:r>
          </w:p>
        </w:tc>
        <w:tc>
          <w:tcPr>
            <w:tcW w:w="1350" w:type="dxa"/>
            <w:tcBorders>
              <w:top w:val="nil"/>
              <w:left w:val="nil"/>
              <w:bottom w:val="nil"/>
              <w:right w:val="nil"/>
            </w:tcBorders>
          </w:tcPr>
          <w:p w14:paraId="05FF3877"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20</w:t>
            </w:r>
          </w:p>
        </w:tc>
        <w:tc>
          <w:tcPr>
            <w:tcW w:w="1377" w:type="dxa"/>
            <w:tcBorders>
              <w:top w:val="nil"/>
              <w:left w:val="nil"/>
              <w:bottom w:val="nil"/>
              <w:right w:val="nil"/>
            </w:tcBorders>
          </w:tcPr>
          <w:p w14:paraId="2B25E594"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91</w:t>
            </w:r>
          </w:p>
        </w:tc>
        <w:tc>
          <w:tcPr>
            <w:tcW w:w="1170" w:type="dxa"/>
            <w:tcBorders>
              <w:top w:val="nil"/>
              <w:left w:val="nil"/>
              <w:bottom w:val="nil"/>
              <w:right w:val="nil"/>
            </w:tcBorders>
          </w:tcPr>
          <w:p w14:paraId="67E52904"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1</w:t>
            </w:r>
          </w:p>
        </w:tc>
        <w:tc>
          <w:tcPr>
            <w:tcW w:w="1308" w:type="dxa"/>
            <w:tcBorders>
              <w:top w:val="nil"/>
              <w:left w:val="nil"/>
              <w:bottom w:val="nil"/>
              <w:right w:val="nil"/>
            </w:tcBorders>
          </w:tcPr>
          <w:p w14:paraId="5D637EE1"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76</w:t>
            </w:r>
          </w:p>
        </w:tc>
      </w:tr>
      <w:tr w:rsidR="00B52664" w:rsidRPr="0078217E" w14:paraId="1DB25223" w14:textId="77777777" w:rsidTr="00905E7E">
        <w:trPr>
          <w:jc w:val="center"/>
        </w:trPr>
        <w:tc>
          <w:tcPr>
            <w:tcW w:w="772" w:type="dxa"/>
            <w:tcBorders>
              <w:top w:val="nil"/>
              <w:left w:val="nil"/>
              <w:bottom w:val="nil"/>
              <w:right w:val="nil"/>
            </w:tcBorders>
          </w:tcPr>
          <w:p w14:paraId="2FA04474"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3</w:t>
            </w:r>
          </w:p>
        </w:tc>
        <w:tc>
          <w:tcPr>
            <w:tcW w:w="2070" w:type="dxa"/>
            <w:tcBorders>
              <w:top w:val="nil"/>
              <w:left w:val="nil"/>
              <w:bottom w:val="nil"/>
              <w:right w:val="nil"/>
            </w:tcBorders>
          </w:tcPr>
          <w:p w14:paraId="326EE57E"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4a</w:t>
            </w:r>
          </w:p>
        </w:tc>
        <w:tc>
          <w:tcPr>
            <w:tcW w:w="990" w:type="dxa"/>
            <w:tcBorders>
              <w:top w:val="nil"/>
              <w:left w:val="nil"/>
              <w:bottom w:val="nil"/>
              <w:right w:val="nil"/>
            </w:tcBorders>
          </w:tcPr>
          <w:p w14:paraId="6366D3F6"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6a</w:t>
            </w:r>
          </w:p>
        </w:tc>
        <w:tc>
          <w:tcPr>
            <w:tcW w:w="1350" w:type="dxa"/>
            <w:tcBorders>
              <w:top w:val="nil"/>
              <w:left w:val="nil"/>
              <w:bottom w:val="nil"/>
              <w:right w:val="nil"/>
            </w:tcBorders>
          </w:tcPr>
          <w:p w14:paraId="7ADE5F40"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30</w:t>
            </w:r>
          </w:p>
        </w:tc>
        <w:tc>
          <w:tcPr>
            <w:tcW w:w="1377" w:type="dxa"/>
            <w:tcBorders>
              <w:top w:val="nil"/>
              <w:left w:val="nil"/>
              <w:bottom w:val="nil"/>
              <w:right w:val="nil"/>
            </w:tcBorders>
          </w:tcPr>
          <w:p w14:paraId="3FF9271E"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95</w:t>
            </w:r>
          </w:p>
        </w:tc>
        <w:tc>
          <w:tcPr>
            <w:tcW w:w="1170" w:type="dxa"/>
            <w:tcBorders>
              <w:top w:val="nil"/>
              <w:left w:val="nil"/>
              <w:bottom w:val="nil"/>
              <w:right w:val="nil"/>
            </w:tcBorders>
          </w:tcPr>
          <w:p w14:paraId="545E6FF5"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2</w:t>
            </w:r>
          </w:p>
        </w:tc>
        <w:tc>
          <w:tcPr>
            <w:tcW w:w="1308" w:type="dxa"/>
            <w:tcBorders>
              <w:top w:val="nil"/>
              <w:left w:val="nil"/>
              <w:bottom w:val="nil"/>
              <w:right w:val="nil"/>
            </w:tcBorders>
          </w:tcPr>
          <w:p w14:paraId="45F9DD79"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80</w:t>
            </w:r>
          </w:p>
        </w:tc>
      </w:tr>
      <w:tr w:rsidR="00B52664" w:rsidRPr="0078217E" w14:paraId="14B7F0BD" w14:textId="77777777" w:rsidTr="00905E7E">
        <w:trPr>
          <w:jc w:val="center"/>
        </w:trPr>
        <w:tc>
          <w:tcPr>
            <w:tcW w:w="772" w:type="dxa"/>
            <w:tcBorders>
              <w:top w:val="nil"/>
              <w:left w:val="nil"/>
              <w:bottom w:val="nil"/>
              <w:right w:val="nil"/>
            </w:tcBorders>
          </w:tcPr>
          <w:p w14:paraId="5D05C0C2"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4</w:t>
            </w:r>
          </w:p>
        </w:tc>
        <w:tc>
          <w:tcPr>
            <w:tcW w:w="2070" w:type="dxa"/>
            <w:tcBorders>
              <w:top w:val="nil"/>
              <w:left w:val="nil"/>
              <w:bottom w:val="nil"/>
              <w:right w:val="nil"/>
            </w:tcBorders>
          </w:tcPr>
          <w:p w14:paraId="40C0CD96"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4b</w:t>
            </w:r>
          </w:p>
        </w:tc>
        <w:tc>
          <w:tcPr>
            <w:tcW w:w="990" w:type="dxa"/>
            <w:tcBorders>
              <w:top w:val="nil"/>
              <w:left w:val="nil"/>
              <w:bottom w:val="nil"/>
              <w:right w:val="nil"/>
            </w:tcBorders>
          </w:tcPr>
          <w:p w14:paraId="3F9BB7AD"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6b</w:t>
            </w:r>
          </w:p>
        </w:tc>
        <w:tc>
          <w:tcPr>
            <w:tcW w:w="1350" w:type="dxa"/>
            <w:tcBorders>
              <w:top w:val="nil"/>
              <w:left w:val="nil"/>
              <w:bottom w:val="nil"/>
              <w:right w:val="nil"/>
            </w:tcBorders>
          </w:tcPr>
          <w:p w14:paraId="53E24CED"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30</w:t>
            </w:r>
          </w:p>
        </w:tc>
        <w:tc>
          <w:tcPr>
            <w:tcW w:w="1377" w:type="dxa"/>
            <w:tcBorders>
              <w:top w:val="nil"/>
              <w:left w:val="nil"/>
              <w:bottom w:val="nil"/>
              <w:right w:val="nil"/>
            </w:tcBorders>
          </w:tcPr>
          <w:p w14:paraId="2BADFB36"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93</w:t>
            </w:r>
          </w:p>
        </w:tc>
        <w:tc>
          <w:tcPr>
            <w:tcW w:w="1170" w:type="dxa"/>
            <w:tcBorders>
              <w:top w:val="nil"/>
              <w:left w:val="nil"/>
              <w:bottom w:val="nil"/>
              <w:right w:val="nil"/>
            </w:tcBorders>
          </w:tcPr>
          <w:p w14:paraId="4C8B1BA9"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2</w:t>
            </w:r>
          </w:p>
        </w:tc>
        <w:tc>
          <w:tcPr>
            <w:tcW w:w="1308" w:type="dxa"/>
            <w:tcBorders>
              <w:top w:val="nil"/>
              <w:left w:val="nil"/>
              <w:bottom w:val="nil"/>
              <w:right w:val="nil"/>
            </w:tcBorders>
          </w:tcPr>
          <w:p w14:paraId="0FB10275"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81</w:t>
            </w:r>
          </w:p>
        </w:tc>
      </w:tr>
      <w:tr w:rsidR="00B52664" w:rsidRPr="0078217E" w14:paraId="358AAC57" w14:textId="77777777" w:rsidTr="00905E7E">
        <w:trPr>
          <w:trHeight w:val="230"/>
          <w:jc w:val="center"/>
        </w:trPr>
        <w:tc>
          <w:tcPr>
            <w:tcW w:w="772" w:type="dxa"/>
            <w:tcBorders>
              <w:top w:val="nil"/>
              <w:left w:val="nil"/>
              <w:bottom w:val="nil"/>
              <w:right w:val="nil"/>
            </w:tcBorders>
          </w:tcPr>
          <w:p w14:paraId="6F9B38E8"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5</w:t>
            </w:r>
          </w:p>
        </w:tc>
        <w:tc>
          <w:tcPr>
            <w:tcW w:w="2070" w:type="dxa"/>
            <w:tcBorders>
              <w:top w:val="nil"/>
              <w:left w:val="nil"/>
              <w:bottom w:val="nil"/>
              <w:right w:val="nil"/>
            </w:tcBorders>
          </w:tcPr>
          <w:p w14:paraId="30E3099A"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5a</w:t>
            </w:r>
          </w:p>
        </w:tc>
        <w:tc>
          <w:tcPr>
            <w:tcW w:w="990" w:type="dxa"/>
            <w:tcBorders>
              <w:top w:val="nil"/>
              <w:left w:val="nil"/>
              <w:bottom w:val="nil"/>
              <w:right w:val="nil"/>
            </w:tcBorders>
          </w:tcPr>
          <w:p w14:paraId="10F43363"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6a</w:t>
            </w:r>
          </w:p>
        </w:tc>
        <w:tc>
          <w:tcPr>
            <w:tcW w:w="1350" w:type="dxa"/>
            <w:tcBorders>
              <w:top w:val="nil"/>
              <w:left w:val="nil"/>
              <w:bottom w:val="nil"/>
              <w:right w:val="nil"/>
            </w:tcBorders>
          </w:tcPr>
          <w:p w14:paraId="036419A9"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30</w:t>
            </w:r>
          </w:p>
        </w:tc>
        <w:tc>
          <w:tcPr>
            <w:tcW w:w="1377" w:type="dxa"/>
            <w:tcBorders>
              <w:top w:val="nil"/>
              <w:left w:val="nil"/>
              <w:bottom w:val="nil"/>
              <w:right w:val="nil"/>
            </w:tcBorders>
          </w:tcPr>
          <w:p w14:paraId="323920D1"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90</w:t>
            </w:r>
          </w:p>
        </w:tc>
        <w:tc>
          <w:tcPr>
            <w:tcW w:w="1170" w:type="dxa"/>
            <w:tcBorders>
              <w:top w:val="nil"/>
              <w:left w:val="nil"/>
              <w:bottom w:val="nil"/>
              <w:right w:val="nil"/>
            </w:tcBorders>
          </w:tcPr>
          <w:p w14:paraId="54ACC326"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4</w:t>
            </w:r>
          </w:p>
        </w:tc>
        <w:tc>
          <w:tcPr>
            <w:tcW w:w="1308" w:type="dxa"/>
            <w:tcBorders>
              <w:top w:val="nil"/>
              <w:left w:val="nil"/>
              <w:bottom w:val="nil"/>
              <w:right w:val="nil"/>
            </w:tcBorders>
          </w:tcPr>
          <w:p w14:paraId="02C75EC0"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79</w:t>
            </w:r>
          </w:p>
        </w:tc>
      </w:tr>
      <w:tr w:rsidR="00B52664" w:rsidRPr="0078217E" w14:paraId="331F5DF1" w14:textId="77777777" w:rsidTr="00905E7E">
        <w:trPr>
          <w:trHeight w:val="87"/>
          <w:jc w:val="center"/>
        </w:trPr>
        <w:tc>
          <w:tcPr>
            <w:tcW w:w="772" w:type="dxa"/>
            <w:tcBorders>
              <w:top w:val="nil"/>
              <w:left w:val="nil"/>
              <w:right w:val="nil"/>
            </w:tcBorders>
          </w:tcPr>
          <w:p w14:paraId="24024F1D"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6</w:t>
            </w:r>
          </w:p>
        </w:tc>
        <w:tc>
          <w:tcPr>
            <w:tcW w:w="2070" w:type="dxa"/>
            <w:tcBorders>
              <w:top w:val="nil"/>
              <w:left w:val="nil"/>
              <w:right w:val="nil"/>
            </w:tcBorders>
          </w:tcPr>
          <w:p w14:paraId="07A1DD49"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5b</w:t>
            </w:r>
          </w:p>
        </w:tc>
        <w:tc>
          <w:tcPr>
            <w:tcW w:w="990" w:type="dxa"/>
            <w:tcBorders>
              <w:top w:val="nil"/>
              <w:left w:val="nil"/>
              <w:right w:val="nil"/>
            </w:tcBorders>
          </w:tcPr>
          <w:p w14:paraId="67B2F383" w14:textId="77777777" w:rsidR="00B52664" w:rsidRPr="00BC1D16" w:rsidRDefault="00B52664" w:rsidP="004B0004">
            <w:pPr>
              <w:spacing w:after="200" w:line="276" w:lineRule="auto"/>
              <w:jc w:val="center"/>
              <w:rPr>
                <w:rFonts w:asciiTheme="majorBidi" w:hAnsiTheme="majorBidi" w:cstheme="majorBidi"/>
                <w:b/>
                <w:bCs/>
                <w:sz w:val="24"/>
                <w:szCs w:val="24"/>
              </w:rPr>
            </w:pPr>
            <w:r w:rsidRPr="00BC1D16">
              <w:rPr>
                <w:rFonts w:asciiTheme="majorBidi" w:hAnsiTheme="majorBidi" w:cstheme="majorBidi"/>
                <w:b/>
                <w:bCs/>
                <w:sz w:val="24"/>
                <w:szCs w:val="24"/>
              </w:rPr>
              <w:t>6b</w:t>
            </w:r>
          </w:p>
        </w:tc>
        <w:tc>
          <w:tcPr>
            <w:tcW w:w="1350" w:type="dxa"/>
            <w:tcBorders>
              <w:top w:val="nil"/>
              <w:left w:val="nil"/>
              <w:right w:val="nil"/>
            </w:tcBorders>
          </w:tcPr>
          <w:p w14:paraId="5734D90E"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30</w:t>
            </w:r>
          </w:p>
        </w:tc>
        <w:tc>
          <w:tcPr>
            <w:tcW w:w="1377" w:type="dxa"/>
            <w:tcBorders>
              <w:top w:val="nil"/>
              <w:left w:val="nil"/>
              <w:right w:val="nil"/>
            </w:tcBorders>
          </w:tcPr>
          <w:p w14:paraId="2177E094"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86</w:t>
            </w:r>
          </w:p>
        </w:tc>
        <w:tc>
          <w:tcPr>
            <w:tcW w:w="1170" w:type="dxa"/>
            <w:tcBorders>
              <w:top w:val="nil"/>
              <w:left w:val="nil"/>
              <w:right w:val="nil"/>
            </w:tcBorders>
          </w:tcPr>
          <w:p w14:paraId="0EEF5639"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4</w:t>
            </w:r>
          </w:p>
        </w:tc>
        <w:tc>
          <w:tcPr>
            <w:tcW w:w="1308" w:type="dxa"/>
            <w:tcBorders>
              <w:top w:val="nil"/>
              <w:left w:val="nil"/>
              <w:right w:val="nil"/>
            </w:tcBorders>
          </w:tcPr>
          <w:p w14:paraId="0ECB94FD" w14:textId="77777777" w:rsidR="00B52664" w:rsidRPr="0078217E" w:rsidRDefault="00B52664" w:rsidP="004B0004">
            <w:pPr>
              <w:spacing w:line="276" w:lineRule="auto"/>
              <w:jc w:val="center"/>
              <w:rPr>
                <w:rFonts w:asciiTheme="majorBidi" w:hAnsiTheme="majorBidi" w:cstheme="majorBidi"/>
                <w:sz w:val="24"/>
                <w:szCs w:val="24"/>
              </w:rPr>
            </w:pPr>
            <w:r w:rsidRPr="0078217E">
              <w:rPr>
                <w:rFonts w:asciiTheme="majorBidi" w:hAnsiTheme="majorBidi" w:cstheme="majorBidi"/>
                <w:sz w:val="24"/>
                <w:szCs w:val="24"/>
              </w:rPr>
              <w:t>78</w:t>
            </w:r>
          </w:p>
        </w:tc>
      </w:tr>
    </w:tbl>
    <w:p w14:paraId="5563AA96" w14:textId="77777777" w:rsidR="00B52664" w:rsidRPr="0078217E" w:rsidRDefault="00B52664" w:rsidP="004B0004">
      <w:pPr>
        <w:pStyle w:val="Ingenmellomrom"/>
        <w:spacing w:line="276" w:lineRule="auto"/>
        <w:rPr>
          <w:rFonts w:asciiTheme="majorBidi" w:hAnsiTheme="majorBidi" w:cstheme="majorBidi"/>
          <w:b/>
          <w:bCs/>
          <w:sz w:val="24"/>
          <w:szCs w:val="24"/>
          <w:lang w:val="en-US"/>
        </w:rPr>
      </w:pPr>
    </w:p>
    <w:p w14:paraId="2AC21135" w14:textId="77777777" w:rsidR="00B52664" w:rsidRPr="0078217E" w:rsidRDefault="00B52664" w:rsidP="004B0004">
      <w:pPr>
        <w:pStyle w:val="Ingenmellomrom"/>
        <w:spacing w:line="276" w:lineRule="auto"/>
        <w:rPr>
          <w:rFonts w:asciiTheme="majorBidi" w:hAnsiTheme="majorBidi" w:cstheme="majorBidi"/>
          <w:b/>
          <w:bCs/>
          <w:sz w:val="24"/>
          <w:szCs w:val="24"/>
          <w:lang w:val="en-US"/>
        </w:rPr>
      </w:pPr>
    </w:p>
    <w:p w14:paraId="0EDD8BB5" w14:textId="30CC1C9F" w:rsidR="00B52664" w:rsidRPr="0078217E" w:rsidRDefault="00B52664" w:rsidP="004B0004">
      <w:pPr>
        <w:rPr>
          <w:rFonts w:asciiTheme="majorBidi" w:hAnsiTheme="majorBidi" w:cstheme="majorBidi"/>
          <w:b/>
          <w:bCs/>
          <w:sz w:val="24"/>
          <w:szCs w:val="24"/>
          <w:lang w:val="en-US"/>
        </w:rPr>
      </w:pPr>
      <w:r w:rsidRPr="0078217E">
        <w:rPr>
          <w:rFonts w:asciiTheme="majorBidi" w:hAnsiTheme="majorBidi" w:cstheme="majorBidi"/>
          <w:b/>
          <w:bCs/>
          <w:sz w:val="24"/>
          <w:szCs w:val="24"/>
          <w:lang w:val="en-US"/>
        </w:rPr>
        <w:t>Table 3</w:t>
      </w:r>
    </w:p>
    <w:p w14:paraId="644547BD" w14:textId="77777777" w:rsidR="00B52664" w:rsidRPr="0078217E" w:rsidRDefault="00673D8B" w:rsidP="004B0004">
      <w:pPr>
        <w:pStyle w:val="Ingenmellomrom"/>
        <w:spacing w:line="276"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Synthesis of alkynes </w:t>
      </w:r>
      <w:r w:rsidRPr="006662CA">
        <w:rPr>
          <w:rFonts w:asciiTheme="majorBidi" w:hAnsiTheme="majorBidi" w:cstheme="majorBidi"/>
          <w:b/>
          <w:sz w:val="24"/>
          <w:szCs w:val="24"/>
          <w:lang w:val="en-US"/>
        </w:rPr>
        <w:t>4</w:t>
      </w:r>
      <w:proofErr w:type="gramStart"/>
      <w:r w:rsidRPr="006662CA">
        <w:rPr>
          <w:rFonts w:asciiTheme="majorBidi" w:hAnsiTheme="majorBidi" w:cstheme="majorBidi"/>
          <w:b/>
          <w:sz w:val="24"/>
          <w:szCs w:val="24"/>
          <w:lang w:val="en-US"/>
        </w:rPr>
        <w:t>a,b</w:t>
      </w:r>
      <w:proofErr w:type="gramEnd"/>
      <w:r>
        <w:rPr>
          <w:rFonts w:asciiTheme="majorBidi" w:hAnsiTheme="majorBidi" w:cstheme="majorBidi"/>
          <w:sz w:val="24"/>
          <w:szCs w:val="24"/>
          <w:lang w:val="en-US"/>
        </w:rPr>
        <w:t xml:space="preserve"> and bis-alkynes </w:t>
      </w:r>
      <w:r w:rsidRPr="006662CA">
        <w:rPr>
          <w:rFonts w:asciiTheme="majorBidi" w:hAnsiTheme="majorBidi" w:cstheme="majorBidi"/>
          <w:b/>
          <w:sz w:val="24"/>
          <w:szCs w:val="24"/>
          <w:lang w:val="en-US"/>
        </w:rPr>
        <w:t>5a,b</w:t>
      </w:r>
      <w:r>
        <w:rPr>
          <w:rFonts w:asciiTheme="majorBidi" w:hAnsiTheme="majorBidi" w:cstheme="majorBidi"/>
          <w:sz w:val="24"/>
          <w:szCs w:val="24"/>
          <w:lang w:val="en-US"/>
        </w:rPr>
        <w:t xml:space="preserve"> by p</w:t>
      </w:r>
      <w:r w:rsidR="00B52664" w:rsidRPr="0078217E">
        <w:rPr>
          <w:rFonts w:asciiTheme="majorBidi" w:hAnsiTheme="majorBidi" w:cstheme="majorBidi"/>
          <w:sz w:val="24"/>
          <w:szCs w:val="24"/>
          <w:lang w:val="en-US"/>
        </w:rPr>
        <w:t xml:space="preserve">ropargylation of </w:t>
      </w:r>
      <w:r>
        <w:rPr>
          <w:rFonts w:asciiTheme="majorBidi" w:hAnsiTheme="majorBidi" w:cstheme="majorBidi"/>
          <w:sz w:val="24"/>
          <w:szCs w:val="24"/>
          <w:lang w:val="en-US"/>
        </w:rPr>
        <w:t xml:space="preserve">the corresponding </w:t>
      </w:r>
      <w:proofErr w:type="spellStart"/>
      <w:r w:rsidR="00B52664" w:rsidRPr="0078217E">
        <w:rPr>
          <w:rFonts w:asciiTheme="majorBidi" w:hAnsiTheme="majorBidi" w:cstheme="majorBidi"/>
          <w:sz w:val="24"/>
          <w:szCs w:val="24"/>
          <w:lang w:val="en-US"/>
        </w:rPr>
        <w:t>alochols</w:t>
      </w:r>
      <w:proofErr w:type="spellEnd"/>
      <w:r>
        <w:rPr>
          <w:rFonts w:asciiTheme="majorBidi" w:hAnsiTheme="majorBidi" w:cstheme="majorBidi"/>
          <w:sz w:val="24"/>
          <w:szCs w:val="24"/>
          <w:lang w:val="en-US"/>
        </w:rPr>
        <w:t xml:space="preserve"> (Scheme 1)</w:t>
      </w:r>
      <w:r w:rsidR="00B52664" w:rsidRPr="0078217E">
        <w:rPr>
          <w:rFonts w:asciiTheme="majorBidi" w:hAnsiTheme="majorBidi" w:cstheme="majorBidi"/>
          <w:sz w:val="24"/>
          <w:szCs w:val="24"/>
          <w:lang w:val="en-US"/>
        </w:rPr>
        <w:t>.</w:t>
      </w:r>
    </w:p>
    <w:tbl>
      <w:tblPr>
        <w:tblStyle w:val="Tabellrutenett"/>
        <w:tblW w:w="909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890"/>
        <w:gridCol w:w="1073"/>
        <w:gridCol w:w="1350"/>
        <w:gridCol w:w="1372"/>
        <w:gridCol w:w="1170"/>
        <w:gridCol w:w="1343"/>
      </w:tblGrid>
      <w:tr w:rsidR="00B52664" w:rsidRPr="0078217E" w14:paraId="36B5EA62" w14:textId="77777777" w:rsidTr="00FC0D1E">
        <w:trPr>
          <w:trHeight w:val="184"/>
          <w:jc w:val="center"/>
        </w:trPr>
        <w:tc>
          <w:tcPr>
            <w:tcW w:w="900" w:type="dxa"/>
            <w:vMerge w:val="restart"/>
            <w:vAlign w:val="center"/>
          </w:tcPr>
          <w:p w14:paraId="50DE0536"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Entry</w:t>
            </w:r>
          </w:p>
        </w:tc>
        <w:tc>
          <w:tcPr>
            <w:tcW w:w="1890" w:type="dxa"/>
            <w:vMerge w:val="restart"/>
            <w:vAlign w:val="center"/>
          </w:tcPr>
          <w:p w14:paraId="707AC381"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 xml:space="preserve">Starting </w:t>
            </w:r>
            <w:r w:rsidR="00673D8B">
              <w:rPr>
                <w:rFonts w:asciiTheme="majorBidi" w:hAnsiTheme="majorBidi" w:cstheme="majorBidi"/>
                <w:sz w:val="24"/>
                <w:szCs w:val="24"/>
                <w:lang w:val="en-US"/>
              </w:rPr>
              <w:t>m</w:t>
            </w:r>
            <w:r w:rsidRPr="0078217E">
              <w:rPr>
                <w:rFonts w:asciiTheme="majorBidi" w:hAnsiTheme="majorBidi" w:cstheme="majorBidi"/>
                <w:sz w:val="24"/>
                <w:szCs w:val="24"/>
                <w:lang w:val="en-US"/>
              </w:rPr>
              <w:t>aterial</w:t>
            </w:r>
          </w:p>
        </w:tc>
        <w:tc>
          <w:tcPr>
            <w:tcW w:w="1073" w:type="dxa"/>
            <w:vMerge w:val="restart"/>
            <w:vAlign w:val="center"/>
          </w:tcPr>
          <w:p w14:paraId="30AB125E"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Product</w:t>
            </w:r>
          </w:p>
        </w:tc>
        <w:tc>
          <w:tcPr>
            <w:tcW w:w="2722" w:type="dxa"/>
            <w:gridSpan w:val="2"/>
            <w:tcBorders>
              <w:bottom w:val="nil"/>
            </w:tcBorders>
            <w:vAlign w:val="center"/>
          </w:tcPr>
          <w:p w14:paraId="2DEC6635" w14:textId="77777777" w:rsidR="00B52664" w:rsidRPr="00FC0D1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u w:val="single"/>
                <w:lang w:val="en-US"/>
              </w:rPr>
            </w:pPr>
            <w:r w:rsidRPr="00FC0D1E">
              <w:rPr>
                <w:rFonts w:asciiTheme="majorBidi" w:hAnsiTheme="majorBidi" w:cstheme="majorBidi"/>
                <w:sz w:val="24"/>
                <w:szCs w:val="24"/>
                <w:u w:val="single"/>
                <w:lang w:val="en-US"/>
              </w:rPr>
              <w:t xml:space="preserve">Ultrasound </w:t>
            </w:r>
            <w:r w:rsidR="00673D8B">
              <w:rPr>
                <w:rFonts w:asciiTheme="majorBidi" w:hAnsiTheme="majorBidi" w:cstheme="majorBidi"/>
                <w:sz w:val="24"/>
                <w:szCs w:val="24"/>
                <w:u w:val="single"/>
                <w:lang w:val="en-US"/>
              </w:rPr>
              <w:t>i</w:t>
            </w:r>
            <w:r w:rsidRPr="00FC0D1E">
              <w:rPr>
                <w:rFonts w:asciiTheme="majorBidi" w:hAnsiTheme="majorBidi" w:cstheme="majorBidi"/>
                <w:sz w:val="24"/>
                <w:szCs w:val="24"/>
                <w:u w:val="single"/>
                <w:lang w:val="en-US"/>
              </w:rPr>
              <w:t>rradiation</w:t>
            </w:r>
          </w:p>
        </w:tc>
        <w:tc>
          <w:tcPr>
            <w:tcW w:w="2513" w:type="dxa"/>
            <w:gridSpan w:val="2"/>
            <w:tcBorders>
              <w:bottom w:val="nil"/>
            </w:tcBorders>
            <w:vAlign w:val="center"/>
          </w:tcPr>
          <w:p w14:paraId="6119D2B9" w14:textId="77777777" w:rsidR="00B52664" w:rsidRPr="00FC0D1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u w:val="single"/>
                <w:lang w:val="en-US"/>
              </w:rPr>
            </w:pPr>
            <w:r w:rsidRPr="00FC0D1E">
              <w:rPr>
                <w:rFonts w:asciiTheme="majorBidi" w:hAnsiTheme="majorBidi" w:cstheme="majorBidi"/>
                <w:sz w:val="24"/>
                <w:szCs w:val="24"/>
                <w:u w:val="single"/>
                <w:lang w:val="en-US"/>
              </w:rPr>
              <w:t xml:space="preserve">Stirring </w:t>
            </w:r>
            <w:r w:rsidR="00673D8B">
              <w:rPr>
                <w:rFonts w:asciiTheme="majorBidi" w:hAnsiTheme="majorBidi" w:cstheme="majorBidi"/>
                <w:sz w:val="24"/>
                <w:szCs w:val="24"/>
                <w:u w:val="single"/>
                <w:lang w:val="en-US"/>
              </w:rPr>
              <w:t>c</w:t>
            </w:r>
            <w:r w:rsidRPr="00FC0D1E">
              <w:rPr>
                <w:rFonts w:asciiTheme="majorBidi" w:hAnsiTheme="majorBidi" w:cstheme="majorBidi"/>
                <w:sz w:val="24"/>
                <w:szCs w:val="24"/>
                <w:u w:val="single"/>
                <w:lang w:val="en-US"/>
              </w:rPr>
              <w:t>ondition</w:t>
            </w:r>
            <w:r w:rsidR="00FC0D1E" w:rsidRPr="00FC0D1E">
              <w:rPr>
                <w:rFonts w:asciiTheme="majorBidi" w:hAnsiTheme="majorBidi" w:cstheme="majorBidi"/>
                <w:sz w:val="24"/>
                <w:szCs w:val="24"/>
                <w:u w:val="single"/>
                <w:lang w:val="en-US"/>
              </w:rPr>
              <w:t>s</w:t>
            </w:r>
          </w:p>
        </w:tc>
      </w:tr>
      <w:tr w:rsidR="00B52664" w:rsidRPr="0078217E" w14:paraId="4F16F3E4" w14:textId="77777777" w:rsidTr="00FC0D1E">
        <w:trPr>
          <w:trHeight w:val="64"/>
          <w:jc w:val="center"/>
        </w:trPr>
        <w:tc>
          <w:tcPr>
            <w:tcW w:w="900" w:type="dxa"/>
            <w:vMerge/>
            <w:tcBorders>
              <w:bottom w:val="single" w:sz="4" w:space="0" w:color="auto"/>
            </w:tcBorders>
          </w:tcPr>
          <w:p w14:paraId="7BED9002"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1890" w:type="dxa"/>
            <w:vMerge/>
            <w:tcBorders>
              <w:bottom w:val="single" w:sz="4" w:space="0" w:color="auto"/>
            </w:tcBorders>
          </w:tcPr>
          <w:p w14:paraId="63BA97D5"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1073" w:type="dxa"/>
            <w:vMerge/>
            <w:tcBorders>
              <w:bottom w:val="single" w:sz="4" w:space="0" w:color="auto"/>
            </w:tcBorders>
          </w:tcPr>
          <w:p w14:paraId="085FB101"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1350" w:type="dxa"/>
            <w:tcBorders>
              <w:top w:val="nil"/>
              <w:bottom w:val="single" w:sz="4" w:space="0" w:color="auto"/>
            </w:tcBorders>
          </w:tcPr>
          <w:p w14:paraId="5A16390C"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Time (min)</w:t>
            </w:r>
          </w:p>
        </w:tc>
        <w:tc>
          <w:tcPr>
            <w:tcW w:w="1372" w:type="dxa"/>
            <w:tcBorders>
              <w:top w:val="nil"/>
              <w:bottom w:val="single" w:sz="4" w:space="0" w:color="auto"/>
            </w:tcBorders>
          </w:tcPr>
          <w:p w14:paraId="2197585A"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Yield (%)</w:t>
            </w:r>
          </w:p>
        </w:tc>
        <w:tc>
          <w:tcPr>
            <w:tcW w:w="1170" w:type="dxa"/>
            <w:tcBorders>
              <w:top w:val="nil"/>
              <w:bottom w:val="single" w:sz="4" w:space="0" w:color="auto"/>
            </w:tcBorders>
          </w:tcPr>
          <w:p w14:paraId="46254A1D"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Time (h)</w:t>
            </w:r>
          </w:p>
        </w:tc>
        <w:tc>
          <w:tcPr>
            <w:tcW w:w="1343" w:type="dxa"/>
            <w:tcBorders>
              <w:top w:val="nil"/>
              <w:bottom w:val="single" w:sz="4" w:space="0" w:color="auto"/>
            </w:tcBorders>
          </w:tcPr>
          <w:p w14:paraId="1F991713"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Yield (%)</w:t>
            </w:r>
          </w:p>
        </w:tc>
      </w:tr>
      <w:tr w:rsidR="00B52664" w:rsidRPr="0078217E" w14:paraId="0145728F" w14:textId="77777777" w:rsidTr="00905E7E">
        <w:trPr>
          <w:jc w:val="center"/>
        </w:trPr>
        <w:tc>
          <w:tcPr>
            <w:tcW w:w="900" w:type="dxa"/>
            <w:tcBorders>
              <w:bottom w:val="nil"/>
            </w:tcBorders>
            <w:vAlign w:val="center"/>
          </w:tcPr>
          <w:p w14:paraId="3E975050"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1</w:t>
            </w:r>
          </w:p>
        </w:tc>
        <w:tc>
          <w:tcPr>
            <w:tcW w:w="1890" w:type="dxa"/>
            <w:tcBorders>
              <w:bottom w:val="nil"/>
            </w:tcBorders>
          </w:tcPr>
          <w:p w14:paraId="4DF0E8C6"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2a</w:t>
            </w:r>
          </w:p>
        </w:tc>
        <w:tc>
          <w:tcPr>
            <w:tcW w:w="1073" w:type="dxa"/>
            <w:tcBorders>
              <w:bottom w:val="nil"/>
            </w:tcBorders>
            <w:vAlign w:val="center"/>
          </w:tcPr>
          <w:p w14:paraId="2E1EDA5C"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5a</w:t>
            </w:r>
          </w:p>
        </w:tc>
        <w:tc>
          <w:tcPr>
            <w:tcW w:w="1350" w:type="dxa"/>
            <w:tcBorders>
              <w:bottom w:val="nil"/>
            </w:tcBorders>
            <w:vAlign w:val="center"/>
          </w:tcPr>
          <w:p w14:paraId="70ABBA82"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30</w:t>
            </w:r>
          </w:p>
        </w:tc>
        <w:tc>
          <w:tcPr>
            <w:tcW w:w="1372" w:type="dxa"/>
            <w:tcBorders>
              <w:bottom w:val="nil"/>
            </w:tcBorders>
            <w:vAlign w:val="center"/>
          </w:tcPr>
          <w:p w14:paraId="071F0B2F"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99</w:t>
            </w:r>
          </w:p>
        </w:tc>
        <w:tc>
          <w:tcPr>
            <w:tcW w:w="1170" w:type="dxa"/>
            <w:tcBorders>
              <w:bottom w:val="nil"/>
            </w:tcBorders>
            <w:vAlign w:val="center"/>
          </w:tcPr>
          <w:p w14:paraId="4CFCCA96"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2</w:t>
            </w:r>
          </w:p>
        </w:tc>
        <w:tc>
          <w:tcPr>
            <w:tcW w:w="1343" w:type="dxa"/>
            <w:tcBorders>
              <w:bottom w:val="nil"/>
            </w:tcBorders>
            <w:vAlign w:val="center"/>
          </w:tcPr>
          <w:p w14:paraId="18F4C565"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90</w:t>
            </w:r>
          </w:p>
        </w:tc>
      </w:tr>
      <w:tr w:rsidR="00B52664" w:rsidRPr="0078217E" w14:paraId="18FC1C2B" w14:textId="77777777" w:rsidTr="00905E7E">
        <w:trPr>
          <w:jc w:val="center"/>
        </w:trPr>
        <w:tc>
          <w:tcPr>
            <w:tcW w:w="900" w:type="dxa"/>
            <w:tcBorders>
              <w:top w:val="nil"/>
              <w:bottom w:val="nil"/>
            </w:tcBorders>
            <w:vAlign w:val="center"/>
          </w:tcPr>
          <w:p w14:paraId="60489AA2"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2</w:t>
            </w:r>
          </w:p>
        </w:tc>
        <w:tc>
          <w:tcPr>
            <w:tcW w:w="1890" w:type="dxa"/>
            <w:tcBorders>
              <w:top w:val="nil"/>
              <w:bottom w:val="nil"/>
            </w:tcBorders>
          </w:tcPr>
          <w:p w14:paraId="5C612C04"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2b</w:t>
            </w:r>
          </w:p>
        </w:tc>
        <w:tc>
          <w:tcPr>
            <w:tcW w:w="1073" w:type="dxa"/>
            <w:tcBorders>
              <w:top w:val="nil"/>
              <w:bottom w:val="nil"/>
            </w:tcBorders>
            <w:vAlign w:val="center"/>
          </w:tcPr>
          <w:p w14:paraId="16E281BA"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5b</w:t>
            </w:r>
          </w:p>
        </w:tc>
        <w:tc>
          <w:tcPr>
            <w:tcW w:w="1350" w:type="dxa"/>
            <w:tcBorders>
              <w:top w:val="nil"/>
              <w:bottom w:val="nil"/>
            </w:tcBorders>
            <w:vAlign w:val="center"/>
          </w:tcPr>
          <w:p w14:paraId="0A97821B"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30</w:t>
            </w:r>
          </w:p>
        </w:tc>
        <w:tc>
          <w:tcPr>
            <w:tcW w:w="1372" w:type="dxa"/>
            <w:tcBorders>
              <w:top w:val="nil"/>
              <w:bottom w:val="nil"/>
            </w:tcBorders>
            <w:vAlign w:val="center"/>
          </w:tcPr>
          <w:p w14:paraId="71670EDC"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90</w:t>
            </w:r>
          </w:p>
        </w:tc>
        <w:tc>
          <w:tcPr>
            <w:tcW w:w="1170" w:type="dxa"/>
            <w:tcBorders>
              <w:top w:val="nil"/>
              <w:bottom w:val="nil"/>
            </w:tcBorders>
            <w:vAlign w:val="center"/>
          </w:tcPr>
          <w:p w14:paraId="19B211F3"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2</w:t>
            </w:r>
          </w:p>
        </w:tc>
        <w:tc>
          <w:tcPr>
            <w:tcW w:w="1343" w:type="dxa"/>
            <w:tcBorders>
              <w:top w:val="nil"/>
              <w:bottom w:val="nil"/>
            </w:tcBorders>
            <w:vAlign w:val="center"/>
          </w:tcPr>
          <w:p w14:paraId="5F674CD9"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85</w:t>
            </w:r>
          </w:p>
        </w:tc>
      </w:tr>
      <w:tr w:rsidR="00B52664" w:rsidRPr="0078217E" w14:paraId="4AA6B8AC" w14:textId="77777777" w:rsidTr="00905E7E">
        <w:trPr>
          <w:jc w:val="center"/>
        </w:trPr>
        <w:tc>
          <w:tcPr>
            <w:tcW w:w="900" w:type="dxa"/>
            <w:tcBorders>
              <w:top w:val="nil"/>
              <w:bottom w:val="nil"/>
            </w:tcBorders>
            <w:vAlign w:val="center"/>
          </w:tcPr>
          <w:p w14:paraId="1AD1505A"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3</w:t>
            </w:r>
          </w:p>
        </w:tc>
        <w:tc>
          <w:tcPr>
            <w:tcW w:w="1890" w:type="dxa"/>
            <w:tcBorders>
              <w:top w:val="nil"/>
              <w:bottom w:val="nil"/>
            </w:tcBorders>
          </w:tcPr>
          <w:p w14:paraId="6B043F0B"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3a</w:t>
            </w:r>
          </w:p>
        </w:tc>
        <w:tc>
          <w:tcPr>
            <w:tcW w:w="1073" w:type="dxa"/>
            <w:tcBorders>
              <w:top w:val="nil"/>
              <w:bottom w:val="nil"/>
            </w:tcBorders>
            <w:vAlign w:val="center"/>
          </w:tcPr>
          <w:p w14:paraId="1CF38B99"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4a</w:t>
            </w:r>
          </w:p>
        </w:tc>
        <w:tc>
          <w:tcPr>
            <w:tcW w:w="1350" w:type="dxa"/>
            <w:tcBorders>
              <w:top w:val="nil"/>
              <w:bottom w:val="nil"/>
            </w:tcBorders>
            <w:vAlign w:val="center"/>
          </w:tcPr>
          <w:p w14:paraId="463F3723"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30</w:t>
            </w:r>
          </w:p>
        </w:tc>
        <w:tc>
          <w:tcPr>
            <w:tcW w:w="1372" w:type="dxa"/>
            <w:tcBorders>
              <w:top w:val="nil"/>
              <w:bottom w:val="nil"/>
            </w:tcBorders>
            <w:vAlign w:val="center"/>
          </w:tcPr>
          <w:p w14:paraId="0233094B"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80</w:t>
            </w:r>
          </w:p>
        </w:tc>
        <w:tc>
          <w:tcPr>
            <w:tcW w:w="1170" w:type="dxa"/>
            <w:tcBorders>
              <w:top w:val="nil"/>
              <w:bottom w:val="nil"/>
            </w:tcBorders>
            <w:vAlign w:val="center"/>
          </w:tcPr>
          <w:p w14:paraId="7AF831F9"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2</w:t>
            </w:r>
          </w:p>
        </w:tc>
        <w:tc>
          <w:tcPr>
            <w:tcW w:w="1343" w:type="dxa"/>
            <w:tcBorders>
              <w:top w:val="nil"/>
              <w:bottom w:val="nil"/>
            </w:tcBorders>
            <w:vAlign w:val="center"/>
          </w:tcPr>
          <w:p w14:paraId="1EA2125A"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70</w:t>
            </w:r>
          </w:p>
        </w:tc>
      </w:tr>
      <w:tr w:rsidR="00B52664" w:rsidRPr="0078217E" w14:paraId="7C6B490B" w14:textId="77777777" w:rsidTr="00905E7E">
        <w:trPr>
          <w:jc w:val="center"/>
        </w:trPr>
        <w:tc>
          <w:tcPr>
            <w:tcW w:w="900" w:type="dxa"/>
            <w:tcBorders>
              <w:top w:val="nil"/>
            </w:tcBorders>
            <w:vAlign w:val="center"/>
          </w:tcPr>
          <w:p w14:paraId="79077E3D"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4</w:t>
            </w:r>
          </w:p>
        </w:tc>
        <w:tc>
          <w:tcPr>
            <w:tcW w:w="1890" w:type="dxa"/>
            <w:tcBorders>
              <w:top w:val="nil"/>
            </w:tcBorders>
          </w:tcPr>
          <w:p w14:paraId="2F82EF9C"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3b</w:t>
            </w:r>
          </w:p>
        </w:tc>
        <w:tc>
          <w:tcPr>
            <w:tcW w:w="1073" w:type="dxa"/>
            <w:tcBorders>
              <w:top w:val="nil"/>
            </w:tcBorders>
            <w:vAlign w:val="center"/>
          </w:tcPr>
          <w:p w14:paraId="4D2EFA7B" w14:textId="77777777" w:rsidR="00B52664" w:rsidRPr="00BC1D16"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BC1D16">
              <w:rPr>
                <w:rFonts w:asciiTheme="majorBidi" w:hAnsiTheme="majorBidi" w:cstheme="majorBidi"/>
                <w:b/>
                <w:bCs/>
                <w:sz w:val="24"/>
                <w:szCs w:val="24"/>
                <w:lang w:val="en-US"/>
              </w:rPr>
              <w:t>4b</w:t>
            </w:r>
          </w:p>
        </w:tc>
        <w:tc>
          <w:tcPr>
            <w:tcW w:w="1350" w:type="dxa"/>
            <w:tcBorders>
              <w:top w:val="nil"/>
            </w:tcBorders>
            <w:vAlign w:val="center"/>
          </w:tcPr>
          <w:p w14:paraId="1E4C0D1D"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30</w:t>
            </w:r>
          </w:p>
        </w:tc>
        <w:tc>
          <w:tcPr>
            <w:tcW w:w="1372" w:type="dxa"/>
            <w:tcBorders>
              <w:top w:val="nil"/>
            </w:tcBorders>
            <w:vAlign w:val="center"/>
          </w:tcPr>
          <w:p w14:paraId="669FCF80"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78</w:t>
            </w:r>
          </w:p>
        </w:tc>
        <w:tc>
          <w:tcPr>
            <w:tcW w:w="1170" w:type="dxa"/>
            <w:tcBorders>
              <w:top w:val="nil"/>
            </w:tcBorders>
            <w:vAlign w:val="center"/>
          </w:tcPr>
          <w:p w14:paraId="1BE843A9"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2</w:t>
            </w:r>
          </w:p>
        </w:tc>
        <w:tc>
          <w:tcPr>
            <w:tcW w:w="1343" w:type="dxa"/>
            <w:tcBorders>
              <w:top w:val="nil"/>
            </w:tcBorders>
            <w:vAlign w:val="center"/>
          </w:tcPr>
          <w:p w14:paraId="38785BEC" w14:textId="77777777" w:rsidR="00B52664" w:rsidRPr="0078217E"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78217E">
              <w:rPr>
                <w:rFonts w:asciiTheme="majorBidi" w:hAnsiTheme="majorBidi" w:cstheme="majorBidi"/>
                <w:sz w:val="24"/>
                <w:szCs w:val="24"/>
                <w:lang w:val="en-US"/>
              </w:rPr>
              <w:t>66</w:t>
            </w:r>
          </w:p>
        </w:tc>
      </w:tr>
    </w:tbl>
    <w:p w14:paraId="3ADE22CF" w14:textId="77777777" w:rsidR="0099185F" w:rsidRPr="0078217E" w:rsidRDefault="0099185F" w:rsidP="004B0004">
      <w:pPr>
        <w:pStyle w:val="Listeavsnitt"/>
        <w:tabs>
          <w:tab w:val="left" w:pos="270"/>
          <w:tab w:val="left" w:pos="450"/>
        </w:tabs>
        <w:ind w:left="0"/>
        <w:jc w:val="both"/>
        <w:rPr>
          <w:rFonts w:asciiTheme="majorBidi" w:hAnsiTheme="majorBidi" w:cstheme="majorBidi"/>
          <w:sz w:val="24"/>
          <w:szCs w:val="24"/>
          <w:lang w:val="en-US"/>
        </w:rPr>
      </w:pPr>
    </w:p>
    <w:p w14:paraId="76EA23C1" w14:textId="77777777" w:rsidR="00154260" w:rsidRPr="0078217E" w:rsidRDefault="00345110"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The synthesis of mono triazoles </w:t>
      </w:r>
      <w:r w:rsidR="00BD3C11" w:rsidRPr="0078217E">
        <w:rPr>
          <w:rFonts w:asciiTheme="majorBidi" w:hAnsiTheme="majorBidi" w:cstheme="majorBidi"/>
          <w:b/>
          <w:bCs/>
          <w:sz w:val="24"/>
          <w:szCs w:val="24"/>
          <w:lang w:val="en-US"/>
        </w:rPr>
        <w:t>3</w:t>
      </w:r>
      <w:proofErr w:type="gramStart"/>
      <w:r w:rsidRPr="0078217E">
        <w:rPr>
          <w:rFonts w:asciiTheme="majorBidi" w:hAnsiTheme="majorBidi" w:cstheme="majorBidi"/>
          <w:b/>
          <w:bCs/>
          <w:sz w:val="24"/>
          <w:szCs w:val="24"/>
          <w:lang w:val="en-US"/>
        </w:rPr>
        <w:t>a,b</w:t>
      </w:r>
      <w:proofErr w:type="gramEnd"/>
      <w:r w:rsidRPr="0078217E">
        <w:rPr>
          <w:rFonts w:asciiTheme="majorBidi" w:hAnsiTheme="majorBidi" w:cstheme="majorBidi"/>
          <w:sz w:val="24"/>
          <w:szCs w:val="24"/>
          <w:lang w:val="en-US"/>
        </w:rPr>
        <w:t xml:space="preserve"> involved the click </w:t>
      </w:r>
      <w:r w:rsidR="00997B79" w:rsidRPr="0078217E">
        <w:rPr>
          <w:rFonts w:asciiTheme="majorBidi" w:hAnsiTheme="majorBidi" w:cstheme="majorBidi"/>
          <w:sz w:val="24"/>
          <w:szCs w:val="24"/>
          <w:lang w:val="en-US"/>
        </w:rPr>
        <w:t>reaction</w:t>
      </w:r>
      <w:r w:rsidRPr="0078217E">
        <w:rPr>
          <w:rFonts w:asciiTheme="majorBidi" w:hAnsiTheme="majorBidi" w:cstheme="majorBidi"/>
          <w:sz w:val="24"/>
          <w:szCs w:val="24"/>
          <w:lang w:val="en-US"/>
        </w:rPr>
        <w:t xml:space="preserve"> between propargyl alcohol </w:t>
      </w:r>
      <w:r w:rsidRPr="0078217E">
        <w:rPr>
          <w:rFonts w:asciiTheme="majorBidi" w:hAnsiTheme="majorBidi" w:cstheme="majorBidi"/>
          <w:b/>
          <w:bCs/>
          <w:sz w:val="24"/>
          <w:szCs w:val="24"/>
          <w:lang w:val="en-US"/>
        </w:rPr>
        <w:t xml:space="preserve">2a,b </w:t>
      </w:r>
      <w:r w:rsidRPr="0078217E">
        <w:rPr>
          <w:rFonts w:asciiTheme="majorBidi" w:hAnsiTheme="majorBidi" w:cstheme="majorBidi"/>
          <w:sz w:val="24"/>
          <w:szCs w:val="24"/>
          <w:lang w:val="en-US"/>
        </w:rPr>
        <w:t xml:space="preserve">and benzyl </w:t>
      </w:r>
      <w:proofErr w:type="spellStart"/>
      <w:r w:rsidRPr="0078217E">
        <w:rPr>
          <w:rFonts w:asciiTheme="majorBidi" w:hAnsiTheme="majorBidi" w:cstheme="majorBidi"/>
          <w:sz w:val="24"/>
          <w:szCs w:val="24"/>
          <w:lang w:val="en-US"/>
        </w:rPr>
        <w:t>azide</w:t>
      </w:r>
      <w:proofErr w:type="spellEnd"/>
      <w:r w:rsidR="00997B79" w:rsidRPr="0078217E">
        <w:rPr>
          <w:rFonts w:asciiTheme="majorBidi" w:hAnsiTheme="majorBidi" w:cstheme="majorBidi"/>
          <w:b/>
          <w:bCs/>
          <w:sz w:val="24"/>
          <w:szCs w:val="24"/>
          <w:lang w:val="en-US"/>
        </w:rPr>
        <w:t xml:space="preserve"> </w:t>
      </w:r>
      <w:r w:rsidR="00997B79" w:rsidRPr="0078217E">
        <w:rPr>
          <w:rFonts w:asciiTheme="majorBidi" w:hAnsiTheme="majorBidi" w:cstheme="majorBidi"/>
          <w:sz w:val="24"/>
          <w:szCs w:val="24"/>
          <w:lang w:val="en-US"/>
        </w:rPr>
        <w:t xml:space="preserve">by copper sulfate and sodium ascorbate at </w:t>
      </w:r>
      <w:r w:rsidR="00C77839" w:rsidRPr="0078217E">
        <w:rPr>
          <w:rFonts w:asciiTheme="majorBidi" w:hAnsiTheme="majorBidi" w:cstheme="majorBidi"/>
          <w:sz w:val="24"/>
          <w:szCs w:val="24"/>
          <w:lang w:val="en-US"/>
        </w:rPr>
        <w:t xml:space="preserve">25-30 </w:t>
      </w:r>
      <w:proofErr w:type="spellStart"/>
      <w:r w:rsidR="00C77839" w:rsidRPr="0078217E">
        <w:rPr>
          <w:rFonts w:asciiTheme="majorBidi" w:hAnsiTheme="majorBidi" w:cstheme="majorBidi"/>
          <w:sz w:val="24"/>
          <w:szCs w:val="24"/>
          <w:vertAlign w:val="superscript"/>
          <w:lang w:val="en-US"/>
        </w:rPr>
        <w:t>o</w:t>
      </w:r>
      <w:r w:rsidR="00C77839" w:rsidRPr="0078217E">
        <w:rPr>
          <w:rFonts w:asciiTheme="majorBidi" w:hAnsiTheme="majorBidi" w:cstheme="majorBidi"/>
          <w:sz w:val="24"/>
          <w:szCs w:val="24"/>
          <w:lang w:val="en-US"/>
        </w:rPr>
        <w:t>C</w:t>
      </w:r>
      <w:proofErr w:type="spellEnd"/>
      <w:r w:rsidR="00997B79" w:rsidRPr="0078217E">
        <w:rPr>
          <w:rFonts w:asciiTheme="majorBidi" w:hAnsiTheme="majorBidi" w:cstheme="majorBidi"/>
          <w:sz w:val="24"/>
          <w:szCs w:val="24"/>
          <w:lang w:val="en-US"/>
        </w:rPr>
        <w:t xml:space="preserve"> in </w:t>
      </w:r>
      <w:proofErr w:type="spellStart"/>
      <w:r w:rsidR="00997B79" w:rsidRPr="0078217E">
        <w:rPr>
          <w:rFonts w:asciiTheme="majorBidi" w:hAnsiTheme="majorBidi" w:cstheme="majorBidi"/>
          <w:i/>
          <w:iCs/>
          <w:sz w:val="24"/>
          <w:szCs w:val="24"/>
          <w:lang w:val="en-US"/>
        </w:rPr>
        <w:t>tert</w:t>
      </w:r>
      <w:r w:rsidR="00997B79" w:rsidRPr="0078217E">
        <w:rPr>
          <w:rFonts w:asciiTheme="majorBidi" w:hAnsiTheme="majorBidi" w:cstheme="majorBidi"/>
          <w:sz w:val="24"/>
          <w:szCs w:val="24"/>
          <w:lang w:val="en-US"/>
        </w:rPr>
        <w:t>-butanol</w:t>
      </w:r>
      <w:r w:rsidR="001D0679">
        <w:rPr>
          <w:rFonts w:asciiTheme="majorBidi" w:hAnsiTheme="majorBidi" w:cstheme="majorBidi"/>
          <w:sz w:val="24"/>
          <w:szCs w:val="24"/>
          <w:lang w:val="en-US"/>
        </w:rPr>
        <w:t>:water</w:t>
      </w:r>
      <w:proofErr w:type="spellEnd"/>
      <w:r w:rsidR="001D0679">
        <w:rPr>
          <w:rFonts w:asciiTheme="majorBidi" w:hAnsiTheme="majorBidi" w:cstheme="majorBidi"/>
          <w:sz w:val="24"/>
          <w:szCs w:val="24"/>
          <w:lang w:val="en-US"/>
        </w:rPr>
        <w:t xml:space="preserve"> </w:t>
      </w:r>
      <w:r w:rsidR="00CB2424">
        <w:rPr>
          <w:rFonts w:asciiTheme="majorBidi" w:hAnsiTheme="majorBidi" w:cstheme="majorBidi"/>
          <w:sz w:val="24"/>
          <w:szCs w:val="24"/>
          <w:lang w:val="en-US"/>
        </w:rPr>
        <w:t>2</w:t>
      </w:r>
      <w:r w:rsidR="001D0679">
        <w:rPr>
          <w:rFonts w:asciiTheme="majorBidi" w:hAnsiTheme="majorBidi" w:cstheme="majorBidi"/>
          <w:sz w:val="24"/>
          <w:szCs w:val="24"/>
          <w:lang w:val="en-US"/>
        </w:rPr>
        <w:t>:1</w:t>
      </w:r>
      <w:r w:rsidR="00997B79" w:rsidRPr="0078217E">
        <w:rPr>
          <w:rFonts w:asciiTheme="majorBidi" w:hAnsiTheme="majorBidi" w:cstheme="majorBidi"/>
          <w:sz w:val="24"/>
          <w:szCs w:val="24"/>
          <w:lang w:val="en-US"/>
        </w:rPr>
        <w:t xml:space="preserve"> under ultrasound irradiation</w:t>
      </w:r>
      <w:r w:rsidR="00EF1195">
        <w:rPr>
          <w:rFonts w:asciiTheme="majorBidi" w:hAnsiTheme="majorBidi" w:cstheme="majorBidi"/>
          <w:sz w:val="24"/>
          <w:szCs w:val="24"/>
          <w:lang w:val="en-US"/>
        </w:rPr>
        <w:t xml:space="preserve"> compared to simple stirring</w:t>
      </w:r>
      <w:r w:rsidR="00430AB4" w:rsidRPr="0078217E">
        <w:rPr>
          <w:rFonts w:asciiTheme="majorBidi" w:hAnsiTheme="majorBidi" w:cstheme="majorBidi"/>
          <w:sz w:val="24"/>
          <w:szCs w:val="24"/>
          <w:lang w:val="en-US"/>
        </w:rPr>
        <w:t xml:space="preserve"> </w:t>
      </w:r>
      <w:r w:rsidR="00090912" w:rsidRPr="00090912">
        <w:rPr>
          <w:rFonts w:asciiTheme="majorBidi" w:hAnsiTheme="majorBidi" w:cstheme="majorBidi"/>
          <w:sz w:val="24"/>
          <w:szCs w:val="24"/>
          <w:lang w:val="en-US"/>
        </w:rPr>
        <w:t>[33]</w:t>
      </w:r>
      <w:r w:rsidR="00090912" w:rsidRPr="00090912" w:rsidDel="00090912">
        <w:rPr>
          <w:rFonts w:asciiTheme="majorBidi" w:hAnsiTheme="majorBidi" w:cstheme="majorBidi"/>
          <w:sz w:val="24"/>
          <w:szCs w:val="24"/>
          <w:lang w:val="en-US"/>
        </w:rPr>
        <w:t xml:space="preserve"> </w:t>
      </w:r>
      <w:r w:rsidR="00430AB4" w:rsidRPr="0078217E">
        <w:rPr>
          <w:rFonts w:asciiTheme="majorBidi" w:hAnsiTheme="majorBidi" w:cstheme="majorBidi"/>
          <w:sz w:val="24"/>
          <w:szCs w:val="24"/>
          <w:lang w:val="en-US"/>
        </w:rPr>
        <w:t>(</w:t>
      </w:r>
      <w:r w:rsidR="00C61387" w:rsidRPr="00C61387">
        <w:rPr>
          <w:rFonts w:asciiTheme="majorBidi" w:hAnsiTheme="majorBidi" w:cstheme="majorBidi"/>
          <w:bCs/>
          <w:sz w:val="24"/>
          <w:szCs w:val="24"/>
          <w:lang w:val="en-US"/>
        </w:rPr>
        <w:t>T</w:t>
      </w:r>
      <w:r w:rsidR="00430AB4" w:rsidRPr="00C61387">
        <w:rPr>
          <w:rFonts w:asciiTheme="majorBidi" w:hAnsiTheme="majorBidi" w:cstheme="majorBidi"/>
          <w:bCs/>
          <w:sz w:val="24"/>
          <w:szCs w:val="24"/>
          <w:lang w:val="en-US"/>
        </w:rPr>
        <w:t>able 2</w:t>
      </w:r>
      <w:r w:rsidR="00430AB4" w:rsidRPr="0078217E">
        <w:rPr>
          <w:rFonts w:asciiTheme="majorBidi" w:hAnsiTheme="majorBidi" w:cstheme="majorBidi"/>
          <w:sz w:val="24"/>
          <w:szCs w:val="24"/>
          <w:lang w:val="en-US"/>
        </w:rPr>
        <w:t>)</w:t>
      </w:r>
      <w:r w:rsidR="00997B79" w:rsidRPr="0078217E">
        <w:rPr>
          <w:rFonts w:asciiTheme="majorBidi" w:hAnsiTheme="majorBidi" w:cstheme="majorBidi"/>
          <w:sz w:val="24"/>
          <w:szCs w:val="24"/>
          <w:lang w:val="en-US"/>
        </w:rPr>
        <w:t>.</w:t>
      </w:r>
      <w:r w:rsidR="00331F51" w:rsidRPr="0078217E">
        <w:rPr>
          <w:rFonts w:asciiTheme="majorBidi" w:hAnsiTheme="majorBidi" w:cstheme="majorBidi"/>
          <w:sz w:val="24"/>
          <w:szCs w:val="24"/>
          <w:lang w:val="en-US"/>
        </w:rPr>
        <w:t xml:space="preserve"> </w:t>
      </w:r>
      <w:r w:rsidR="001E1A30">
        <w:rPr>
          <w:rFonts w:asciiTheme="majorBidi" w:hAnsiTheme="majorBidi" w:cstheme="majorBidi"/>
          <w:sz w:val="24"/>
          <w:szCs w:val="24"/>
          <w:lang w:val="en-US"/>
        </w:rPr>
        <w:t xml:space="preserve">Along </w:t>
      </w:r>
      <w:r w:rsidR="00982C5B">
        <w:rPr>
          <w:rFonts w:asciiTheme="majorBidi" w:hAnsiTheme="majorBidi" w:cstheme="majorBidi"/>
          <w:i/>
          <w:sz w:val="24"/>
          <w:szCs w:val="24"/>
          <w:lang w:val="en-US"/>
        </w:rPr>
        <w:t>R</w:t>
      </w:r>
      <w:r w:rsidR="001E1A30" w:rsidRPr="00BC1D16">
        <w:rPr>
          <w:rFonts w:asciiTheme="majorBidi" w:hAnsiTheme="majorBidi" w:cstheme="majorBidi"/>
          <w:i/>
          <w:sz w:val="24"/>
          <w:szCs w:val="24"/>
          <w:lang w:val="en-US"/>
        </w:rPr>
        <w:t>oute A</w:t>
      </w:r>
      <w:r w:rsidR="001E1A30">
        <w:rPr>
          <w:rFonts w:asciiTheme="majorBidi" w:hAnsiTheme="majorBidi" w:cstheme="majorBidi"/>
          <w:sz w:val="24"/>
          <w:szCs w:val="24"/>
          <w:lang w:val="en-US"/>
        </w:rPr>
        <w:t xml:space="preserve"> in Scheme 1 the</w:t>
      </w:r>
      <w:r w:rsidR="00331F51" w:rsidRPr="0078217E">
        <w:rPr>
          <w:rFonts w:asciiTheme="majorBidi" w:hAnsiTheme="majorBidi" w:cstheme="majorBidi"/>
          <w:sz w:val="24"/>
          <w:szCs w:val="24"/>
          <w:lang w:val="en-US"/>
        </w:rPr>
        <w:t xml:space="preserve"> hydroxyl group </w:t>
      </w:r>
      <w:r w:rsidR="001E1A30">
        <w:rPr>
          <w:rFonts w:asciiTheme="majorBidi" w:hAnsiTheme="majorBidi" w:cstheme="majorBidi"/>
          <w:sz w:val="24"/>
          <w:szCs w:val="24"/>
          <w:lang w:val="en-US"/>
        </w:rPr>
        <w:t xml:space="preserve">in </w:t>
      </w:r>
      <w:r w:rsidR="00220690" w:rsidRPr="0078217E">
        <w:rPr>
          <w:rFonts w:asciiTheme="majorBidi" w:hAnsiTheme="majorBidi" w:cstheme="majorBidi"/>
          <w:sz w:val="24"/>
          <w:szCs w:val="24"/>
          <w:lang w:val="en-US"/>
        </w:rPr>
        <w:t>aryl sulfones</w:t>
      </w:r>
      <w:r w:rsidR="00331F51" w:rsidRPr="0078217E">
        <w:rPr>
          <w:rFonts w:asciiTheme="majorBidi" w:hAnsiTheme="majorBidi" w:cstheme="majorBidi"/>
          <w:sz w:val="24"/>
          <w:szCs w:val="24"/>
          <w:lang w:val="en-US"/>
        </w:rPr>
        <w:t xml:space="preserve"> </w:t>
      </w:r>
      <w:r w:rsidR="00BD3C11" w:rsidRPr="0078217E">
        <w:rPr>
          <w:rFonts w:asciiTheme="majorBidi" w:hAnsiTheme="majorBidi" w:cstheme="majorBidi"/>
          <w:b/>
          <w:bCs/>
          <w:sz w:val="24"/>
          <w:szCs w:val="24"/>
          <w:lang w:val="en-US"/>
        </w:rPr>
        <w:t>3</w:t>
      </w:r>
      <w:proofErr w:type="gramStart"/>
      <w:r w:rsidR="00331F51" w:rsidRPr="0078217E">
        <w:rPr>
          <w:rFonts w:asciiTheme="majorBidi" w:hAnsiTheme="majorBidi" w:cstheme="majorBidi"/>
          <w:b/>
          <w:bCs/>
          <w:sz w:val="24"/>
          <w:szCs w:val="24"/>
          <w:lang w:val="en-US"/>
        </w:rPr>
        <w:t>a,b</w:t>
      </w:r>
      <w:proofErr w:type="gramEnd"/>
      <w:r w:rsidR="00331F51" w:rsidRPr="0078217E">
        <w:rPr>
          <w:rFonts w:asciiTheme="majorBidi" w:hAnsiTheme="majorBidi" w:cstheme="majorBidi"/>
          <w:sz w:val="24"/>
          <w:szCs w:val="24"/>
          <w:lang w:val="en-US"/>
        </w:rPr>
        <w:t xml:space="preserve"> </w:t>
      </w:r>
      <w:r w:rsidR="001E1A30">
        <w:rPr>
          <w:rFonts w:asciiTheme="majorBidi" w:hAnsiTheme="majorBidi" w:cstheme="majorBidi"/>
          <w:sz w:val="24"/>
          <w:szCs w:val="24"/>
          <w:lang w:val="en-US"/>
        </w:rPr>
        <w:t xml:space="preserve">was </w:t>
      </w:r>
      <w:proofErr w:type="spellStart"/>
      <w:r w:rsidR="001E1A30">
        <w:rPr>
          <w:rFonts w:asciiTheme="majorBidi" w:hAnsiTheme="majorBidi" w:cstheme="majorBidi"/>
          <w:sz w:val="24"/>
          <w:szCs w:val="24"/>
          <w:lang w:val="en-US"/>
        </w:rPr>
        <w:t>propargylated</w:t>
      </w:r>
      <w:proofErr w:type="spellEnd"/>
      <w:r w:rsidR="001E1A30">
        <w:rPr>
          <w:rFonts w:asciiTheme="majorBidi" w:hAnsiTheme="majorBidi" w:cstheme="majorBidi"/>
          <w:sz w:val="24"/>
          <w:szCs w:val="24"/>
          <w:lang w:val="en-US"/>
        </w:rPr>
        <w:t xml:space="preserve"> with</w:t>
      </w:r>
      <w:r w:rsidR="001E1A30" w:rsidRPr="0078217E">
        <w:rPr>
          <w:rFonts w:asciiTheme="majorBidi" w:hAnsiTheme="majorBidi" w:cstheme="majorBidi"/>
          <w:sz w:val="24"/>
          <w:szCs w:val="24"/>
          <w:lang w:val="en-US"/>
        </w:rPr>
        <w:t xml:space="preserve"> </w:t>
      </w:r>
      <w:r w:rsidR="00331F51" w:rsidRPr="0078217E">
        <w:rPr>
          <w:rFonts w:asciiTheme="majorBidi" w:hAnsiTheme="majorBidi" w:cstheme="majorBidi"/>
          <w:sz w:val="24"/>
          <w:szCs w:val="24"/>
          <w:lang w:val="en-US"/>
        </w:rPr>
        <w:t xml:space="preserve">propargyl bromide in </w:t>
      </w:r>
      <w:r w:rsidR="00F420BD" w:rsidRPr="0078217E">
        <w:rPr>
          <w:rFonts w:asciiTheme="majorBidi" w:hAnsiTheme="majorBidi" w:cstheme="majorBidi"/>
          <w:sz w:val="24"/>
          <w:szCs w:val="24"/>
          <w:lang w:val="en-US"/>
        </w:rPr>
        <w:t>d</w:t>
      </w:r>
      <w:r w:rsidR="00DA5586">
        <w:rPr>
          <w:rFonts w:asciiTheme="majorBidi" w:hAnsiTheme="majorBidi" w:cstheme="majorBidi"/>
          <w:sz w:val="24"/>
          <w:szCs w:val="24"/>
          <w:lang w:val="en-US"/>
        </w:rPr>
        <w:t xml:space="preserve">ry DMF and </w:t>
      </w:r>
      <w:r w:rsidR="00F55C6D" w:rsidRPr="0078217E">
        <w:rPr>
          <w:rFonts w:asciiTheme="majorBidi" w:hAnsiTheme="majorBidi" w:cstheme="majorBidi"/>
          <w:sz w:val="24"/>
          <w:szCs w:val="24"/>
          <w:lang w:val="en-US"/>
        </w:rPr>
        <w:t>sodium hydride (</w:t>
      </w:r>
      <w:proofErr w:type="spellStart"/>
      <w:r w:rsidR="00331F51" w:rsidRPr="0078217E">
        <w:rPr>
          <w:rFonts w:asciiTheme="majorBidi" w:hAnsiTheme="majorBidi" w:cstheme="majorBidi"/>
          <w:sz w:val="24"/>
          <w:szCs w:val="24"/>
          <w:lang w:val="en-US"/>
        </w:rPr>
        <w:t>NaH</w:t>
      </w:r>
      <w:proofErr w:type="spellEnd"/>
      <w:r w:rsidR="00F55C6D" w:rsidRPr="0078217E">
        <w:rPr>
          <w:rFonts w:asciiTheme="majorBidi" w:hAnsiTheme="majorBidi" w:cstheme="majorBidi"/>
          <w:sz w:val="24"/>
          <w:szCs w:val="24"/>
          <w:lang w:val="en-US"/>
        </w:rPr>
        <w:t>)</w:t>
      </w:r>
      <w:r w:rsidR="004A2393" w:rsidRPr="0078217E">
        <w:rPr>
          <w:rFonts w:asciiTheme="majorBidi" w:hAnsiTheme="majorBidi" w:cstheme="majorBidi"/>
          <w:sz w:val="24"/>
          <w:szCs w:val="24"/>
          <w:lang w:val="en-US"/>
        </w:rPr>
        <w:t xml:space="preserve"> at </w:t>
      </w:r>
      <w:r w:rsidR="00DA5586">
        <w:rPr>
          <w:rFonts w:asciiTheme="majorBidi" w:hAnsiTheme="majorBidi" w:cstheme="majorBidi"/>
          <w:sz w:val="24"/>
          <w:szCs w:val="24"/>
          <w:lang w:val="en-US"/>
        </w:rPr>
        <w:t xml:space="preserve">-20 </w:t>
      </w:r>
      <w:proofErr w:type="spellStart"/>
      <w:r w:rsidR="00331F51" w:rsidRPr="0078217E">
        <w:rPr>
          <w:rFonts w:asciiTheme="majorBidi" w:hAnsiTheme="majorBidi" w:cstheme="majorBidi"/>
          <w:sz w:val="24"/>
          <w:szCs w:val="24"/>
          <w:vertAlign w:val="superscript"/>
          <w:lang w:val="en-US"/>
        </w:rPr>
        <w:t>o</w:t>
      </w:r>
      <w:r w:rsidR="00331F51" w:rsidRPr="0078217E">
        <w:rPr>
          <w:rFonts w:asciiTheme="majorBidi" w:hAnsiTheme="majorBidi" w:cstheme="majorBidi"/>
          <w:sz w:val="24"/>
          <w:szCs w:val="24"/>
          <w:lang w:val="en-US"/>
        </w:rPr>
        <w:t>C</w:t>
      </w:r>
      <w:proofErr w:type="spellEnd"/>
      <w:r w:rsidR="00331F51" w:rsidRPr="0078217E">
        <w:rPr>
          <w:rFonts w:asciiTheme="majorBidi" w:hAnsiTheme="majorBidi" w:cstheme="majorBidi"/>
          <w:sz w:val="24"/>
          <w:szCs w:val="24"/>
          <w:lang w:val="en-US"/>
        </w:rPr>
        <w:t xml:space="preserve"> under sonication</w:t>
      </w:r>
      <w:r w:rsidR="00114141" w:rsidRPr="0078217E">
        <w:rPr>
          <w:rFonts w:asciiTheme="majorBidi" w:hAnsiTheme="majorBidi" w:cstheme="majorBidi"/>
          <w:sz w:val="24"/>
          <w:szCs w:val="24"/>
          <w:lang w:val="en-US"/>
        </w:rPr>
        <w:t xml:space="preserve"> </w:t>
      </w:r>
      <w:r w:rsidR="00503B8A">
        <w:rPr>
          <w:rFonts w:asciiTheme="majorBidi" w:hAnsiTheme="majorBidi" w:cstheme="majorBidi"/>
          <w:sz w:val="24"/>
          <w:szCs w:val="24"/>
          <w:lang w:val="en-US"/>
        </w:rPr>
        <w:t>or</w:t>
      </w:r>
      <w:r w:rsidR="00114141" w:rsidRPr="0078217E">
        <w:rPr>
          <w:rFonts w:asciiTheme="majorBidi" w:hAnsiTheme="majorBidi" w:cstheme="majorBidi"/>
          <w:sz w:val="24"/>
          <w:szCs w:val="24"/>
          <w:lang w:val="en-US"/>
        </w:rPr>
        <w:t xml:space="preserve"> stirring, </w:t>
      </w:r>
      <w:r w:rsidR="00503B8A">
        <w:rPr>
          <w:rFonts w:asciiTheme="majorBidi" w:hAnsiTheme="majorBidi" w:cstheme="majorBidi"/>
          <w:sz w:val="24"/>
          <w:szCs w:val="24"/>
          <w:lang w:val="en-US"/>
        </w:rPr>
        <w:t>affording</w:t>
      </w:r>
      <w:r w:rsidR="00503B8A" w:rsidRPr="0078217E">
        <w:rPr>
          <w:rFonts w:asciiTheme="majorBidi" w:hAnsiTheme="majorBidi" w:cstheme="majorBidi"/>
          <w:sz w:val="24"/>
          <w:szCs w:val="24"/>
          <w:lang w:val="en-US"/>
        </w:rPr>
        <w:t xml:space="preserve"> </w:t>
      </w:r>
      <w:r w:rsidR="00503B8A">
        <w:rPr>
          <w:rFonts w:asciiTheme="majorBidi" w:hAnsiTheme="majorBidi" w:cstheme="majorBidi"/>
          <w:sz w:val="24"/>
          <w:szCs w:val="24"/>
          <w:lang w:val="en-US"/>
        </w:rPr>
        <w:t>the</w:t>
      </w:r>
      <w:r w:rsidR="00114141" w:rsidRPr="0078217E">
        <w:rPr>
          <w:rFonts w:asciiTheme="majorBidi" w:hAnsiTheme="majorBidi" w:cstheme="majorBidi"/>
          <w:sz w:val="24"/>
          <w:szCs w:val="24"/>
          <w:lang w:val="en-US"/>
        </w:rPr>
        <w:t xml:space="preserve"> </w:t>
      </w:r>
      <w:r w:rsidR="00300D5A" w:rsidRPr="0078217E">
        <w:rPr>
          <w:rFonts w:asciiTheme="majorBidi" w:hAnsiTheme="majorBidi" w:cstheme="majorBidi"/>
          <w:sz w:val="24"/>
          <w:szCs w:val="24"/>
          <w:lang w:val="en-US"/>
        </w:rPr>
        <w:t>O</w:t>
      </w:r>
      <w:r w:rsidR="00114141" w:rsidRPr="0078217E">
        <w:rPr>
          <w:rFonts w:asciiTheme="majorBidi" w:hAnsiTheme="majorBidi" w:cstheme="majorBidi"/>
          <w:sz w:val="24"/>
          <w:szCs w:val="24"/>
          <w:lang w:val="en-US"/>
        </w:rPr>
        <w:t>-</w:t>
      </w:r>
      <w:proofErr w:type="spellStart"/>
      <w:r w:rsidR="00114141" w:rsidRPr="0078217E">
        <w:rPr>
          <w:rFonts w:asciiTheme="majorBidi" w:hAnsiTheme="majorBidi" w:cstheme="majorBidi"/>
          <w:sz w:val="24"/>
          <w:szCs w:val="24"/>
          <w:lang w:val="en-US"/>
        </w:rPr>
        <w:t>propargylated</w:t>
      </w:r>
      <w:proofErr w:type="spellEnd"/>
      <w:r w:rsidR="00114141" w:rsidRPr="0078217E">
        <w:rPr>
          <w:rFonts w:asciiTheme="majorBidi" w:hAnsiTheme="majorBidi" w:cstheme="majorBidi"/>
          <w:sz w:val="24"/>
          <w:szCs w:val="24"/>
          <w:lang w:val="en-US"/>
        </w:rPr>
        <w:t xml:space="preserve"> isomer </w:t>
      </w:r>
      <w:r w:rsidR="00BD3C11" w:rsidRPr="0078217E">
        <w:rPr>
          <w:rFonts w:asciiTheme="majorBidi" w:hAnsiTheme="majorBidi" w:cstheme="majorBidi"/>
          <w:b/>
          <w:bCs/>
          <w:sz w:val="24"/>
          <w:szCs w:val="24"/>
          <w:lang w:val="en-US"/>
        </w:rPr>
        <w:t>4</w:t>
      </w:r>
      <w:r w:rsidR="00114141" w:rsidRPr="0078217E">
        <w:rPr>
          <w:rFonts w:asciiTheme="majorBidi" w:hAnsiTheme="majorBidi" w:cstheme="majorBidi"/>
          <w:b/>
          <w:bCs/>
          <w:sz w:val="24"/>
          <w:szCs w:val="24"/>
          <w:lang w:val="en-US"/>
        </w:rPr>
        <w:t>a,b</w:t>
      </w:r>
      <w:r w:rsidR="00114141" w:rsidRPr="0078217E">
        <w:rPr>
          <w:rFonts w:asciiTheme="majorBidi" w:hAnsiTheme="majorBidi" w:cstheme="majorBidi"/>
          <w:sz w:val="24"/>
          <w:szCs w:val="24"/>
          <w:lang w:val="en-US"/>
        </w:rPr>
        <w:t xml:space="preserve"> in high yields</w:t>
      </w:r>
      <w:r w:rsidR="00430AB4" w:rsidRPr="0078217E">
        <w:rPr>
          <w:rFonts w:asciiTheme="majorBidi" w:hAnsiTheme="majorBidi" w:cstheme="majorBidi"/>
          <w:sz w:val="24"/>
          <w:szCs w:val="24"/>
          <w:lang w:val="en-US"/>
        </w:rPr>
        <w:t xml:space="preserve"> (</w:t>
      </w:r>
      <w:r w:rsidR="00C61387" w:rsidRPr="00C61387">
        <w:rPr>
          <w:rFonts w:asciiTheme="majorBidi" w:hAnsiTheme="majorBidi" w:cstheme="majorBidi"/>
          <w:bCs/>
          <w:sz w:val="24"/>
          <w:szCs w:val="24"/>
          <w:lang w:val="en-US"/>
        </w:rPr>
        <w:t>T</w:t>
      </w:r>
      <w:r w:rsidR="00430AB4" w:rsidRPr="00C61387">
        <w:rPr>
          <w:rFonts w:asciiTheme="majorBidi" w:hAnsiTheme="majorBidi" w:cstheme="majorBidi"/>
          <w:bCs/>
          <w:sz w:val="24"/>
          <w:szCs w:val="24"/>
          <w:lang w:val="en-US"/>
        </w:rPr>
        <w:t>able 3</w:t>
      </w:r>
      <w:r w:rsidR="00430AB4" w:rsidRPr="0078217E">
        <w:rPr>
          <w:rFonts w:asciiTheme="majorBidi" w:hAnsiTheme="majorBidi" w:cstheme="majorBidi"/>
          <w:sz w:val="24"/>
          <w:szCs w:val="24"/>
          <w:lang w:val="en-US"/>
        </w:rPr>
        <w:t>)</w:t>
      </w:r>
      <w:r w:rsidR="00503B8A">
        <w:rPr>
          <w:rFonts w:asciiTheme="majorBidi" w:hAnsiTheme="majorBidi" w:cstheme="majorBidi"/>
          <w:sz w:val="24"/>
          <w:szCs w:val="24"/>
          <w:lang w:val="en-US"/>
        </w:rPr>
        <w:t xml:space="preserve"> with no trace of allene formation.</w:t>
      </w:r>
      <w:r w:rsidR="00114141" w:rsidRPr="0078217E">
        <w:rPr>
          <w:rFonts w:asciiTheme="majorBidi" w:hAnsiTheme="majorBidi" w:cstheme="majorBidi"/>
          <w:sz w:val="24"/>
          <w:szCs w:val="24"/>
          <w:lang w:val="en-US"/>
        </w:rPr>
        <w:t xml:space="preserve"> </w:t>
      </w:r>
      <w:r w:rsidR="00503B8A">
        <w:rPr>
          <w:rFonts w:asciiTheme="majorBidi" w:hAnsiTheme="majorBidi" w:cstheme="majorBidi"/>
          <w:sz w:val="24"/>
          <w:szCs w:val="24"/>
          <w:lang w:val="en-US"/>
        </w:rPr>
        <w:t>T</w:t>
      </w:r>
      <w:r w:rsidR="00114141" w:rsidRPr="0078217E">
        <w:rPr>
          <w:rFonts w:asciiTheme="majorBidi" w:hAnsiTheme="majorBidi" w:cstheme="majorBidi"/>
          <w:sz w:val="24"/>
          <w:szCs w:val="24"/>
          <w:lang w:val="en-US"/>
        </w:rPr>
        <w:t xml:space="preserve">he </w:t>
      </w:r>
      <w:r w:rsidR="00F55C6D" w:rsidRPr="0078217E">
        <w:rPr>
          <w:rFonts w:asciiTheme="majorBidi" w:hAnsiTheme="majorBidi" w:cstheme="majorBidi"/>
          <w:sz w:val="24"/>
          <w:szCs w:val="24"/>
          <w:lang w:val="en-US"/>
        </w:rPr>
        <w:t>O</w:t>
      </w:r>
      <w:r w:rsidR="00114141" w:rsidRPr="0078217E">
        <w:rPr>
          <w:rFonts w:asciiTheme="majorBidi" w:hAnsiTheme="majorBidi" w:cstheme="majorBidi"/>
          <w:sz w:val="24"/>
          <w:szCs w:val="24"/>
          <w:lang w:val="en-US"/>
        </w:rPr>
        <w:t>-</w:t>
      </w:r>
      <w:proofErr w:type="spellStart"/>
      <w:r w:rsidR="00114141" w:rsidRPr="0078217E">
        <w:rPr>
          <w:rFonts w:asciiTheme="majorBidi" w:hAnsiTheme="majorBidi" w:cstheme="majorBidi"/>
          <w:sz w:val="24"/>
          <w:szCs w:val="24"/>
          <w:lang w:val="en-US"/>
        </w:rPr>
        <w:t>propargylated</w:t>
      </w:r>
      <w:proofErr w:type="spellEnd"/>
      <w:r w:rsidR="00114141" w:rsidRPr="0078217E">
        <w:rPr>
          <w:rFonts w:asciiTheme="majorBidi" w:hAnsiTheme="majorBidi" w:cstheme="majorBidi"/>
          <w:sz w:val="24"/>
          <w:szCs w:val="24"/>
          <w:lang w:val="en-US"/>
        </w:rPr>
        <w:t xml:space="preserve"> product</w:t>
      </w:r>
      <w:r w:rsidR="00503B8A">
        <w:rPr>
          <w:rFonts w:asciiTheme="majorBidi" w:hAnsiTheme="majorBidi" w:cstheme="majorBidi"/>
          <w:sz w:val="24"/>
          <w:szCs w:val="24"/>
          <w:lang w:val="en-US"/>
        </w:rPr>
        <w:t>s</w:t>
      </w:r>
      <w:r w:rsidR="00114141" w:rsidRPr="0078217E">
        <w:rPr>
          <w:rFonts w:asciiTheme="majorBidi" w:hAnsiTheme="majorBidi" w:cstheme="majorBidi"/>
          <w:sz w:val="24"/>
          <w:szCs w:val="24"/>
          <w:lang w:val="en-US"/>
        </w:rPr>
        <w:t xml:space="preserve"> w</w:t>
      </w:r>
      <w:r w:rsidR="00503B8A">
        <w:rPr>
          <w:rFonts w:asciiTheme="majorBidi" w:hAnsiTheme="majorBidi" w:cstheme="majorBidi"/>
          <w:sz w:val="24"/>
          <w:szCs w:val="24"/>
          <w:lang w:val="en-US"/>
        </w:rPr>
        <w:t>ere</w:t>
      </w:r>
      <w:r w:rsidR="00114141" w:rsidRPr="0078217E">
        <w:rPr>
          <w:rFonts w:asciiTheme="majorBidi" w:hAnsiTheme="majorBidi" w:cstheme="majorBidi"/>
          <w:sz w:val="24"/>
          <w:szCs w:val="24"/>
          <w:lang w:val="en-US"/>
        </w:rPr>
        <w:t xml:space="preserve"> reacted with benzyl </w:t>
      </w:r>
      <w:proofErr w:type="spellStart"/>
      <w:r w:rsidR="00114141" w:rsidRPr="0078217E">
        <w:rPr>
          <w:rFonts w:asciiTheme="majorBidi" w:hAnsiTheme="majorBidi" w:cstheme="majorBidi"/>
          <w:sz w:val="24"/>
          <w:szCs w:val="24"/>
          <w:lang w:val="en-US"/>
        </w:rPr>
        <w:t>azide</w:t>
      </w:r>
      <w:proofErr w:type="spellEnd"/>
      <w:r w:rsidR="00114141" w:rsidRPr="0078217E">
        <w:rPr>
          <w:rFonts w:asciiTheme="majorBidi" w:hAnsiTheme="majorBidi" w:cstheme="majorBidi"/>
          <w:sz w:val="24"/>
          <w:szCs w:val="24"/>
          <w:lang w:val="en-US"/>
        </w:rPr>
        <w:t xml:space="preserve"> using </w:t>
      </w:r>
      <w:r w:rsidR="00771B2F" w:rsidRPr="0078217E">
        <w:rPr>
          <w:rFonts w:asciiTheme="majorBidi" w:hAnsiTheme="majorBidi" w:cstheme="majorBidi"/>
          <w:sz w:val="24"/>
          <w:szCs w:val="24"/>
          <w:lang w:val="en-US"/>
        </w:rPr>
        <w:t xml:space="preserve">the </w:t>
      </w:r>
      <w:r w:rsidR="00114141" w:rsidRPr="0078217E">
        <w:rPr>
          <w:rFonts w:asciiTheme="majorBidi" w:hAnsiTheme="majorBidi" w:cstheme="majorBidi"/>
          <w:sz w:val="24"/>
          <w:szCs w:val="24"/>
          <w:lang w:val="en-US"/>
        </w:rPr>
        <w:t xml:space="preserve">click conditions </w:t>
      </w:r>
      <w:r w:rsidR="00771B2F" w:rsidRPr="0078217E">
        <w:rPr>
          <w:rFonts w:asciiTheme="majorBidi" w:hAnsiTheme="majorBidi" w:cstheme="majorBidi"/>
          <w:sz w:val="24"/>
          <w:szCs w:val="24"/>
          <w:lang w:val="en-US"/>
        </w:rPr>
        <w:t xml:space="preserve">as described in the </w:t>
      </w:r>
      <w:r w:rsidR="00070576">
        <w:rPr>
          <w:rFonts w:asciiTheme="majorBidi" w:hAnsiTheme="majorBidi" w:cstheme="majorBidi"/>
          <w:sz w:val="24"/>
          <w:szCs w:val="24"/>
          <w:lang w:val="en-US"/>
        </w:rPr>
        <w:t>e</w:t>
      </w:r>
      <w:r w:rsidR="00070576" w:rsidRPr="0078217E">
        <w:rPr>
          <w:rFonts w:asciiTheme="majorBidi" w:hAnsiTheme="majorBidi" w:cstheme="majorBidi"/>
          <w:sz w:val="24"/>
          <w:szCs w:val="24"/>
          <w:lang w:val="en-US"/>
        </w:rPr>
        <w:t xml:space="preserve">xperimental </w:t>
      </w:r>
      <w:r w:rsidR="00673D8B">
        <w:rPr>
          <w:rFonts w:asciiTheme="majorBidi" w:hAnsiTheme="majorBidi" w:cstheme="majorBidi"/>
          <w:sz w:val="24"/>
          <w:szCs w:val="24"/>
          <w:lang w:val="en-US"/>
        </w:rPr>
        <w:t>s</w:t>
      </w:r>
      <w:r w:rsidR="00771B2F" w:rsidRPr="0078217E">
        <w:rPr>
          <w:rFonts w:asciiTheme="majorBidi" w:hAnsiTheme="majorBidi" w:cstheme="majorBidi"/>
          <w:sz w:val="24"/>
          <w:szCs w:val="24"/>
          <w:lang w:val="en-US"/>
        </w:rPr>
        <w:t xml:space="preserve">ection, </w:t>
      </w:r>
      <w:r w:rsidR="00503B8A">
        <w:rPr>
          <w:rFonts w:asciiTheme="majorBidi" w:hAnsiTheme="majorBidi" w:cstheme="majorBidi"/>
          <w:sz w:val="24"/>
          <w:szCs w:val="24"/>
          <w:lang w:val="en-US"/>
        </w:rPr>
        <w:t>to form</w:t>
      </w:r>
      <w:r w:rsidR="00114141" w:rsidRPr="0078217E">
        <w:rPr>
          <w:rFonts w:asciiTheme="majorBidi" w:hAnsiTheme="majorBidi" w:cstheme="majorBidi"/>
          <w:b/>
          <w:bCs/>
          <w:sz w:val="24"/>
          <w:szCs w:val="24"/>
          <w:lang w:val="en-US"/>
        </w:rPr>
        <w:t xml:space="preserve"> </w:t>
      </w:r>
      <w:r w:rsidR="00114141" w:rsidRPr="0078217E">
        <w:rPr>
          <w:rFonts w:asciiTheme="majorBidi" w:hAnsiTheme="majorBidi" w:cstheme="majorBidi"/>
          <w:sz w:val="24"/>
          <w:szCs w:val="24"/>
          <w:lang w:val="en-US"/>
        </w:rPr>
        <w:t xml:space="preserve">bis-triazoles </w:t>
      </w:r>
      <w:r w:rsidR="00114141" w:rsidRPr="0078217E">
        <w:rPr>
          <w:rFonts w:asciiTheme="majorBidi" w:hAnsiTheme="majorBidi" w:cstheme="majorBidi"/>
          <w:b/>
          <w:bCs/>
          <w:sz w:val="24"/>
          <w:szCs w:val="24"/>
          <w:lang w:val="en-US"/>
        </w:rPr>
        <w:t>6</w:t>
      </w:r>
      <w:proofErr w:type="gramStart"/>
      <w:r w:rsidR="00114141" w:rsidRPr="0078217E">
        <w:rPr>
          <w:rFonts w:asciiTheme="majorBidi" w:hAnsiTheme="majorBidi" w:cstheme="majorBidi"/>
          <w:b/>
          <w:bCs/>
          <w:sz w:val="24"/>
          <w:szCs w:val="24"/>
          <w:lang w:val="en-US"/>
        </w:rPr>
        <w:t>a,b</w:t>
      </w:r>
      <w:proofErr w:type="gramEnd"/>
      <w:r w:rsidR="000D4D3C" w:rsidRPr="0078217E">
        <w:rPr>
          <w:rFonts w:asciiTheme="majorBidi" w:hAnsiTheme="majorBidi" w:cstheme="majorBidi"/>
          <w:b/>
          <w:bCs/>
          <w:sz w:val="24"/>
          <w:szCs w:val="24"/>
          <w:lang w:val="en-US"/>
        </w:rPr>
        <w:t xml:space="preserve"> </w:t>
      </w:r>
      <w:r w:rsidR="000D4D3C" w:rsidRPr="0078217E">
        <w:rPr>
          <w:rFonts w:asciiTheme="majorBidi" w:hAnsiTheme="majorBidi" w:cstheme="majorBidi"/>
          <w:sz w:val="24"/>
          <w:szCs w:val="24"/>
          <w:lang w:val="en-US"/>
        </w:rPr>
        <w:t xml:space="preserve">in excellent </w:t>
      </w:r>
      <w:r w:rsidR="000D4D3C" w:rsidRPr="0078217E">
        <w:rPr>
          <w:rFonts w:asciiTheme="majorBidi" w:hAnsiTheme="majorBidi" w:cstheme="majorBidi"/>
          <w:sz w:val="24"/>
          <w:szCs w:val="24"/>
          <w:lang w:val="en-US"/>
        </w:rPr>
        <w:lastRenderedPageBreak/>
        <w:t xml:space="preserve">yields </w:t>
      </w:r>
      <w:r w:rsidR="00503B8A">
        <w:rPr>
          <w:rFonts w:asciiTheme="majorBidi" w:hAnsiTheme="majorBidi" w:cstheme="majorBidi"/>
          <w:sz w:val="24"/>
          <w:szCs w:val="24"/>
          <w:lang w:val="en-US"/>
        </w:rPr>
        <w:t>in</w:t>
      </w:r>
      <w:r w:rsidR="000D4D3C" w:rsidRPr="0078217E">
        <w:rPr>
          <w:rFonts w:asciiTheme="majorBidi" w:hAnsiTheme="majorBidi" w:cstheme="majorBidi"/>
          <w:sz w:val="24"/>
          <w:szCs w:val="24"/>
          <w:lang w:val="en-US"/>
        </w:rPr>
        <w:t xml:space="preserve"> short time</w:t>
      </w:r>
      <w:r w:rsidR="00503B8A">
        <w:rPr>
          <w:rFonts w:asciiTheme="majorBidi" w:hAnsiTheme="majorBidi" w:cstheme="majorBidi"/>
          <w:sz w:val="24"/>
          <w:szCs w:val="24"/>
          <w:lang w:val="en-US"/>
        </w:rPr>
        <w:t>.</w:t>
      </w:r>
      <w:r w:rsidR="000D4D3C" w:rsidRPr="0078217E">
        <w:rPr>
          <w:rFonts w:asciiTheme="majorBidi" w:hAnsiTheme="majorBidi" w:cstheme="majorBidi"/>
          <w:sz w:val="24"/>
          <w:szCs w:val="24"/>
          <w:lang w:val="en-US"/>
        </w:rPr>
        <w:t xml:space="preserve"> </w:t>
      </w:r>
      <w:r w:rsidR="00241A6B" w:rsidRPr="0078217E" w:rsidDel="00503B8A">
        <w:rPr>
          <w:rFonts w:asciiTheme="majorBidi" w:hAnsiTheme="majorBidi" w:cstheme="majorBidi"/>
          <w:sz w:val="24"/>
          <w:szCs w:val="24"/>
          <w:lang w:val="en-US"/>
        </w:rPr>
        <w:t xml:space="preserve"> </w:t>
      </w:r>
      <w:r w:rsidR="00503B8A">
        <w:rPr>
          <w:rFonts w:asciiTheme="majorBidi" w:hAnsiTheme="majorBidi" w:cstheme="majorBidi"/>
          <w:sz w:val="24"/>
          <w:szCs w:val="24"/>
          <w:lang w:val="en-US"/>
        </w:rPr>
        <w:t>Along</w:t>
      </w:r>
      <w:r w:rsidR="000D4D3C" w:rsidRPr="0078217E">
        <w:rPr>
          <w:rFonts w:asciiTheme="majorBidi" w:hAnsiTheme="majorBidi" w:cstheme="majorBidi"/>
          <w:sz w:val="24"/>
          <w:szCs w:val="24"/>
          <w:lang w:val="en-US"/>
        </w:rPr>
        <w:t xml:space="preserve"> </w:t>
      </w:r>
      <w:r w:rsidR="000D4D3C" w:rsidRPr="00DA5586">
        <w:rPr>
          <w:rFonts w:asciiTheme="majorBidi" w:hAnsiTheme="majorBidi" w:cstheme="majorBidi"/>
          <w:bCs/>
          <w:i/>
          <w:iCs/>
          <w:sz w:val="24"/>
          <w:szCs w:val="24"/>
          <w:lang w:val="en-US"/>
        </w:rPr>
        <w:t xml:space="preserve">route </w:t>
      </w:r>
      <w:r w:rsidR="00346203" w:rsidRPr="00DA5586">
        <w:rPr>
          <w:rFonts w:asciiTheme="majorBidi" w:hAnsiTheme="majorBidi" w:cstheme="majorBidi"/>
          <w:bCs/>
          <w:i/>
          <w:iCs/>
          <w:sz w:val="24"/>
          <w:szCs w:val="24"/>
          <w:lang w:val="en-US"/>
        </w:rPr>
        <w:t>B</w:t>
      </w:r>
      <w:r w:rsidR="00503B8A">
        <w:rPr>
          <w:rFonts w:asciiTheme="majorBidi" w:hAnsiTheme="majorBidi" w:cstheme="majorBidi"/>
          <w:sz w:val="24"/>
          <w:szCs w:val="24"/>
          <w:lang w:val="en-US"/>
        </w:rPr>
        <w:t>,</w:t>
      </w:r>
      <w:r w:rsidR="00BC1D16">
        <w:rPr>
          <w:rFonts w:asciiTheme="majorBidi" w:hAnsiTheme="majorBidi" w:cstheme="majorBidi"/>
          <w:sz w:val="24"/>
          <w:szCs w:val="24"/>
          <w:lang w:val="en-US"/>
        </w:rPr>
        <w:t xml:space="preserve"> </w:t>
      </w:r>
      <w:r w:rsidR="000D4D3C" w:rsidRPr="0078217E">
        <w:rPr>
          <w:rFonts w:asciiTheme="majorBidi" w:hAnsiTheme="majorBidi" w:cstheme="majorBidi"/>
          <w:sz w:val="24"/>
          <w:szCs w:val="24"/>
          <w:lang w:val="en-US"/>
        </w:rPr>
        <w:t xml:space="preserve">outlined in Scheme </w:t>
      </w:r>
      <w:r w:rsidR="009F0AC7" w:rsidRPr="0078217E">
        <w:rPr>
          <w:rFonts w:asciiTheme="majorBidi" w:hAnsiTheme="majorBidi" w:cstheme="majorBidi"/>
          <w:sz w:val="24"/>
          <w:szCs w:val="24"/>
          <w:lang w:val="en-US"/>
        </w:rPr>
        <w:t>1</w:t>
      </w:r>
      <w:r w:rsidR="000D4D3C" w:rsidRPr="0078217E">
        <w:rPr>
          <w:rFonts w:asciiTheme="majorBidi" w:hAnsiTheme="majorBidi" w:cstheme="majorBidi"/>
          <w:sz w:val="24"/>
          <w:szCs w:val="24"/>
          <w:lang w:val="en-US"/>
        </w:rPr>
        <w:t xml:space="preserve">, </w:t>
      </w:r>
      <w:proofErr w:type="spellStart"/>
      <w:r w:rsidR="00503B8A">
        <w:rPr>
          <w:rFonts w:asciiTheme="majorBidi" w:hAnsiTheme="majorBidi" w:cstheme="majorBidi"/>
          <w:sz w:val="24"/>
          <w:szCs w:val="24"/>
          <w:lang w:val="en-US"/>
        </w:rPr>
        <w:t>hydroxyalkynes</w:t>
      </w:r>
      <w:proofErr w:type="spellEnd"/>
      <w:r w:rsidR="00503B8A">
        <w:rPr>
          <w:rFonts w:asciiTheme="majorBidi" w:hAnsiTheme="majorBidi" w:cstheme="majorBidi"/>
          <w:sz w:val="24"/>
          <w:szCs w:val="24"/>
          <w:lang w:val="en-US"/>
        </w:rPr>
        <w:t xml:space="preserve"> </w:t>
      </w:r>
      <w:r w:rsidR="00503B8A" w:rsidRPr="00BC1D16">
        <w:rPr>
          <w:rFonts w:asciiTheme="majorBidi" w:hAnsiTheme="majorBidi" w:cstheme="majorBidi"/>
          <w:b/>
          <w:sz w:val="24"/>
          <w:szCs w:val="24"/>
          <w:lang w:val="en-US"/>
        </w:rPr>
        <w:t>2</w:t>
      </w:r>
      <w:proofErr w:type="gramStart"/>
      <w:r w:rsidR="00503B8A" w:rsidRPr="00BC1D16">
        <w:rPr>
          <w:rFonts w:asciiTheme="majorBidi" w:hAnsiTheme="majorBidi" w:cstheme="majorBidi"/>
          <w:b/>
          <w:sz w:val="24"/>
          <w:szCs w:val="24"/>
          <w:lang w:val="en-US"/>
        </w:rPr>
        <w:t>a,b</w:t>
      </w:r>
      <w:proofErr w:type="gramEnd"/>
      <w:r w:rsidR="00241A6B">
        <w:rPr>
          <w:rFonts w:asciiTheme="majorBidi" w:hAnsiTheme="majorBidi" w:cstheme="majorBidi"/>
          <w:sz w:val="24"/>
          <w:szCs w:val="24"/>
          <w:lang w:val="en-US"/>
        </w:rPr>
        <w:t xml:space="preserve"> were</w:t>
      </w:r>
      <w:r w:rsidR="00503B8A">
        <w:rPr>
          <w:rFonts w:asciiTheme="majorBidi" w:hAnsiTheme="majorBidi" w:cstheme="majorBidi"/>
          <w:sz w:val="24"/>
          <w:szCs w:val="24"/>
          <w:lang w:val="en-US"/>
        </w:rPr>
        <w:t xml:space="preserve"> first </w:t>
      </w:r>
      <w:proofErr w:type="spellStart"/>
      <w:r w:rsidR="00503B8A">
        <w:rPr>
          <w:rFonts w:asciiTheme="majorBidi" w:hAnsiTheme="majorBidi" w:cstheme="majorBidi"/>
          <w:sz w:val="24"/>
          <w:szCs w:val="24"/>
          <w:lang w:val="en-US"/>
        </w:rPr>
        <w:t>propargylated</w:t>
      </w:r>
      <w:proofErr w:type="spellEnd"/>
      <w:r w:rsidR="00503B8A">
        <w:rPr>
          <w:rFonts w:asciiTheme="majorBidi" w:hAnsiTheme="majorBidi" w:cstheme="majorBidi"/>
          <w:sz w:val="24"/>
          <w:szCs w:val="24"/>
          <w:lang w:val="en-US"/>
        </w:rPr>
        <w:t xml:space="preserve"> (</w:t>
      </w:r>
      <w:r w:rsidR="00241A6B">
        <w:rPr>
          <w:rFonts w:asciiTheme="majorBidi" w:hAnsiTheme="majorBidi" w:cstheme="majorBidi"/>
          <w:sz w:val="24"/>
          <w:szCs w:val="24"/>
          <w:lang w:val="en-US"/>
        </w:rPr>
        <w:t xml:space="preserve">Table 3) to </w:t>
      </w:r>
      <w:proofErr w:type="spellStart"/>
      <w:r w:rsidR="00241A6B">
        <w:rPr>
          <w:rFonts w:asciiTheme="majorBidi" w:hAnsiTheme="majorBidi" w:cstheme="majorBidi"/>
          <w:sz w:val="24"/>
          <w:szCs w:val="24"/>
          <w:lang w:val="en-US"/>
        </w:rPr>
        <w:t>bisalkynes</w:t>
      </w:r>
      <w:proofErr w:type="spellEnd"/>
      <w:r w:rsidR="00241A6B">
        <w:rPr>
          <w:rFonts w:asciiTheme="majorBidi" w:hAnsiTheme="majorBidi" w:cstheme="majorBidi"/>
          <w:sz w:val="24"/>
          <w:szCs w:val="24"/>
          <w:lang w:val="en-US"/>
        </w:rPr>
        <w:t xml:space="preserve"> </w:t>
      </w:r>
      <w:r w:rsidR="007F0FE6" w:rsidRPr="0078217E">
        <w:rPr>
          <w:rFonts w:asciiTheme="majorBidi" w:hAnsiTheme="majorBidi" w:cstheme="majorBidi"/>
          <w:b/>
          <w:bCs/>
          <w:sz w:val="24"/>
          <w:szCs w:val="24"/>
          <w:lang w:val="en-US"/>
        </w:rPr>
        <w:t>5</w:t>
      </w:r>
      <w:r w:rsidR="00771B2F" w:rsidRPr="0078217E">
        <w:rPr>
          <w:rFonts w:asciiTheme="majorBidi" w:hAnsiTheme="majorBidi" w:cstheme="majorBidi"/>
          <w:b/>
          <w:bCs/>
          <w:sz w:val="24"/>
          <w:szCs w:val="24"/>
          <w:lang w:val="en-US"/>
        </w:rPr>
        <w:t>a,b</w:t>
      </w:r>
      <w:r w:rsidR="00241A6B" w:rsidRPr="00BC1D16">
        <w:rPr>
          <w:rFonts w:asciiTheme="majorBidi" w:hAnsiTheme="majorBidi" w:cstheme="majorBidi"/>
          <w:bCs/>
          <w:sz w:val="24"/>
          <w:szCs w:val="24"/>
          <w:lang w:val="en-US"/>
        </w:rPr>
        <w:t>,</w:t>
      </w:r>
      <w:r w:rsidR="00771B2F" w:rsidRPr="00BC1D16">
        <w:rPr>
          <w:rFonts w:asciiTheme="majorBidi" w:hAnsiTheme="majorBidi" w:cstheme="majorBidi"/>
          <w:bCs/>
          <w:sz w:val="24"/>
          <w:szCs w:val="24"/>
          <w:lang w:val="en-US"/>
        </w:rPr>
        <w:t xml:space="preserve"> </w:t>
      </w:r>
      <w:r w:rsidR="00241A6B" w:rsidRPr="00BC1D16">
        <w:rPr>
          <w:rFonts w:asciiTheme="majorBidi" w:hAnsiTheme="majorBidi" w:cstheme="majorBidi"/>
          <w:bCs/>
          <w:sz w:val="24"/>
          <w:szCs w:val="24"/>
          <w:lang w:val="en-US"/>
        </w:rPr>
        <w:t xml:space="preserve">before reaction </w:t>
      </w:r>
      <w:r w:rsidR="00771B2F" w:rsidRPr="0078217E">
        <w:rPr>
          <w:rFonts w:asciiTheme="majorBidi" w:hAnsiTheme="majorBidi" w:cstheme="majorBidi"/>
          <w:sz w:val="24"/>
          <w:szCs w:val="24"/>
          <w:lang w:val="en-US"/>
        </w:rPr>
        <w:t xml:space="preserve">with </w:t>
      </w:r>
      <w:r w:rsidR="009F0AC7" w:rsidRPr="0078217E">
        <w:rPr>
          <w:rFonts w:asciiTheme="majorBidi" w:hAnsiTheme="majorBidi" w:cstheme="majorBidi"/>
          <w:sz w:val="24"/>
          <w:szCs w:val="24"/>
          <w:lang w:val="en-US"/>
        </w:rPr>
        <w:t>two equivalent</w:t>
      </w:r>
      <w:r w:rsidR="00241A6B">
        <w:rPr>
          <w:rFonts w:asciiTheme="majorBidi" w:hAnsiTheme="majorBidi" w:cstheme="majorBidi"/>
          <w:sz w:val="24"/>
          <w:szCs w:val="24"/>
          <w:lang w:val="en-US"/>
        </w:rPr>
        <w:t>s</w:t>
      </w:r>
      <w:r w:rsidR="009F0AC7" w:rsidRPr="0078217E">
        <w:rPr>
          <w:rFonts w:asciiTheme="majorBidi" w:hAnsiTheme="majorBidi" w:cstheme="majorBidi"/>
          <w:sz w:val="24"/>
          <w:szCs w:val="24"/>
          <w:lang w:val="en-US"/>
        </w:rPr>
        <w:t xml:space="preserve"> of </w:t>
      </w:r>
      <w:proofErr w:type="spellStart"/>
      <w:r w:rsidR="009F0AC7" w:rsidRPr="0078217E">
        <w:rPr>
          <w:rFonts w:asciiTheme="majorBidi" w:hAnsiTheme="majorBidi" w:cstheme="majorBidi"/>
          <w:sz w:val="24"/>
          <w:szCs w:val="24"/>
          <w:lang w:val="en-US"/>
        </w:rPr>
        <w:t>azide</w:t>
      </w:r>
      <w:proofErr w:type="spellEnd"/>
      <w:r w:rsidR="009F0AC7" w:rsidRPr="0078217E">
        <w:rPr>
          <w:rFonts w:asciiTheme="majorBidi" w:hAnsiTheme="majorBidi" w:cstheme="majorBidi"/>
          <w:sz w:val="24"/>
          <w:szCs w:val="24"/>
          <w:lang w:val="en-US"/>
        </w:rPr>
        <w:t xml:space="preserve"> </w:t>
      </w:r>
      <w:r w:rsidR="00956720" w:rsidRPr="0078217E">
        <w:rPr>
          <w:rFonts w:asciiTheme="majorBidi" w:hAnsiTheme="majorBidi" w:cstheme="majorBidi"/>
          <w:sz w:val="24"/>
          <w:szCs w:val="24"/>
          <w:lang w:val="en-US"/>
        </w:rPr>
        <w:t xml:space="preserve">under ultrasound irradiation </w:t>
      </w:r>
      <w:r w:rsidR="00771B2F" w:rsidRPr="0078217E">
        <w:rPr>
          <w:rFonts w:asciiTheme="majorBidi" w:hAnsiTheme="majorBidi" w:cstheme="majorBidi"/>
          <w:sz w:val="24"/>
          <w:szCs w:val="24"/>
          <w:lang w:val="en-US"/>
        </w:rPr>
        <w:t xml:space="preserve">gave </w:t>
      </w:r>
      <w:r w:rsidR="00241A6B">
        <w:rPr>
          <w:rFonts w:asciiTheme="majorBidi" w:hAnsiTheme="majorBidi" w:cstheme="majorBidi"/>
          <w:sz w:val="24"/>
          <w:szCs w:val="24"/>
          <w:lang w:val="en-US"/>
        </w:rPr>
        <w:t xml:space="preserve">bis-triazoles </w:t>
      </w:r>
      <w:r w:rsidR="00771B2F" w:rsidRPr="0078217E">
        <w:rPr>
          <w:rFonts w:asciiTheme="majorBidi" w:hAnsiTheme="majorBidi" w:cstheme="majorBidi"/>
          <w:b/>
          <w:bCs/>
          <w:sz w:val="24"/>
          <w:szCs w:val="24"/>
          <w:lang w:val="en-US"/>
        </w:rPr>
        <w:t xml:space="preserve">6a,b </w:t>
      </w:r>
      <w:r w:rsidR="00241A6B" w:rsidRPr="00BC1D16">
        <w:rPr>
          <w:rFonts w:asciiTheme="majorBidi" w:hAnsiTheme="majorBidi" w:cstheme="majorBidi"/>
          <w:bCs/>
          <w:sz w:val="24"/>
          <w:szCs w:val="24"/>
          <w:lang w:val="en-US"/>
        </w:rPr>
        <w:t>in better yiel</w:t>
      </w:r>
      <w:r w:rsidR="00241A6B">
        <w:rPr>
          <w:rFonts w:asciiTheme="majorBidi" w:hAnsiTheme="majorBidi" w:cstheme="majorBidi"/>
          <w:bCs/>
          <w:sz w:val="24"/>
          <w:szCs w:val="24"/>
          <w:lang w:val="en-US"/>
        </w:rPr>
        <w:t>d</w:t>
      </w:r>
      <w:r w:rsidR="00241A6B" w:rsidRPr="00BC1D16">
        <w:rPr>
          <w:rFonts w:asciiTheme="majorBidi" w:hAnsiTheme="majorBidi" w:cstheme="majorBidi"/>
          <w:bCs/>
          <w:sz w:val="24"/>
          <w:szCs w:val="24"/>
          <w:lang w:val="en-US"/>
        </w:rPr>
        <w:t>s than</w:t>
      </w:r>
      <w:r w:rsidR="00241A6B">
        <w:rPr>
          <w:rFonts w:asciiTheme="majorBidi" w:hAnsiTheme="majorBidi" w:cstheme="majorBidi"/>
          <w:bCs/>
          <w:sz w:val="24"/>
          <w:szCs w:val="24"/>
          <w:lang w:val="en-US"/>
        </w:rPr>
        <w:t xml:space="preserve"> by </w:t>
      </w:r>
      <w:r w:rsidR="00BF77B5" w:rsidRPr="0078217E">
        <w:rPr>
          <w:rFonts w:asciiTheme="majorBidi" w:hAnsiTheme="majorBidi" w:cstheme="majorBidi"/>
          <w:sz w:val="24"/>
          <w:szCs w:val="24"/>
          <w:lang w:val="en-US"/>
        </w:rPr>
        <w:t>silent</w:t>
      </w:r>
      <w:r w:rsidR="00956720" w:rsidRPr="0078217E">
        <w:rPr>
          <w:rFonts w:asciiTheme="majorBidi" w:hAnsiTheme="majorBidi" w:cstheme="majorBidi"/>
          <w:sz w:val="24"/>
          <w:szCs w:val="24"/>
          <w:lang w:val="en-US"/>
        </w:rPr>
        <w:t xml:space="preserve"> conditions.</w:t>
      </w:r>
      <w:r w:rsidR="002028E9">
        <w:rPr>
          <w:rFonts w:asciiTheme="majorBidi" w:hAnsiTheme="majorBidi" w:cstheme="majorBidi"/>
          <w:sz w:val="24"/>
          <w:szCs w:val="24"/>
          <w:lang w:val="en-US"/>
        </w:rPr>
        <w:t xml:space="preserve"> </w:t>
      </w:r>
      <w:r w:rsidR="00154260" w:rsidRPr="0078217E">
        <w:rPr>
          <w:rFonts w:asciiTheme="majorBidi" w:hAnsiTheme="majorBidi" w:cstheme="majorBidi"/>
          <w:sz w:val="24"/>
          <w:szCs w:val="24"/>
          <w:lang w:val="en-US"/>
        </w:rPr>
        <w:t xml:space="preserve">It is clear from the results </w:t>
      </w:r>
      <w:r w:rsidR="00EF1195">
        <w:rPr>
          <w:rFonts w:asciiTheme="majorBidi" w:hAnsiTheme="majorBidi" w:cstheme="majorBidi"/>
          <w:sz w:val="24"/>
          <w:szCs w:val="24"/>
          <w:lang w:val="en-US"/>
        </w:rPr>
        <w:t xml:space="preserve">listed </w:t>
      </w:r>
      <w:r w:rsidR="00154260" w:rsidRPr="0078217E">
        <w:rPr>
          <w:rFonts w:asciiTheme="majorBidi" w:hAnsiTheme="majorBidi" w:cstheme="majorBidi"/>
          <w:sz w:val="24"/>
          <w:szCs w:val="24"/>
          <w:lang w:val="en-US"/>
        </w:rPr>
        <w:t xml:space="preserve">in </w:t>
      </w:r>
      <w:r w:rsidR="00C61387" w:rsidRPr="00C61387">
        <w:rPr>
          <w:rFonts w:asciiTheme="majorBidi" w:hAnsiTheme="majorBidi" w:cstheme="majorBidi"/>
          <w:bCs/>
          <w:sz w:val="24"/>
          <w:szCs w:val="24"/>
          <w:lang w:val="en-US"/>
        </w:rPr>
        <w:t>T</w:t>
      </w:r>
      <w:r w:rsidR="00154260" w:rsidRPr="00C61387">
        <w:rPr>
          <w:rFonts w:asciiTheme="majorBidi" w:hAnsiTheme="majorBidi" w:cstheme="majorBidi"/>
          <w:bCs/>
          <w:sz w:val="24"/>
          <w:szCs w:val="24"/>
          <w:lang w:val="en-US"/>
        </w:rPr>
        <w:t>able 2</w:t>
      </w:r>
      <w:r w:rsidR="00154260" w:rsidRPr="0078217E">
        <w:rPr>
          <w:rFonts w:asciiTheme="majorBidi" w:hAnsiTheme="majorBidi" w:cstheme="majorBidi"/>
          <w:sz w:val="24"/>
          <w:szCs w:val="24"/>
          <w:lang w:val="en-US"/>
        </w:rPr>
        <w:t xml:space="preserve">, that the 1,3-dipolar cycloaddition reaction performed better under </w:t>
      </w:r>
      <w:r w:rsidR="00DA5586">
        <w:rPr>
          <w:rFonts w:asciiTheme="majorBidi" w:hAnsiTheme="majorBidi" w:cstheme="majorBidi"/>
          <w:sz w:val="24"/>
          <w:szCs w:val="24"/>
          <w:lang w:val="en-US"/>
        </w:rPr>
        <w:t xml:space="preserve">ultrasound irradiation. </w:t>
      </w:r>
      <w:r w:rsidR="00EF1195">
        <w:rPr>
          <w:rFonts w:asciiTheme="majorBidi" w:hAnsiTheme="majorBidi" w:cstheme="majorBidi"/>
          <w:sz w:val="24"/>
          <w:szCs w:val="24"/>
          <w:lang w:val="en-US"/>
        </w:rPr>
        <w:t xml:space="preserve">While the reactions under silent conditions needed </w:t>
      </w:r>
      <w:r w:rsidR="00D95B3E" w:rsidRPr="0078217E">
        <w:rPr>
          <w:rFonts w:asciiTheme="majorBidi" w:hAnsiTheme="majorBidi" w:cstheme="majorBidi"/>
          <w:sz w:val="24"/>
          <w:szCs w:val="24"/>
          <w:lang w:val="en-US"/>
        </w:rPr>
        <w:t>1</w:t>
      </w:r>
      <w:r w:rsidR="00154260" w:rsidRPr="0078217E">
        <w:rPr>
          <w:rFonts w:asciiTheme="majorBidi" w:hAnsiTheme="majorBidi" w:cstheme="majorBidi"/>
          <w:sz w:val="24"/>
          <w:szCs w:val="24"/>
          <w:lang w:val="en-US"/>
        </w:rPr>
        <w:t>-4 h for completion</w:t>
      </w:r>
      <w:r w:rsidR="00EF1195">
        <w:rPr>
          <w:rFonts w:asciiTheme="majorBidi" w:hAnsiTheme="majorBidi" w:cstheme="majorBidi"/>
          <w:sz w:val="24"/>
          <w:szCs w:val="24"/>
          <w:lang w:val="en-US"/>
        </w:rPr>
        <w:t xml:space="preserve"> with yields</w:t>
      </w:r>
      <w:r w:rsidR="00154260" w:rsidRPr="0078217E">
        <w:rPr>
          <w:rFonts w:asciiTheme="majorBidi" w:hAnsiTheme="majorBidi" w:cstheme="majorBidi"/>
          <w:sz w:val="24"/>
          <w:szCs w:val="24"/>
          <w:lang w:val="en-US"/>
        </w:rPr>
        <w:t xml:space="preserve"> between </w:t>
      </w:r>
      <w:r w:rsidR="00D95B3E" w:rsidRPr="0078217E">
        <w:rPr>
          <w:rFonts w:asciiTheme="majorBidi" w:hAnsiTheme="majorBidi" w:cstheme="majorBidi"/>
          <w:sz w:val="24"/>
          <w:szCs w:val="24"/>
          <w:lang w:val="en-US"/>
        </w:rPr>
        <w:t>7</w:t>
      </w:r>
      <w:r w:rsidR="00154260" w:rsidRPr="0078217E">
        <w:rPr>
          <w:rFonts w:asciiTheme="majorBidi" w:hAnsiTheme="majorBidi" w:cstheme="majorBidi"/>
          <w:sz w:val="24"/>
          <w:szCs w:val="24"/>
          <w:lang w:val="en-US"/>
        </w:rPr>
        <w:t>6% and 85%</w:t>
      </w:r>
      <w:r w:rsidR="00EF1195">
        <w:rPr>
          <w:rFonts w:asciiTheme="majorBidi" w:hAnsiTheme="majorBidi" w:cstheme="majorBidi"/>
          <w:sz w:val="24"/>
          <w:szCs w:val="24"/>
          <w:lang w:val="en-US"/>
        </w:rPr>
        <w:t>,</w:t>
      </w:r>
      <w:r w:rsidR="00154260" w:rsidRPr="0078217E">
        <w:rPr>
          <w:rFonts w:asciiTheme="majorBidi" w:hAnsiTheme="majorBidi" w:cstheme="majorBidi"/>
          <w:sz w:val="24"/>
          <w:szCs w:val="24"/>
          <w:lang w:val="en-US"/>
        </w:rPr>
        <w:t xml:space="preserve"> </w:t>
      </w:r>
      <w:r w:rsidR="00BA0CDE" w:rsidRPr="0078217E">
        <w:rPr>
          <w:rFonts w:asciiTheme="majorBidi" w:hAnsiTheme="majorBidi" w:cstheme="majorBidi"/>
          <w:sz w:val="24"/>
          <w:szCs w:val="24"/>
          <w:lang w:val="en-US"/>
        </w:rPr>
        <w:t xml:space="preserve">ultrasound </w:t>
      </w:r>
      <w:r w:rsidR="00154260" w:rsidRPr="0078217E">
        <w:rPr>
          <w:rFonts w:asciiTheme="majorBidi" w:hAnsiTheme="majorBidi" w:cstheme="majorBidi"/>
          <w:sz w:val="24"/>
          <w:szCs w:val="24"/>
          <w:lang w:val="en-US"/>
        </w:rPr>
        <w:t>irradiation</w:t>
      </w:r>
      <w:r w:rsidR="00EF1195">
        <w:rPr>
          <w:rFonts w:asciiTheme="majorBidi" w:hAnsiTheme="majorBidi" w:cstheme="majorBidi"/>
          <w:sz w:val="24"/>
          <w:szCs w:val="24"/>
          <w:lang w:val="en-US"/>
        </w:rPr>
        <w:t xml:space="preserve"> gave</w:t>
      </w:r>
      <w:r w:rsidR="00154260" w:rsidRPr="0078217E">
        <w:rPr>
          <w:rFonts w:asciiTheme="majorBidi" w:hAnsiTheme="majorBidi" w:cstheme="majorBidi"/>
          <w:sz w:val="24"/>
          <w:szCs w:val="24"/>
          <w:lang w:val="en-US"/>
        </w:rPr>
        <w:t xml:space="preserve"> yields between 8</w:t>
      </w:r>
      <w:r w:rsidR="00D95B3E" w:rsidRPr="0078217E">
        <w:rPr>
          <w:rFonts w:asciiTheme="majorBidi" w:hAnsiTheme="majorBidi" w:cstheme="majorBidi"/>
          <w:sz w:val="24"/>
          <w:szCs w:val="24"/>
          <w:lang w:val="en-US"/>
        </w:rPr>
        <w:t>6</w:t>
      </w:r>
      <w:r w:rsidR="00E0067F">
        <w:rPr>
          <w:rFonts w:asciiTheme="majorBidi" w:hAnsiTheme="majorBidi" w:cstheme="majorBidi"/>
          <w:sz w:val="24"/>
          <w:szCs w:val="24"/>
          <w:lang w:val="en-US"/>
        </w:rPr>
        <w:t>%</w:t>
      </w:r>
      <w:r w:rsidR="00154260" w:rsidRPr="0078217E">
        <w:rPr>
          <w:rFonts w:asciiTheme="majorBidi" w:hAnsiTheme="majorBidi" w:cstheme="majorBidi"/>
          <w:sz w:val="24"/>
          <w:szCs w:val="24"/>
          <w:lang w:val="en-US"/>
        </w:rPr>
        <w:t xml:space="preserve"> and 97% after just </w:t>
      </w:r>
      <w:r w:rsidR="00D95B3E" w:rsidRPr="0078217E">
        <w:rPr>
          <w:rFonts w:asciiTheme="majorBidi" w:hAnsiTheme="majorBidi" w:cstheme="majorBidi"/>
          <w:sz w:val="24"/>
          <w:szCs w:val="24"/>
          <w:lang w:val="en-US"/>
        </w:rPr>
        <w:t>20-</w:t>
      </w:r>
      <w:r w:rsidR="00154260" w:rsidRPr="0078217E">
        <w:rPr>
          <w:rFonts w:asciiTheme="majorBidi" w:hAnsiTheme="majorBidi" w:cstheme="majorBidi"/>
          <w:sz w:val="24"/>
          <w:szCs w:val="24"/>
          <w:lang w:val="en-US"/>
        </w:rPr>
        <w:t xml:space="preserve">30 min. </w:t>
      </w:r>
    </w:p>
    <w:p w14:paraId="0F6AAB09" w14:textId="77777777" w:rsidR="005E47B6" w:rsidRPr="0078217E" w:rsidRDefault="009F16D3"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To f</w:t>
      </w:r>
      <w:r w:rsidR="00843E59" w:rsidRPr="0078217E">
        <w:rPr>
          <w:rFonts w:asciiTheme="majorBidi" w:hAnsiTheme="majorBidi" w:cstheme="majorBidi"/>
          <w:sz w:val="24"/>
          <w:szCs w:val="24"/>
          <w:lang w:val="en-US"/>
        </w:rPr>
        <w:t xml:space="preserve">urther expand the novel </w:t>
      </w:r>
      <w:r w:rsidR="00210EE2" w:rsidRPr="0078217E">
        <w:rPr>
          <w:rFonts w:asciiTheme="majorBidi" w:hAnsiTheme="majorBidi" w:cstheme="majorBidi"/>
          <w:sz w:val="24"/>
          <w:szCs w:val="24"/>
          <w:lang w:val="en-US"/>
        </w:rPr>
        <w:t xml:space="preserve">1,2,3-triazole series </w:t>
      </w:r>
      <w:r w:rsidR="00B2620D">
        <w:rPr>
          <w:rFonts w:asciiTheme="majorBidi" w:hAnsiTheme="majorBidi" w:cstheme="majorBidi"/>
          <w:sz w:val="24"/>
          <w:szCs w:val="24"/>
          <w:lang w:val="en-US"/>
        </w:rPr>
        <w:t xml:space="preserve">a variety of </w:t>
      </w:r>
      <w:r w:rsidR="00B2620D" w:rsidRPr="00BC1D16">
        <w:rPr>
          <w:rFonts w:ascii="Symbol" w:hAnsi="Symbol" w:cstheme="majorBidi"/>
          <w:sz w:val="24"/>
          <w:szCs w:val="24"/>
          <w:lang w:val="en-US"/>
        </w:rPr>
        <w:t></w:t>
      </w:r>
      <w:r w:rsidR="00B2620D">
        <w:rPr>
          <w:rFonts w:asciiTheme="majorBidi" w:hAnsiTheme="majorBidi" w:cstheme="majorBidi"/>
          <w:sz w:val="24"/>
          <w:szCs w:val="24"/>
          <w:lang w:val="en-US"/>
        </w:rPr>
        <w:t xml:space="preserve">-azido ketones was desired. However, it has been </w:t>
      </w:r>
      <w:r w:rsidR="00B2620D" w:rsidRPr="0078217E">
        <w:rPr>
          <w:rFonts w:asciiTheme="majorBidi" w:hAnsiTheme="majorBidi" w:cstheme="majorBidi"/>
          <w:sz w:val="24"/>
          <w:szCs w:val="24"/>
          <w:lang w:val="en-US"/>
        </w:rPr>
        <w:t>reported that the 1,3-dipolar</w:t>
      </w:r>
      <w:r w:rsidR="00DA6F8E">
        <w:rPr>
          <w:rFonts w:asciiTheme="majorBidi" w:hAnsiTheme="majorBidi" w:cstheme="majorBidi"/>
          <w:sz w:val="24"/>
          <w:szCs w:val="24"/>
          <w:lang w:val="en-US"/>
        </w:rPr>
        <w:t xml:space="preserve"> </w:t>
      </w:r>
      <w:r w:rsidR="00B2620D" w:rsidRPr="0078217E">
        <w:rPr>
          <w:rFonts w:asciiTheme="majorBidi" w:hAnsiTheme="majorBidi" w:cstheme="majorBidi"/>
          <w:sz w:val="24"/>
          <w:szCs w:val="24"/>
          <w:lang w:val="en-US"/>
        </w:rPr>
        <w:t>cycloaddition of α-azido ketones with alkynes</w:t>
      </w:r>
      <w:r w:rsidR="002028E9">
        <w:rPr>
          <w:rFonts w:asciiTheme="majorBidi" w:hAnsiTheme="majorBidi" w:cstheme="majorBidi"/>
          <w:sz w:val="24"/>
          <w:szCs w:val="24"/>
          <w:lang w:val="en-US"/>
        </w:rPr>
        <w:t xml:space="preserve"> </w:t>
      </w:r>
      <w:r w:rsidR="00B2620D">
        <w:rPr>
          <w:rFonts w:asciiTheme="majorBidi" w:hAnsiTheme="majorBidi" w:cstheme="majorBidi"/>
          <w:sz w:val="24"/>
          <w:szCs w:val="24"/>
          <w:lang w:val="en-US"/>
        </w:rPr>
        <w:t>were difficult</w:t>
      </w:r>
      <w:r w:rsidR="00B2620D" w:rsidRPr="0078217E">
        <w:rPr>
          <w:rFonts w:asciiTheme="majorBidi" w:hAnsiTheme="majorBidi" w:cstheme="majorBidi"/>
          <w:sz w:val="24"/>
          <w:szCs w:val="24"/>
          <w:lang w:val="en-US"/>
        </w:rPr>
        <w:t xml:space="preserve"> because α-azido ketones are often unstable to heat and light</w:t>
      </w:r>
      <w:r w:rsidR="00B2620D">
        <w:rPr>
          <w:rFonts w:asciiTheme="majorBidi" w:hAnsiTheme="majorBidi" w:cstheme="majorBidi"/>
          <w:sz w:val="24"/>
          <w:szCs w:val="24"/>
          <w:lang w:val="en-US"/>
        </w:rPr>
        <w:t>.</w:t>
      </w:r>
      <w:r w:rsidR="00B2620D" w:rsidRPr="0078217E">
        <w:rPr>
          <w:rFonts w:asciiTheme="majorBidi" w:hAnsiTheme="majorBidi" w:cstheme="majorBidi"/>
          <w:sz w:val="24"/>
          <w:szCs w:val="24"/>
          <w:lang w:val="en-US"/>
        </w:rPr>
        <w:t xml:space="preserve"> </w:t>
      </w:r>
      <w:r w:rsidR="00B2620D">
        <w:rPr>
          <w:rFonts w:asciiTheme="majorBidi" w:hAnsiTheme="majorBidi" w:cstheme="majorBidi"/>
          <w:sz w:val="24"/>
          <w:szCs w:val="24"/>
          <w:lang w:val="en-US"/>
        </w:rPr>
        <w:t>I</w:t>
      </w:r>
      <w:r w:rsidR="00B2620D" w:rsidRPr="0078217E">
        <w:rPr>
          <w:rFonts w:asciiTheme="majorBidi" w:hAnsiTheme="majorBidi" w:cstheme="majorBidi"/>
          <w:sz w:val="24"/>
          <w:szCs w:val="24"/>
          <w:lang w:val="en-US"/>
        </w:rPr>
        <w:t xml:space="preserve">n </w:t>
      </w:r>
      <w:proofErr w:type="gramStart"/>
      <w:r w:rsidR="00B2620D" w:rsidRPr="0078217E">
        <w:rPr>
          <w:rFonts w:asciiTheme="majorBidi" w:hAnsiTheme="majorBidi" w:cstheme="majorBidi"/>
          <w:sz w:val="24"/>
          <w:szCs w:val="24"/>
          <w:lang w:val="en-US"/>
        </w:rPr>
        <w:t>addition</w:t>
      </w:r>
      <w:proofErr w:type="gramEnd"/>
      <w:r w:rsidR="00B2620D" w:rsidRPr="0078217E">
        <w:rPr>
          <w:rFonts w:asciiTheme="majorBidi" w:hAnsiTheme="majorBidi" w:cstheme="majorBidi"/>
          <w:sz w:val="24"/>
          <w:szCs w:val="24"/>
          <w:lang w:val="en-US"/>
        </w:rPr>
        <w:t xml:space="preserve"> isolation and purification of the α–azido ketones </w:t>
      </w:r>
      <w:r w:rsidR="003B34CA" w:rsidRPr="0078217E">
        <w:rPr>
          <w:rFonts w:asciiTheme="majorBidi" w:hAnsiTheme="majorBidi" w:cstheme="majorBidi"/>
          <w:sz w:val="24"/>
          <w:szCs w:val="24"/>
          <w:lang w:val="en-US"/>
        </w:rPr>
        <w:t>w</w:t>
      </w:r>
      <w:r w:rsidR="003B34CA">
        <w:rPr>
          <w:rFonts w:asciiTheme="majorBidi" w:hAnsiTheme="majorBidi" w:cstheme="majorBidi"/>
          <w:sz w:val="24"/>
          <w:szCs w:val="24"/>
          <w:lang w:val="en-US"/>
        </w:rPr>
        <w:t>ere</w:t>
      </w:r>
      <w:r w:rsidR="003B34CA" w:rsidRPr="0078217E">
        <w:rPr>
          <w:rFonts w:asciiTheme="majorBidi" w:hAnsiTheme="majorBidi" w:cstheme="majorBidi"/>
          <w:sz w:val="24"/>
          <w:szCs w:val="24"/>
          <w:lang w:val="en-US"/>
        </w:rPr>
        <w:t xml:space="preserve"> </w:t>
      </w:r>
      <w:r w:rsidR="00B2620D" w:rsidRPr="0078217E">
        <w:rPr>
          <w:rFonts w:asciiTheme="majorBidi" w:hAnsiTheme="majorBidi" w:cstheme="majorBidi"/>
          <w:sz w:val="24"/>
          <w:szCs w:val="24"/>
          <w:lang w:val="en-US"/>
        </w:rPr>
        <w:t xml:space="preserve">difficult due to incomplete </w:t>
      </w:r>
      <w:r w:rsidR="00B2620D" w:rsidRPr="0002303C">
        <w:rPr>
          <w:rFonts w:asciiTheme="majorBidi" w:hAnsiTheme="majorBidi" w:cstheme="majorBidi"/>
          <w:sz w:val="24"/>
          <w:szCs w:val="24"/>
          <w:lang w:val="en-US"/>
        </w:rPr>
        <w:t>conversion [34]. Therefore</w:t>
      </w:r>
      <w:r w:rsidR="00B2620D" w:rsidRPr="0078217E">
        <w:rPr>
          <w:rFonts w:asciiTheme="majorBidi" w:hAnsiTheme="majorBidi" w:cstheme="majorBidi"/>
          <w:sz w:val="24"/>
          <w:szCs w:val="24"/>
          <w:lang w:val="en-US"/>
        </w:rPr>
        <w:t xml:space="preserve">, in situ preparation </w:t>
      </w:r>
      <w:r w:rsidR="00DA6F8E">
        <w:rPr>
          <w:rFonts w:asciiTheme="majorBidi" w:hAnsiTheme="majorBidi" w:cstheme="majorBidi"/>
          <w:sz w:val="24"/>
          <w:szCs w:val="24"/>
          <w:lang w:val="en-US"/>
        </w:rPr>
        <w:t>would</w:t>
      </w:r>
      <w:r w:rsidR="00B2620D">
        <w:rPr>
          <w:rFonts w:asciiTheme="majorBidi" w:hAnsiTheme="majorBidi" w:cstheme="majorBidi"/>
          <w:sz w:val="24"/>
          <w:szCs w:val="24"/>
          <w:lang w:val="en-US"/>
        </w:rPr>
        <w:t xml:space="preserve"> </w:t>
      </w:r>
      <w:r w:rsidR="00B2620D" w:rsidRPr="0078217E">
        <w:rPr>
          <w:rFonts w:asciiTheme="majorBidi" w:hAnsiTheme="majorBidi" w:cstheme="majorBidi"/>
          <w:sz w:val="24"/>
          <w:szCs w:val="24"/>
          <w:lang w:val="en-US"/>
        </w:rPr>
        <w:t xml:space="preserve">provide an efficient </w:t>
      </w:r>
      <w:r w:rsidR="003B34CA">
        <w:rPr>
          <w:rFonts w:asciiTheme="majorBidi" w:hAnsiTheme="majorBidi" w:cstheme="majorBidi"/>
          <w:sz w:val="24"/>
          <w:szCs w:val="24"/>
          <w:lang w:val="en-US"/>
        </w:rPr>
        <w:t>way</w:t>
      </w:r>
      <w:r w:rsidR="003B34CA" w:rsidRPr="0078217E">
        <w:rPr>
          <w:rFonts w:asciiTheme="majorBidi" w:hAnsiTheme="majorBidi" w:cstheme="majorBidi"/>
          <w:sz w:val="24"/>
          <w:szCs w:val="24"/>
          <w:lang w:val="en-US"/>
        </w:rPr>
        <w:t xml:space="preserve"> </w:t>
      </w:r>
      <w:r w:rsidR="00B2620D" w:rsidRPr="0078217E">
        <w:rPr>
          <w:rFonts w:asciiTheme="majorBidi" w:hAnsiTheme="majorBidi" w:cstheme="majorBidi"/>
          <w:sz w:val="24"/>
          <w:szCs w:val="24"/>
          <w:lang w:val="en-US"/>
        </w:rPr>
        <w:t xml:space="preserve">to handle them safely. </w:t>
      </w:r>
      <w:r w:rsidR="00B2620D">
        <w:rPr>
          <w:rFonts w:asciiTheme="majorBidi" w:hAnsiTheme="majorBidi" w:cstheme="majorBidi"/>
          <w:sz w:val="24"/>
          <w:szCs w:val="24"/>
          <w:lang w:val="en-US"/>
        </w:rPr>
        <w:t>M</w:t>
      </w:r>
      <w:r w:rsidR="00B2620D" w:rsidRPr="0078217E">
        <w:rPr>
          <w:rFonts w:asciiTheme="majorBidi" w:hAnsiTheme="majorBidi" w:cstheme="majorBidi"/>
          <w:sz w:val="24"/>
          <w:szCs w:val="24"/>
          <w:lang w:val="en-US"/>
        </w:rPr>
        <w:t>ulticomponent reactions (MCRs) have</w:t>
      </w:r>
      <w:r w:rsidR="00B2620D">
        <w:rPr>
          <w:rFonts w:asciiTheme="majorBidi" w:hAnsiTheme="majorBidi" w:cstheme="majorBidi"/>
          <w:sz w:val="24"/>
          <w:szCs w:val="24"/>
          <w:lang w:val="en-US"/>
        </w:rPr>
        <w:t xml:space="preserve"> </w:t>
      </w:r>
      <w:r w:rsidR="00B2620D" w:rsidRPr="0078217E">
        <w:rPr>
          <w:rFonts w:asciiTheme="majorBidi" w:hAnsiTheme="majorBidi" w:cstheme="majorBidi"/>
          <w:sz w:val="24"/>
          <w:szCs w:val="24"/>
          <w:lang w:val="en-US"/>
        </w:rPr>
        <w:t>significant advantages</w:t>
      </w:r>
      <w:r w:rsidR="00B2620D">
        <w:rPr>
          <w:rFonts w:asciiTheme="majorBidi" w:hAnsiTheme="majorBidi" w:cstheme="majorBidi"/>
          <w:sz w:val="24"/>
          <w:szCs w:val="24"/>
          <w:lang w:val="en-US"/>
        </w:rPr>
        <w:t xml:space="preserve"> in</w:t>
      </w:r>
      <w:r w:rsidR="00B2620D" w:rsidRPr="0078217E">
        <w:rPr>
          <w:rFonts w:asciiTheme="majorBidi" w:hAnsiTheme="majorBidi" w:cstheme="majorBidi"/>
          <w:sz w:val="24"/>
          <w:szCs w:val="24"/>
          <w:lang w:val="en-US"/>
        </w:rPr>
        <w:t xml:space="preserve"> </w:t>
      </w:r>
      <w:r w:rsidR="00B2620D">
        <w:rPr>
          <w:rFonts w:asciiTheme="majorBidi" w:hAnsiTheme="majorBidi" w:cstheme="majorBidi"/>
          <w:sz w:val="24"/>
          <w:szCs w:val="24"/>
          <w:lang w:val="en-US"/>
        </w:rPr>
        <w:t xml:space="preserve">the </w:t>
      </w:r>
      <w:r w:rsidR="00B2620D" w:rsidRPr="0078217E">
        <w:rPr>
          <w:rFonts w:asciiTheme="majorBidi" w:hAnsiTheme="majorBidi" w:cstheme="majorBidi"/>
          <w:sz w:val="24"/>
          <w:szCs w:val="24"/>
          <w:lang w:val="en-US"/>
        </w:rPr>
        <w:t xml:space="preserve">synthesis of drug libraries </w:t>
      </w:r>
      <w:r w:rsidR="00B2620D">
        <w:rPr>
          <w:rFonts w:asciiTheme="majorBidi" w:hAnsiTheme="majorBidi" w:cstheme="majorBidi"/>
          <w:sz w:val="24"/>
          <w:szCs w:val="24"/>
          <w:lang w:val="en-US"/>
        </w:rPr>
        <w:t xml:space="preserve">by efficient introduction of </w:t>
      </w:r>
      <w:r w:rsidR="00B2620D" w:rsidRPr="0078217E">
        <w:rPr>
          <w:rFonts w:asciiTheme="majorBidi" w:hAnsiTheme="majorBidi" w:cstheme="majorBidi"/>
          <w:sz w:val="24"/>
          <w:szCs w:val="24"/>
          <w:lang w:val="en-US"/>
        </w:rPr>
        <w:t xml:space="preserve">molecular complexity </w:t>
      </w:r>
      <w:r w:rsidR="00DA6F8E">
        <w:rPr>
          <w:rFonts w:asciiTheme="majorBidi" w:hAnsiTheme="majorBidi" w:cstheme="majorBidi"/>
          <w:sz w:val="24"/>
          <w:szCs w:val="24"/>
          <w:lang w:val="en-US"/>
        </w:rPr>
        <w:t xml:space="preserve">with good </w:t>
      </w:r>
      <w:r w:rsidR="00B2620D" w:rsidRPr="0078217E">
        <w:rPr>
          <w:rFonts w:asciiTheme="majorBidi" w:hAnsiTheme="majorBidi" w:cstheme="majorBidi"/>
          <w:sz w:val="24"/>
          <w:szCs w:val="24"/>
          <w:lang w:val="en-US"/>
        </w:rPr>
        <w:t xml:space="preserve">atom </w:t>
      </w:r>
      <w:r w:rsidR="00B2620D" w:rsidRPr="0002303C">
        <w:rPr>
          <w:rFonts w:asciiTheme="majorBidi" w:hAnsiTheme="majorBidi" w:cstheme="majorBidi"/>
          <w:sz w:val="24"/>
          <w:szCs w:val="24"/>
          <w:lang w:val="en-US"/>
        </w:rPr>
        <w:t>economy [</w:t>
      </w:r>
      <w:r w:rsidR="00090912" w:rsidRPr="0002303C">
        <w:rPr>
          <w:rFonts w:asciiTheme="majorBidi" w:hAnsiTheme="majorBidi" w:cstheme="majorBidi"/>
          <w:sz w:val="24"/>
          <w:szCs w:val="24"/>
          <w:lang w:val="en-US"/>
        </w:rPr>
        <w:t>35</w:t>
      </w:r>
      <w:r w:rsidR="00B2620D" w:rsidRPr="0002303C">
        <w:rPr>
          <w:rFonts w:asciiTheme="majorBidi" w:hAnsiTheme="majorBidi" w:cstheme="majorBidi"/>
          <w:sz w:val="24"/>
          <w:szCs w:val="24"/>
          <w:lang w:val="en-US"/>
        </w:rPr>
        <w:t>].</w:t>
      </w:r>
    </w:p>
    <w:p w14:paraId="0A303EEE" w14:textId="77777777" w:rsidR="00AD18C1" w:rsidRPr="0078217E" w:rsidRDefault="00210EE2"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As part of our program aimed to use green chemistry tools </w:t>
      </w:r>
      <w:r w:rsidR="00BB74C3" w:rsidRPr="0078217E">
        <w:rPr>
          <w:rFonts w:asciiTheme="majorBidi" w:hAnsiTheme="majorBidi" w:cstheme="majorBidi"/>
          <w:sz w:val="24"/>
          <w:szCs w:val="24"/>
          <w:lang w:val="en-US"/>
        </w:rPr>
        <w:t xml:space="preserve">in organic </w:t>
      </w:r>
      <w:r w:rsidR="00BB74C3" w:rsidRPr="0002303C">
        <w:rPr>
          <w:rFonts w:asciiTheme="majorBidi" w:hAnsiTheme="majorBidi" w:cstheme="majorBidi"/>
          <w:sz w:val="24"/>
          <w:szCs w:val="24"/>
          <w:lang w:val="en-US"/>
        </w:rPr>
        <w:t>synthesis</w:t>
      </w:r>
      <w:r w:rsidR="001E0F98" w:rsidRPr="0002303C">
        <w:rPr>
          <w:rFonts w:asciiTheme="majorBidi" w:hAnsiTheme="majorBidi" w:cstheme="majorBidi"/>
          <w:sz w:val="24"/>
          <w:szCs w:val="24"/>
          <w:lang w:val="en-US"/>
        </w:rPr>
        <w:t xml:space="preserve"> [30-32]</w:t>
      </w:r>
      <w:r w:rsidR="00BB74C3" w:rsidRPr="0002303C">
        <w:rPr>
          <w:rFonts w:asciiTheme="majorBidi" w:hAnsiTheme="majorBidi" w:cstheme="majorBidi"/>
          <w:sz w:val="24"/>
          <w:szCs w:val="24"/>
          <w:lang w:val="en-US"/>
        </w:rPr>
        <w:t>, w</w:t>
      </w:r>
      <w:r w:rsidR="00FD7CD2" w:rsidRPr="0002303C">
        <w:rPr>
          <w:rFonts w:asciiTheme="majorBidi" w:hAnsiTheme="majorBidi" w:cstheme="majorBidi"/>
          <w:sz w:val="24"/>
          <w:szCs w:val="24"/>
          <w:lang w:val="en-US"/>
        </w:rPr>
        <w:t xml:space="preserve">e </w:t>
      </w:r>
      <w:r w:rsidR="00DA6F8E">
        <w:rPr>
          <w:rFonts w:asciiTheme="majorBidi" w:hAnsiTheme="majorBidi" w:cstheme="majorBidi"/>
          <w:sz w:val="24"/>
          <w:szCs w:val="24"/>
          <w:lang w:val="en-US"/>
        </w:rPr>
        <w:t>decided to develop a</w:t>
      </w:r>
      <w:r w:rsidR="002028E9">
        <w:rPr>
          <w:rFonts w:asciiTheme="majorBidi" w:hAnsiTheme="majorBidi" w:cstheme="majorBidi"/>
          <w:sz w:val="24"/>
          <w:szCs w:val="24"/>
          <w:lang w:val="en-US"/>
        </w:rPr>
        <w:t xml:space="preserve"> </w:t>
      </w:r>
      <w:r w:rsidR="00DA6F8E" w:rsidRPr="0078217E">
        <w:rPr>
          <w:rFonts w:asciiTheme="majorBidi" w:hAnsiTheme="majorBidi" w:cstheme="majorBidi"/>
          <w:sz w:val="24"/>
          <w:szCs w:val="24"/>
          <w:lang w:val="en-US"/>
        </w:rPr>
        <w:t xml:space="preserve">one-pot synthesis of 1,4-disubstituted 1,2,3-triazoles from α–bromoketones, sodium </w:t>
      </w:r>
      <w:proofErr w:type="spellStart"/>
      <w:r w:rsidR="00DA6F8E" w:rsidRPr="0078217E">
        <w:rPr>
          <w:rFonts w:asciiTheme="majorBidi" w:hAnsiTheme="majorBidi" w:cstheme="majorBidi"/>
          <w:sz w:val="24"/>
          <w:szCs w:val="24"/>
          <w:lang w:val="en-US"/>
        </w:rPr>
        <w:t>azide</w:t>
      </w:r>
      <w:proofErr w:type="spellEnd"/>
      <w:r w:rsidR="00DA6F8E" w:rsidRPr="0078217E">
        <w:rPr>
          <w:rFonts w:asciiTheme="majorBidi" w:hAnsiTheme="majorBidi" w:cstheme="majorBidi"/>
          <w:sz w:val="24"/>
          <w:szCs w:val="24"/>
          <w:lang w:val="en-US"/>
        </w:rPr>
        <w:t>, and alkynes</w:t>
      </w:r>
      <w:r w:rsidR="00DA6F8E">
        <w:rPr>
          <w:rFonts w:asciiTheme="majorBidi" w:hAnsiTheme="majorBidi" w:cstheme="majorBidi"/>
          <w:sz w:val="24"/>
          <w:szCs w:val="24"/>
          <w:lang w:val="en-US"/>
        </w:rPr>
        <w:t xml:space="preserve">. </w:t>
      </w:r>
      <w:r w:rsidR="00AD18C1" w:rsidRPr="0078217E">
        <w:rPr>
          <w:rFonts w:asciiTheme="majorBidi" w:hAnsiTheme="majorBidi" w:cstheme="majorBidi"/>
          <w:sz w:val="24"/>
          <w:szCs w:val="24"/>
          <w:lang w:val="en-US"/>
        </w:rPr>
        <w:t>The model reaction</w:t>
      </w:r>
      <w:r w:rsidR="003B34CA">
        <w:rPr>
          <w:rFonts w:asciiTheme="majorBidi" w:hAnsiTheme="majorBidi" w:cstheme="majorBidi"/>
          <w:sz w:val="24"/>
          <w:szCs w:val="24"/>
          <w:lang w:val="en-US"/>
        </w:rPr>
        <w:t>, as shown in Table 4,</w:t>
      </w:r>
      <w:r w:rsidR="00AD18C1" w:rsidRPr="0078217E">
        <w:rPr>
          <w:rFonts w:asciiTheme="majorBidi" w:hAnsiTheme="majorBidi" w:cstheme="majorBidi"/>
          <w:sz w:val="24"/>
          <w:szCs w:val="24"/>
          <w:lang w:val="en-US"/>
        </w:rPr>
        <w:t xml:space="preserve"> was performed in the presence of different types of solvents, copper sulfate and sodium ascorbate at </w:t>
      </w:r>
      <w:r w:rsidR="00C77839" w:rsidRPr="0078217E">
        <w:rPr>
          <w:rFonts w:asciiTheme="majorBidi" w:hAnsiTheme="majorBidi" w:cstheme="majorBidi"/>
          <w:sz w:val="24"/>
          <w:szCs w:val="24"/>
          <w:lang w:val="en-US"/>
        </w:rPr>
        <w:t xml:space="preserve">25-30 </w:t>
      </w:r>
      <w:proofErr w:type="spellStart"/>
      <w:r w:rsidR="00C77839" w:rsidRPr="0078217E">
        <w:rPr>
          <w:rFonts w:asciiTheme="majorBidi" w:hAnsiTheme="majorBidi" w:cstheme="majorBidi"/>
          <w:sz w:val="24"/>
          <w:szCs w:val="24"/>
          <w:vertAlign w:val="superscript"/>
          <w:lang w:val="en-US"/>
        </w:rPr>
        <w:t>o</w:t>
      </w:r>
      <w:r w:rsidR="00C77839" w:rsidRPr="0078217E">
        <w:rPr>
          <w:rFonts w:asciiTheme="majorBidi" w:hAnsiTheme="majorBidi" w:cstheme="majorBidi"/>
          <w:sz w:val="24"/>
          <w:szCs w:val="24"/>
          <w:lang w:val="en-US"/>
        </w:rPr>
        <w:t>C</w:t>
      </w:r>
      <w:proofErr w:type="spellEnd"/>
      <w:r w:rsidR="00AD18C1" w:rsidRPr="0078217E">
        <w:rPr>
          <w:rFonts w:asciiTheme="majorBidi" w:hAnsiTheme="majorBidi" w:cstheme="majorBidi"/>
          <w:sz w:val="24"/>
          <w:szCs w:val="24"/>
          <w:lang w:val="en-US"/>
        </w:rPr>
        <w:t xml:space="preserve"> under ultrasound irradiation to find optimum conditions</w:t>
      </w:r>
      <w:r w:rsidR="003B34CA">
        <w:rPr>
          <w:rFonts w:asciiTheme="majorBidi" w:hAnsiTheme="majorBidi" w:cstheme="majorBidi"/>
          <w:sz w:val="24"/>
          <w:szCs w:val="24"/>
          <w:lang w:val="en-US"/>
        </w:rPr>
        <w:t>.</w:t>
      </w:r>
    </w:p>
    <w:p w14:paraId="77EAEEF3" w14:textId="77777777" w:rsidR="002E04C6" w:rsidRPr="0078217E" w:rsidRDefault="002E04C6" w:rsidP="004B0004">
      <w:pPr>
        <w:pStyle w:val="Listeavsnitt"/>
        <w:tabs>
          <w:tab w:val="left" w:pos="270"/>
          <w:tab w:val="left" w:pos="450"/>
          <w:tab w:val="left" w:pos="8730"/>
          <w:tab w:val="left" w:pos="8820"/>
          <w:tab w:val="left" w:pos="8910"/>
        </w:tabs>
        <w:ind w:left="0"/>
        <w:jc w:val="both"/>
        <w:rPr>
          <w:rFonts w:asciiTheme="majorBidi" w:hAnsiTheme="majorBidi" w:cstheme="majorBidi"/>
          <w:b/>
          <w:bCs/>
          <w:sz w:val="24"/>
          <w:szCs w:val="24"/>
          <w:lang w:val="en-US"/>
        </w:rPr>
      </w:pPr>
    </w:p>
    <w:p w14:paraId="337C1CF7" w14:textId="4C8EAC13" w:rsidR="00B52664" w:rsidRPr="0078217E" w:rsidRDefault="00B52664" w:rsidP="004B0004">
      <w:pPr>
        <w:rPr>
          <w:rFonts w:asciiTheme="majorBidi" w:hAnsiTheme="majorBidi" w:cstheme="majorBidi"/>
          <w:b/>
          <w:bCs/>
          <w:sz w:val="24"/>
          <w:szCs w:val="24"/>
          <w:lang w:val="en-US"/>
        </w:rPr>
      </w:pPr>
      <w:r w:rsidRPr="0078217E">
        <w:rPr>
          <w:rFonts w:asciiTheme="majorBidi" w:hAnsiTheme="majorBidi" w:cstheme="majorBidi"/>
          <w:b/>
          <w:bCs/>
          <w:sz w:val="24"/>
          <w:szCs w:val="24"/>
          <w:lang w:val="en-US"/>
        </w:rPr>
        <w:t>Table 4</w:t>
      </w:r>
    </w:p>
    <w:p w14:paraId="3B700AC5" w14:textId="77777777" w:rsidR="00B52664" w:rsidRPr="0078217E" w:rsidRDefault="00B52664" w:rsidP="004B0004">
      <w:pPr>
        <w:pStyle w:val="Listeavsnitt"/>
        <w:tabs>
          <w:tab w:val="left" w:pos="270"/>
          <w:tab w:val="left" w:pos="450"/>
        </w:tabs>
        <w:ind w:left="0"/>
        <w:jc w:val="both"/>
        <w:rPr>
          <w:rFonts w:asciiTheme="majorBidi" w:hAnsiTheme="majorBidi" w:cstheme="majorBidi"/>
          <w:b/>
          <w:bCs/>
          <w:sz w:val="24"/>
          <w:szCs w:val="24"/>
          <w:lang w:val="en-US"/>
        </w:rPr>
      </w:pPr>
      <w:r w:rsidRPr="0078217E">
        <w:rPr>
          <w:rFonts w:asciiTheme="majorBidi" w:hAnsiTheme="majorBidi" w:cstheme="majorBidi"/>
          <w:sz w:val="24"/>
          <w:szCs w:val="24"/>
          <w:lang w:val="en-US"/>
        </w:rPr>
        <w:t>Effect of solvents on the one-pot synthesis of keto1,2,3-triazoles</w:t>
      </w:r>
      <w:r w:rsidR="002028E9">
        <w:rPr>
          <w:rFonts w:asciiTheme="majorBidi" w:hAnsiTheme="majorBidi" w:cstheme="majorBidi"/>
          <w:sz w:val="24"/>
          <w:szCs w:val="24"/>
          <w:lang w:val="en-US"/>
        </w:rPr>
        <w:t xml:space="preserve"> from </w:t>
      </w:r>
      <w:r w:rsidR="002028E9" w:rsidRPr="007D752C">
        <w:rPr>
          <w:rFonts w:asciiTheme="majorBidi" w:hAnsiTheme="majorBidi" w:cstheme="majorBidi"/>
          <w:i/>
          <w:sz w:val="24"/>
          <w:szCs w:val="24"/>
          <w:lang w:val="en-US"/>
        </w:rPr>
        <w:t>in situ</w:t>
      </w:r>
      <w:r w:rsidR="002028E9">
        <w:rPr>
          <w:rFonts w:asciiTheme="majorBidi" w:hAnsiTheme="majorBidi" w:cstheme="majorBidi"/>
          <w:sz w:val="24"/>
          <w:szCs w:val="24"/>
          <w:lang w:val="en-US"/>
        </w:rPr>
        <w:t xml:space="preserve"> formed </w:t>
      </w:r>
      <w:proofErr w:type="spellStart"/>
      <w:proofErr w:type="gramStart"/>
      <w:r w:rsidR="002028E9">
        <w:rPr>
          <w:rFonts w:asciiTheme="majorBidi" w:hAnsiTheme="majorBidi" w:cstheme="majorBidi"/>
          <w:sz w:val="24"/>
          <w:szCs w:val="24"/>
          <w:lang w:val="en-US"/>
        </w:rPr>
        <w:t>azid</w:t>
      </w:r>
      <w:r w:rsidR="002028E9" w:rsidRPr="0002303C">
        <w:rPr>
          <w:rFonts w:asciiTheme="majorBidi" w:hAnsiTheme="majorBidi" w:cstheme="majorBidi"/>
          <w:sz w:val="24"/>
          <w:szCs w:val="24"/>
          <w:lang w:val="en-US"/>
        </w:rPr>
        <w:t>es</w:t>
      </w:r>
      <w:r w:rsidR="003B34CA">
        <w:rPr>
          <w:rFonts w:asciiTheme="majorBidi" w:hAnsiTheme="majorBidi" w:cstheme="majorBidi"/>
          <w:sz w:val="24"/>
          <w:szCs w:val="24"/>
          <w:lang w:val="en-US"/>
        </w:rPr>
        <w:t>.</w:t>
      </w:r>
      <w:r w:rsidRPr="0002303C">
        <w:rPr>
          <w:rFonts w:asciiTheme="majorBidi" w:hAnsiTheme="majorBidi" w:cstheme="majorBidi"/>
          <w:sz w:val="24"/>
          <w:szCs w:val="24"/>
          <w:vertAlign w:val="superscript"/>
          <w:lang w:val="en-US"/>
        </w:rPr>
        <w:t>a</w:t>
      </w:r>
      <w:proofErr w:type="spellEnd"/>
      <w:proofErr w:type="gramEnd"/>
    </w:p>
    <w:tbl>
      <w:tblPr>
        <w:tblStyle w:val="Tabellrutenett"/>
        <w:tblW w:w="8855" w:type="dxa"/>
        <w:tblInd w:w="108"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82"/>
        <w:gridCol w:w="3197"/>
        <w:gridCol w:w="1832"/>
        <w:gridCol w:w="1844"/>
      </w:tblGrid>
      <w:tr w:rsidR="00B52664" w:rsidRPr="0078217E" w14:paraId="1A3178C3" w14:textId="77777777" w:rsidTr="000F497A">
        <w:trPr>
          <w:trHeight w:val="247"/>
        </w:trPr>
        <w:tc>
          <w:tcPr>
            <w:tcW w:w="8855" w:type="dxa"/>
            <w:gridSpan w:val="4"/>
            <w:tcBorders>
              <w:top w:val="nil"/>
              <w:bottom w:val="single" w:sz="4" w:space="0" w:color="auto"/>
            </w:tcBorders>
          </w:tcPr>
          <w:p w14:paraId="5459F5A4" w14:textId="77777777" w:rsidR="00B52664" w:rsidRPr="009E4C9E" w:rsidRDefault="009E4C9E" w:rsidP="004B0004">
            <w:pPr>
              <w:pStyle w:val="Listeavsnitt"/>
              <w:tabs>
                <w:tab w:val="left" w:pos="270"/>
                <w:tab w:val="left" w:pos="450"/>
              </w:tabs>
              <w:spacing w:line="276" w:lineRule="auto"/>
              <w:ind w:left="0"/>
              <w:jc w:val="center"/>
              <w:rPr>
                <w:rFonts w:asciiTheme="majorBidi" w:hAnsiTheme="majorBidi" w:cstheme="majorBidi"/>
              </w:rPr>
            </w:pPr>
            <w:r>
              <w:object w:dxaOrig="8018" w:dyaOrig="2172" w14:anchorId="48F392CC">
                <v:shape id="_x0000_i1028" type="#_x0000_t75" style="width:324pt;height:87.75pt" o:ole="">
                  <v:imagedata r:id="rId15" o:title=""/>
                </v:shape>
                <o:OLEObject Type="Embed" ProgID="ChemDraw.Document.6.0" ShapeID="_x0000_i1028" DrawAspect="Content" ObjectID="_1678268690" r:id="rId16"/>
              </w:object>
            </w:r>
          </w:p>
        </w:tc>
      </w:tr>
      <w:tr w:rsidR="00B52664" w:rsidRPr="0078217E" w14:paraId="17563D0C" w14:textId="77777777" w:rsidTr="007D752C">
        <w:trPr>
          <w:trHeight w:val="247"/>
        </w:trPr>
        <w:tc>
          <w:tcPr>
            <w:tcW w:w="1982" w:type="dxa"/>
            <w:tcBorders>
              <w:top w:val="single" w:sz="4" w:space="0" w:color="auto"/>
              <w:bottom w:val="single" w:sz="4" w:space="0" w:color="auto"/>
            </w:tcBorders>
            <w:hideMark/>
          </w:tcPr>
          <w:p w14:paraId="76F27EB1"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Entry</w:t>
            </w:r>
          </w:p>
        </w:tc>
        <w:tc>
          <w:tcPr>
            <w:tcW w:w="3197" w:type="dxa"/>
            <w:tcBorders>
              <w:top w:val="single" w:sz="4" w:space="0" w:color="auto"/>
              <w:bottom w:val="single" w:sz="4" w:space="0" w:color="auto"/>
            </w:tcBorders>
            <w:hideMark/>
          </w:tcPr>
          <w:p w14:paraId="4FF352CC"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Solvent</w:t>
            </w:r>
          </w:p>
        </w:tc>
        <w:tc>
          <w:tcPr>
            <w:tcW w:w="1832" w:type="dxa"/>
            <w:tcBorders>
              <w:top w:val="single" w:sz="4" w:space="0" w:color="auto"/>
              <w:bottom w:val="single" w:sz="4" w:space="0" w:color="auto"/>
            </w:tcBorders>
            <w:hideMark/>
          </w:tcPr>
          <w:p w14:paraId="44BC37BF"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Time (h)</w:t>
            </w:r>
          </w:p>
        </w:tc>
        <w:tc>
          <w:tcPr>
            <w:tcW w:w="1844" w:type="dxa"/>
            <w:tcBorders>
              <w:top w:val="single" w:sz="4" w:space="0" w:color="auto"/>
              <w:bottom w:val="single" w:sz="4" w:space="0" w:color="auto"/>
            </w:tcBorders>
            <w:hideMark/>
          </w:tcPr>
          <w:p w14:paraId="03B379D9"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proofErr w:type="spellStart"/>
            <w:r w:rsidRPr="0078217E">
              <w:rPr>
                <w:rFonts w:asciiTheme="majorBidi" w:hAnsiTheme="majorBidi" w:cstheme="majorBidi"/>
                <w:sz w:val="24"/>
                <w:szCs w:val="24"/>
                <w:lang w:val="en-US"/>
              </w:rPr>
              <w:t>Yield</w:t>
            </w:r>
            <w:r w:rsidRPr="0078217E">
              <w:rPr>
                <w:rFonts w:asciiTheme="majorBidi" w:hAnsiTheme="majorBidi" w:cstheme="majorBidi"/>
                <w:sz w:val="24"/>
                <w:szCs w:val="24"/>
                <w:vertAlign w:val="superscript"/>
                <w:lang w:val="en-US"/>
              </w:rPr>
              <w:t>b</w:t>
            </w:r>
            <w:proofErr w:type="spellEnd"/>
            <w:r w:rsidRPr="0078217E">
              <w:rPr>
                <w:rFonts w:asciiTheme="majorBidi" w:hAnsiTheme="majorBidi" w:cstheme="majorBidi"/>
                <w:sz w:val="24"/>
                <w:szCs w:val="24"/>
                <w:lang w:val="en-US"/>
              </w:rPr>
              <w:t xml:space="preserve"> (%)</w:t>
            </w:r>
          </w:p>
        </w:tc>
      </w:tr>
      <w:tr w:rsidR="00B52664" w:rsidRPr="0078217E" w14:paraId="7FFECD7E" w14:textId="77777777" w:rsidTr="00B52664">
        <w:trPr>
          <w:trHeight w:val="77"/>
        </w:trPr>
        <w:tc>
          <w:tcPr>
            <w:tcW w:w="1982" w:type="dxa"/>
            <w:tcBorders>
              <w:top w:val="single" w:sz="4" w:space="0" w:color="auto"/>
              <w:bottom w:val="nil"/>
            </w:tcBorders>
            <w:hideMark/>
          </w:tcPr>
          <w:p w14:paraId="6270A636"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w:t>
            </w:r>
          </w:p>
        </w:tc>
        <w:tc>
          <w:tcPr>
            <w:tcW w:w="3197" w:type="dxa"/>
            <w:tcBorders>
              <w:top w:val="single" w:sz="4" w:space="0" w:color="auto"/>
              <w:bottom w:val="nil"/>
            </w:tcBorders>
            <w:hideMark/>
          </w:tcPr>
          <w:p w14:paraId="16A54FF1"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DMSO</w:t>
            </w:r>
          </w:p>
        </w:tc>
        <w:tc>
          <w:tcPr>
            <w:tcW w:w="1832" w:type="dxa"/>
            <w:tcBorders>
              <w:top w:val="single" w:sz="4" w:space="0" w:color="auto"/>
              <w:bottom w:val="nil"/>
            </w:tcBorders>
            <w:hideMark/>
          </w:tcPr>
          <w:p w14:paraId="5EF8A0B9"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tcBorders>
              <w:top w:val="single" w:sz="4" w:space="0" w:color="auto"/>
              <w:bottom w:val="nil"/>
            </w:tcBorders>
            <w:hideMark/>
          </w:tcPr>
          <w:p w14:paraId="033AC0B0"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None</w:t>
            </w:r>
          </w:p>
        </w:tc>
      </w:tr>
      <w:tr w:rsidR="00B52664" w:rsidRPr="0078217E" w14:paraId="26CF78AC" w14:textId="77777777" w:rsidTr="00B52664">
        <w:trPr>
          <w:trHeight w:val="77"/>
        </w:trPr>
        <w:tc>
          <w:tcPr>
            <w:tcW w:w="1982" w:type="dxa"/>
            <w:tcBorders>
              <w:top w:val="nil"/>
            </w:tcBorders>
            <w:hideMark/>
          </w:tcPr>
          <w:p w14:paraId="6D1E456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2</w:t>
            </w:r>
          </w:p>
        </w:tc>
        <w:tc>
          <w:tcPr>
            <w:tcW w:w="3197" w:type="dxa"/>
            <w:tcBorders>
              <w:top w:val="nil"/>
            </w:tcBorders>
            <w:hideMark/>
          </w:tcPr>
          <w:p w14:paraId="3D5936BE"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DMF</w:t>
            </w:r>
          </w:p>
        </w:tc>
        <w:tc>
          <w:tcPr>
            <w:tcW w:w="1832" w:type="dxa"/>
            <w:tcBorders>
              <w:top w:val="nil"/>
            </w:tcBorders>
            <w:hideMark/>
          </w:tcPr>
          <w:p w14:paraId="2295E507"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tcBorders>
              <w:top w:val="nil"/>
            </w:tcBorders>
            <w:hideMark/>
          </w:tcPr>
          <w:p w14:paraId="6B7FF463"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None</w:t>
            </w:r>
          </w:p>
        </w:tc>
      </w:tr>
      <w:tr w:rsidR="00B52664" w:rsidRPr="0078217E" w14:paraId="7E2D2738" w14:textId="77777777" w:rsidTr="00B52664">
        <w:trPr>
          <w:trHeight w:val="77"/>
        </w:trPr>
        <w:tc>
          <w:tcPr>
            <w:tcW w:w="1982" w:type="dxa"/>
            <w:hideMark/>
          </w:tcPr>
          <w:p w14:paraId="005517F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3</w:t>
            </w:r>
          </w:p>
        </w:tc>
        <w:tc>
          <w:tcPr>
            <w:tcW w:w="3197" w:type="dxa"/>
            <w:hideMark/>
          </w:tcPr>
          <w:p w14:paraId="5B84D1B1"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t</w:t>
            </w:r>
            <w:r w:rsidRPr="0078217E">
              <w:rPr>
                <w:rFonts w:asciiTheme="majorBidi" w:hAnsiTheme="majorBidi" w:cstheme="majorBidi"/>
                <w:sz w:val="24"/>
                <w:szCs w:val="24"/>
                <w:lang w:val="en-US"/>
              </w:rPr>
              <w:t>-</w:t>
            </w:r>
            <w:proofErr w:type="spellStart"/>
            <w:r w:rsidRPr="0078217E">
              <w:rPr>
                <w:rFonts w:asciiTheme="majorBidi" w:hAnsiTheme="majorBidi" w:cstheme="majorBidi"/>
                <w:sz w:val="24"/>
                <w:szCs w:val="24"/>
                <w:lang w:val="en-US"/>
              </w:rPr>
              <w:t>BuOH</w:t>
            </w:r>
            <w:proofErr w:type="spellEnd"/>
          </w:p>
        </w:tc>
        <w:tc>
          <w:tcPr>
            <w:tcW w:w="1832" w:type="dxa"/>
            <w:hideMark/>
          </w:tcPr>
          <w:p w14:paraId="116D5C48"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hideMark/>
          </w:tcPr>
          <w:p w14:paraId="2B79E404"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None</w:t>
            </w:r>
          </w:p>
        </w:tc>
      </w:tr>
      <w:tr w:rsidR="00B52664" w:rsidRPr="0078217E" w14:paraId="693CCDF6" w14:textId="77777777" w:rsidTr="00B52664">
        <w:trPr>
          <w:trHeight w:val="77"/>
        </w:trPr>
        <w:tc>
          <w:tcPr>
            <w:tcW w:w="1982" w:type="dxa"/>
            <w:hideMark/>
          </w:tcPr>
          <w:p w14:paraId="2546914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4</w:t>
            </w:r>
          </w:p>
        </w:tc>
        <w:tc>
          <w:tcPr>
            <w:tcW w:w="3197" w:type="dxa"/>
            <w:hideMark/>
          </w:tcPr>
          <w:p w14:paraId="1F3FDCB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w:t>
            </w:r>
          </w:p>
        </w:tc>
        <w:tc>
          <w:tcPr>
            <w:tcW w:w="1832" w:type="dxa"/>
            <w:hideMark/>
          </w:tcPr>
          <w:p w14:paraId="7002E10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hideMark/>
          </w:tcPr>
          <w:p w14:paraId="397F71C8"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10</w:t>
            </w:r>
          </w:p>
        </w:tc>
      </w:tr>
      <w:tr w:rsidR="00B52664" w:rsidRPr="0078217E" w14:paraId="78B0F978" w14:textId="77777777" w:rsidTr="00B52664">
        <w:trPr>
          <w:trHeight w:val="256"/>
        </w:trPr>
        <w:tc>
          <w:tcPr>
            <w:tcW w:w="1982" w:type="dxa"/>
            <w:hideMark/>
          </w:tcPr>
          <w:p w14:paraId="5CB63B12"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5</w:t>
            </w:r>
          </w:p>
        </w:tc>
        <w:tc>
          <w:tcPr>
            <w:tcW w:w="3197" w:type="dxa"/>
            <w:hideMark/>
          </w:tcPr>
          <w:p w14:paraId="5605002C" w14:textId="77777777" w:rsidR="00B52664" w:rsidRPr="00D145C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vertAlign w:val="superscript"/>
                <w:lang w:val="en-US"/>
              </w:rPr>
            </w:pPr>
            <w:proofErr w:type="spellStart"/>
            <w:r w:rsidRPr="0078217E">
              <w:rPr>
                <w:rFonts w:asciiTheme="majorBidi" w:hAnsiTheme="majorBidi" w:cstheme="majorBidi"/>
                <w:sz w:val="24"/>
                <w:szCs w:val="24"/>
                <w:lang w:val="en-US"/>
              </w:rPr>
              <w:t>PEG</w:t>
            </w:r>
            <w:r w:rsidR="00D145CE" w:rsidRPr="00D145CE">
              <w:rPr>
                <w:rFonts w:asciiTheme="majorBidi" w:hAnsiTheme="majorBidi" w:cstheme="majorBidi"/>
                <w:sz w:val="24"/>
                <w:szCs w:val="24"/>
                <w:highlight w:val="yellow"/>
                <w:vertAlign w:val="superscript"/>
                <w:lang w:val="en-US"/>
              </w:rPr>
              <w:t>c</w:t>
            </w:r>
            <w:proofErr w:type="spellEnd"/>
          </w:p>
        </w:tc>
        <w:tc>
          <w:tcPr>
            <w:tcW w:w="1832" w:type="dxa"/>
            <w:hideMark/>
          </w:tcPr>
          <w:p w14:paraId="18E481A3"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hideMark/>
          </w:tcPr>
          <w:p w14:paraId="114E020A"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8</w:t>
            </w:r>
          </w:p>
        </w:tc>
      </w:tr>
      <w:tr w:rsidR="00B52664" w:rsidRPr="0078217E" w14:paraId="798577B0" w14:textId="77777777" w:rsidTr="00B52664">
        <w:trPr>
          <w:trHeight w:val="103"/>
        </w:trPr>
        <w:tc>
          <w:tcPr>
            <w:tcW w:w="1982" w:type="dxa"/>
            <w:hideMark/>
          </w:tcPr>
          <w:p w14:paraId="385F6781"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6</w:t>
            </w:r>
          </w:p>
        </w:tc>
        <w:tc>
          <w:tcPr>
            <w:tcW w:w="3197" w:type="dxa"/>
            <w:hideMark/>
          </w:tcPr>
          <w:p w14:paraId="3F12A3E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PEG/H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 (1:1)</w:t>
            </w:r>
          </w:p>
        </w:tc>
        <w:tc>
          <w:tcPr>
            <w:tcW w:w="1832" w:type="dxa"/>
            <w:hideMark/>
          </w:tcPr>
          <w:p w14:paraId="49264E79"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hideMark/>
          </w:tcPr>
          <w:p w14:paraId="5D9D6055"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25</w:t>
            </w:r>
          </w:p>
        </w:tc>
      </w:tr>
      <w:tr w:rsidR="00B52664" w:rsidRPr="0078217E" w14:paraId="7AA7B355" w14:textId="77777777" w:rsidTr="00B52664">
        <w:trPr>
          <w:trHeight w:val="77"/>
        </w:trPr>
        <w:tc>
          <w:tcPr>
            <w:tcW w:w="1982" w:type="dxa"/>
            <w:hideMark/>
          </w:tcPr>
          <w:p w14:paraId="104DA0D6"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7</w:t>
            </w:r>
          </w:p>
        </w:tc>
        <w:tc>
          <w:tcPr>
            <w:tcW w:w="3197" w:type="dxa"/>
            <w:hideMark/>
          </w:tcPr>
          <w:p w14:paraId="0D1FFC00"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w:t>
            </w:r>
            <w:r w:rsidRPr="0078217E">
              <w:rPr>
                <w:rFonts w:asciiTheme="majorBidi" w:hAnsiTheme="majorBidi" w:cstheme="majorBidi"/>
                <w:i/>
                <w:iCs/>
                <w:sz w:val="24"/>
                <w:szCs w:val="24"/>
                <w:lang w:val="en-US"/>
              </w:rPr>
              <w:t>t</w:t>
            </w:r>
            <w:r w:rsidRPr="0078217E">
              <w:rPr>
                <w:rFonts w:asciiTheme="majorBidi" w:hAnsiTheme="majorBidi" w:cstheme="majorBidi"/>
                <w:sz w:val="24"/>
                <w:szCs w:val="24"/>
                <w:lang w:val="en-US"/>
              </w:rPr>
              <w:t>-</w:t>
            </w:r>
            <w:proofErr w:type="spellStart"/>
            <w:r w:rsidRPr="0078217E">
              <w:rPr>
                <w:rFonts w:asciiTheme="majorBidi" w:hAnsiTheme="majorBidi" w:cstheme="majorBidi"/>
                <w:sz w:val="24"/>
                <w:szCs w:val="24"/>
                <w:lang w:val="en-US"/>
              </w:rPr>
              <w:t>BuOH</w:t>
            </w:r>
            <w:proofErr w:type="spellEnd"/>
            <w:r w:rsidRPr="0078217E">
              <w:rPr>
                <w:rFonts w:asciiTheme="majorBidi" w:hAnsiTheme="majorBidi" w:cstheme="majorBidi"/>
                <w:sz w:val="24"/>
                <w:szCs w:val="24"/>
                <w:lang w:val="en-US"/>
              </w:rPr>
              <w:t xml:space="preserve"> (1:1)</w:t>
            </w:r>
          </w:p>
        </w:tc>
        <w:tc>
          <w:tcPr>
            <w:tcW w:w="1832" w:type="dxa"/>
            <w:hideMark/>
          </w:tcPr>
          <w:p w14:paraId="1F133FB4"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12</w:t>
            </w:r>
          </w:p>
        </w:tc>
        <w:tc>
          <w:tcPr>
            <w:tcW w:w="1844" w:type="dxa"/>
            <w:hideMark/>
          </w:tcPr>
          <w:p w14:paraId="407F9C9B"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33</w:t>
            </w:r>
          </w:p>
        </w:tc>
      </w:tr>
      <w:tr w:rsidR="00B52664" w:rsidRPr="0078217E" w14:paraId="029C1F22" w14:textId="77777777" w:rsidTr="007D752C">
        <w:trPr>
          <w:trHeight w:val="77"/>
        </w:trPr>
        <w:tc>
          <w:tcPr>
            <w:tcW w:w="1982" w:type="dxa"/>
            <w:tcBorders>
              <w:bottom w:val="nil"/>
            </w:tcBorders>
            <w:hideMark/>
          </w:tcPr>
          <w:p w14:paraId="0E97B998"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8</w:t>
            </w:r>
          </w:p>
        </w:tc>
        <w:tc>
          <w:tcPr>
            <w:tcW w:w="3197" w:type="dxa"/>
            <w:tcBorders>
              <w:bottom w:val="nil"/>
            </w:tcBorders>
            <w:hideMark/>
          </w:tcPr>
          <w:p w14:paraId="6DB7BD7B"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w:t>
            </w:r>
            <w:r w:rsidRPr="0078217E">
              <w:rPr>
                <w:rFonts w:asciiTheme="majorBidi" w:hAnsiTheme="majorBidi" w:cstheme="majorBidi"/>
                <w:i/>
                <w:iCs/>
                <w:sz w:val="24"/>
                <w:szCs w:val="24"/>
                <w:lang w:val="en-US"/>
              </w:rPr>
              <w:t>t</w:t>
            </w:r>
            <w:r w:rsidRPr="0078217E">
              <w:rPr>
                <w:rFonts w:asciiTheme="majorBidi" w:hAnsiTheme="majorBidi" w:cstheme="majorBidi"/>
                <w:sz w:val="24"/>
                <w:szCs w:val="24"/>
                <w:lang w:val="en-US"/>
              </w:rPr>
              <w:t>-</w:t>
            </w:r>
            <w:proofErr w:type="spellStart"/>
            <w:r w:rsidRPr="0078217E">
              <w:rPr>
                <w:rFonts w:asciiTheme="majorBidi" w:hAnsiTheme="majorBidi" w:cstheme="majorBidi"/>
                <w:sz w:val="24"/>
                <w:szCs w:val="24"/>
                <w:lang w:val="en-US"/>
              </w:rPr>
              <w:t>BuOH</w:t>
            </w:r>
            <w:proofErr w:type="spellEnd"/>
            <w:r w:rsidRPr="0078217E">
              <w:rPr>
                <w:rFonts w:asciiTheme="majorBidi" w:hAnsiTheme="majorBidi" w:cstheme="majorBidi"/>
                <w:sz w:val="24"/>
                <w:szCs w:val="24"/>
                <w:lang w:val="en-US"/>
              </w:rPr>
              <w:t xml:space="preserve"> (2:1)</w:t>
            </w:r>
          </w:p>
        </w:tc>
        <w:tc>
          <w:tcPr>
            <w:tcW w:w="1832" w:type="dxa"/>
            <w:tcBorders>
              <w:bottom w:val="nil"/>
            </w:tcBorders>
            <w:hideMark/>
          </w:tcPr>
          <w:p w14:paraId="3CECF98A"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5</w:t>
            </w:r>
          </w:p>
        </w:tc>
        <w:tc>
          <w:tcPr>
            <w:tcW w:w="1844" w:type="dxa"/>
            <w:tcBorders>
              <w:bottom w:val="nil"/>
            </w:tcBorders>
            <w:hideMark/>
          </w:tcPr>
          <w:p w14:paraId="6A2E05A9" w14:textId="77777777" w:rsidR="00B52664" w:rsidRPr="0078217E"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60</w:t>
            </w:r>
          </w:p>
        </w:tc>
      </w:tr>
      <w:tr w:rsidR="00B52664" w:rsidRPr="0078217E" w14:paraId="451031EA" w14:textId="77777777" w:rsidTr="007D752C">
        <w:trPr>
          <w:trHeight w:val="77"/>
        </w:trPr>
        <w:tc>
          <w:tcPr>
            <w:tcW w:w="1982" w:type="dxa"/>
            <w:tcBorders>
              <w:top w:val="nil"/>
              <w:bottom w:val="single" w:sz="4" w:space="0" w:color="auto"/>
            </w:tcBorders>
            <w:hideMark/>
          </w:tcPr>
          <w:p w14:paraId="3A62FCB2" w14:textId="77777777" w:rsidR="00B52664" w:rsidRPr="007D752C"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D752C">
              <w:rPr>
                <w:rFonts w:asciiTheme="majorBidi" w:hAnsiTheme="majorBidi" w:cstheme="majorBidi"/>
                <w:sz w:val="24"/>
                <w:szCs w:val="24"/>
                <w:lang w:val="en-US"/>
              </w:rPr>
              <w:t>9</w:t>
            </w:r>
          </w:p>
        </w:tc>
        <w:tc>
          <w:tcPr>
            <w:tcW w:w="3197" w:type="dxa"/>
            <w:tcBorders>
              <w:top w:val="nil"/>
              <w:bottom w:val="single" w:sz="4" w:space="0" w:color="auto"/>
            </w:tcBorders>
            <w:hideMark/>
          </w:tcPr>
          <w:p w14:paraId="02850BFE" w14:textId="77777777" w:rsidR="00B52664" w:rsidRPr="007D752C"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D752C">
              <w:rPr>
                <w:rFonts w:asciiTheme="majorBidi" w:hAnsiTheme="majorBidi" w:cstheme="majorBidi"/>
                <w:sz w:val="24"/>
                <w:szCs w:val="24"/>
                <w:lang w:val="en-US"/>
              </w:rPr>
              <w:t>H</w:t>
            </w:r>
            <w:r w:rsidRPr="007D752C">
              <w:rPr>
                <w:rFonts w:asciiTheme="majorBidi" w:hAnsiTheme="majorBidi" w:cstheme="majorBidi"/>
                <w:sz w:val="24"/>
                <w:szCs w:val="24"/>
                <w:vertAlign w:val="subscript"/>
                <w:lang w:val="en-US"/>
              </w:rPr>
              <w:t>2</w:t>
            </w:r>
            <w:r w:rsidRPr="007D752C">
              <w:rPr>
                <w:rFonts w:asciiTheme="majorBidi" w:hAnsiTheme="majorBidi" w:cstheme="majorBidi"/>
                <w:sz w:val="24"/>
                <w:szCs w:val="24"/>
                <w:lang w:val="en-US"/>
              </w:rPr>
              <w:t>O/</w:t>
            </w:r>
            <w:r w:rsidRPr="007D752C">
              <w:rPr>
                <w:rFonts w:asciiTheme="majorBidi" w:hAnsiTheme="majorBidi" w:cstheme="majorBidi"/>
                <w:i/>
                <w:iCs/>
                <w:sz w:val="24"/>
                <w:szCs w:val="24"/>
                <w:lang w:val="en-US"/>
              </w:rPr>
              <w:t>t</w:t>
            </w:r>
            <w:r w:rsidRPr="007D752C">
              <w:rPr>
                <w:rFonts w:asciiTheme="majorBidi" w:hAnsiTheme="majorBidi" w:cstheme="majorBidi"/>
                <w:sz w:val="24"/>
                <w:szCs w:val="24"/>
                <w:lang w:val="en-US"/>
              </w:rPr>
              <w:t>-</w:t>
            </w:r>
            <w:proofErr w:type="spellStart"/>
            <w:r w:rsidRPr="007D752C">
              <w:rPr>
                <w:rFonts w:asciiTheme="majorBidi" w:hAnsiTheme="majorBidi" w:cstheme="majorBidi"/>
                <w:sz w:val="24"/>
                <w:szCs w:val="24"/>
                <w:lang w:val="en-US"/>
              </w:rPr>
              <w:t>BuOH</w:t>
            </w:r>
            <w:proofErr w:type="spellEnd"/>
            <w:r w:rsidRPr="007D752C">
              <w:rPr>
                <w:rFonts w:asciiTheme="majorBidi" w:hAnsiTheme="majorBidi" w:cstheme="majorBidi"/>
                <w:sz w:val="24"/>
                <w:szCs w:val="24"/>
                <w:lang w:val="en-US"/>
              </w:rPr>
              <w:t xml:space="preserve"> (3:1)</w:t>
            </w:r>
          </w:p>
        </w:tc>
        <w:tc>
          <w:tcPr>
            <w:tcW w:w="1832" w:type="dxa"/>
            <w:tcBorders>
              <w:top w:val="nil"/>
              <w:bottom w:val="single" w:sz="4" w:space="0" w:color="auto"/>
            </w:tcBorders>
            <w:hideMark/>
          </w:tcPr>
          <w:p w14:paraId="4529B2CA" w14:textId="77777777" w:rsidR="00B52664" w:rsidRPr="007D752C"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D752C">
              <w:rPr>
                <w:rFonts w:asciiTheme="majorBidi" w:hAnsiTheme="majorBidi" w:cstheme="majorBidi"/>
                <w:sz w:val="24"/>
                <w:szCs w:val="24"/>
                <w:lang w:val="en-US"/>
              </w:rPr>
              <w:t>1</w:t>
            </w:r>
          </w:p>
        </w:tc>
        <w:tc>
          <w:tcPr>
            <w:tcW w:w="1844" w:type="dxa"/>
            <w:tcBorders>
              <w:top w:val="nil"/>
              <w:bottom w:val="single" w:sz="4" w:space="0" w:color="auto"/>
            </w:tcBorders>
            <w:hideMark/>
          </w:tcPr>
          <w:p w14:paraId="6BBCCCF8" w14:textId="77777777" w:rsidR="00B52664" w:rsidRPr="007D752C" w:rsidRDefault="00B52664" w:rsidP="004B0004">
            <w:pPr>
              <w:pStyle w:val="Listeavsnitt"/>
              <w:tabs>
                <w:tab w:val="left" w:pos="270"/>
                <w:tab w:val="left" w:pos="450"/>
              </w:tabs>
              <w:spacing w:line="276" w:lineRule="auto"/>
              <w:ind w:left="0"/>
              <w:jc w:val="both"/>
              <w:rPr>
                <w:rFonts w:asciiTheme="majorBidi" w:hAnsiTheme="majorBidi" w:cstheme="majorBidi"/>
                <w:sz w:val="24"/>
                <w:szCs w:val="24"/>
                <w:lang w:val="en-US"/>
              </w:rPr>
            </w:pPr>
            <w:r w:rsidRPr="007D752C">
              <w:rPr>
                <w:rFonts w:asciiTheme="majorBidi" w:hAnsiTheme="majorBidi" w:cstheme="majorBidi"/>
                <w:sz w:val="24"/>
                <w:szCs w:val="24"/>
                <w:lang w:val="en-US"/>
              </w:rPr>
              <w:t>90</w:t>
            </w:r>
          </w:p>
        </w:tc>
      </w:tr>
    </w:tbl>
    <w:p w14:paraId="1957C689" w14:textId="77777777" w:rsidR="007D752C" w:rsidRDefault="007D752C" w:rsidP="004B0004">
      <w:pPr>
        <w:pStyle w:val="Listeavsnitt"/>
        <w:tabs>
          <w:tab w:val="left" w:pos="270"/>
          <w:tab w:val="left" w:pos="450"/>
        </w:tabs>
        <w:ind w:left="0"/>
        <w:jc w:val="both"/>
        <w:rPr>
          <w:rFonts w:asciiTheme="majorBidi" w:hAnsiTheme="majorBidi" w:cstheme="majorBidi"/>
          <w:sz w:val="24"/>
          <w:szCs w:val="24"/>
          <w:lang w:val="en-US"/>
        </w:rPr>
      </w:pPr>
      <w:proofErr w:type="spellStart"/>
      <w:r w:rsidRPr="0078217E">
        <w:rPr>
          <w:rFonts w:asciiTheme="majorBidi" w:hAnsiTheme="majorBidi" w:cstheme="majorBidi"/>
          <w:sz w:val="24"/>
          <w:szCs w:val="24"/>
          <w:vertAlign w:val="superscript"/>
          <w:lang w:val="en-US"/>
        </w:rPr>
        <w:t>a</w:t>
      </w:r>
      <w:r w:rsidRPr="0078217E">
        <w:rPr>
          <w:rFonts w:asciiTheme="majorBidi" w:hAnsiTheme="majorBidi" w:cstheme="majorBidi"/>
          <w:sz w:val="24"/>
          <w:szCs w:val="24"/>
          <w:lang w:val="en-US"/>
        </w:rPr>
        <w:t>Reaction</w:t>
      </w:r>
      <w:proofErr w:type="spellEnd"/>
      <w:r w:rsidRPr="0078217E">
        <w:rPr>
          <w:rFonts w:asciiTheme="majorBidi" w:hAnsiTheme="majorBidi" w:cstheme="majorBidi"/>
          <w:sz w:val="24"/>
          <w:szCs w:val="24"/>
          <w:lang w:val="en-US"/>
        </w:rPr>
        <w:t xml:space="preserve"> condition</w:t>
      </w:r>
      <w:r>
        <w:rPr>
          <w:rFonts w:asciiTheme="majorBidi" w:hAnsiTheme="majorBidi" w:cstheme="majorBidi"/>
          <w:sz w:val="24"/>
          <w:szCs w:val="24"/>
          <w:lang w:val="en-US"/>
        </w:rPr>
        <w:t>s</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7a</w:t>
      </w:r>
      <w:r w:rsidRPr="0078217E">
        <w:rPr>
          <w:rFonts w:asciiTheme="majorBidi" w:hAnsiTheme="majorBidi" w:cstheme="majorBidi"/>
          <w:sz w:val="24"/>
          <w:szCs w:val="24"/>
          <w:lang w:val="en-US"/>
        </w:rPr>
        <w:t xml:space="preserve"> (1.</w:t>
      </w:r>
      <w:r w:rsidRPr="004B0004">
        <w:rPr>
          <w:rFonts w:asciiTheme="majorBidi" w:hAnsiTheme="majorBidi" w:cstheme="majorBidi"/>
          <w:sz w:val="24"/>
          <w:szCs w:val="24"/>
          <w:lang w:val="en-US"/>
        </w:rPr>
        <w:t>0 equiv.), NaN</w:t>
      </w:r>
      <w:r w:rsidRPr="004B0004">
        <w:rPr>
          <w:rFonts w:asciiTheme="majorBidi" w:hAnsiTheme="majorBidi" w:cstheme="majorBidi"/>
          <w:sz w:val="24"/>
          <w:szCs w:val="24"/>
          <w:vertAlign w:val="subscript"/>
          <w:lang w:val="en-US"/>
        </w:rPr>
        <w:t>3</w:t>
      </w:r>
      <w:r w:rsidRPr="004B0004">
        <w:rPr>
          <w:rFonts w:asciiTheme="majorBidi" w:hAnsiTheme="majorBidi" w:cstheme="majorBidi"/>
          <w:sz w:val="24"/>
          <w:szCs w:val="24"/>
          <w:lang w:val="en-US"/>
        </w:rPr>
        <w:t xml:space="preserve"> (1.2 equiv.), </w:t>
      </w:r>
      <w:r w:rsidRPr="004B0004">
        <w:rPr>
          <w:rFonts w:asciiTheme="majorBidi" w:hAnsiTheme="majorBidi" w:cstheme="majorBidi"/>
          <w:b/>
          <w:bCs/>
          <w:sz w:val="24"/>
          <w:szCs w:val="24"/>
          <w:lang w:val="en-US"/>
        </w:rPr>
        <w:t>2a</w:t>
      </w:r>
      <w:r w:rsidRPr="004B0004">
        <w:rPr>
          <w:rFonts w:asciiTheme="majorBidi" w:hAnsiTheme="majorBidi" w:cstheme="majorBidi"/>
          <w:sz w:val="24"/>
          <w:szCs w:val="24"/>
          <w:lang w:val="en-US"/>
        </w:rPr>
        <w:t xml:space="preserve"> (1.0 equiv.), CuSO</w:t>
      </w:r>
      <w:r w:rsidRPr="004B0004">
        <w:rPr>
          <w:rFonts w:asciiTheme="majorBidi" w:hAnsiTheme="majorBidi" w:cstheme="majorBidi"/>
          <w:sz w:val="24"/>
          <w:szCs w:val="24"/>
          <w:vertAlign w:val="subscript"/>
          <w:lang w:val="en-US"/>
        </w:rPr>
        <w:t>4</w:t>
      </w:r>
      <w:r w:rsidRPr="004B0004">
        <w:rPr>
          <w:rFonts w:asciiTheme="majorBidi" w:hAnsiTheme="majorBidi" w:cstheme="majorBidi"/>
          <w:sz w:val="24"/>
          <w:szCs w:val="24"/>
          <w:lang w:val="en-US"/>
        </w:rPr>
        <w:t>.5H</w:t>
      </w:r>
      <w:r w:rsidRPr="004B0004">
        <w:rPr>
          <w:rFonts w:asciiTheme="majorBidi" w:hAnsiTheme="majorBidi" w:cstheme="majorBidi"/>
          <w:sz w:val="24"/>
          <w:szCs w:val="24"/>
          <w:vertAlign w:val="subscript"/>
          <w:lang w:val="en-US"/>
        </w:rPr>
        <w:t>2</w:t>
      </w:r>
      <w:r w:rsidRPr="004B0004">
        <w:rPr>
          <w:rFonts w:asciiTheme="majorBidi" w:hAnsiTheme="majorBidi" w:cstheme="majorBidi"/>
          <w:sz w:val="24"/>
          <w:szCs w:val="24"/>
          <w:lang w:val="en-US"/>
        </w:rPr>
        <w:t xml:space="preserve">O (0.1 equiv.) and Na ascorbate (0.3 equiv.); </w:t>
      </w:r>
      <w:proofErr w:type="spellStart"/>
      <w:r w:rsidRPr="004B0004">
        <w:rPr>
          <w:rFonts w:asciiTheme="majorBidi" w:hAnsiTheme="majorBidi" w:cstheme="majorBidi"/>
          <w:sz w:val="24"/>
          <w:szCs w:val="24"/>
          <w:vertAlign w:val="superscript"/>
          <w:lang w:val="en-US"/>
        </w:rPr>
        <w:t>b</w:t>
      </w:r>
      <w:r w:rsidR="00442186" w:rsidRPr="004B0004">
        <w:rPr>
          <w:rFonts w:asciiTheme="majorBidi" w:hAnsiTheme="majorBidi" w:cstheme="majorBidi"/>
          <w:sz w:val="24"/>
          <w:szCs w:val="24"/>
          <w:lang w:val="en-US"/>
        </w:rPr>
        <w:t>Isolated</w:t>
      </w:r>
      <w:proofErr w:type="spellEnd"/>
      <w:r w:rsidR="00442186" w:rsidRPr="004B0004">
        <w:rPr>
          <w:rFonts w:asciiTheme="majorBidi" w:hAnsiTheme="majorBidi" w:cstheme="majorBidi"/>
          <w:sz w:val="24"/>
          <w:szCs w:val="24"/>
          <w:lang w:val="en-US"/>
        </w:rPr>
        <w:t xml:space="preserve"> yields; </w:t>
      </w:r>
      <w:proofErr w:type="spellStart"/>
      <w:r w:rsidR="00D145CE" w:rsidRPr="004B0004">
        <w:rPr>
          <w:rFonts w:asciiTheme="majorBidi" w:hAnsiTheme="majorBidi" w:cstheme="majorBidi"/>
          <w:sz w:val="24"/>
          <w:szCs w:val="24"/>
          <w:vertAlign w:val="superscript"/>
          <w:lang w:val="en-US"/>
        </w:rPr>
        <w:t>c</w:t>
      </w:r>
      <w:r w:rsidR="00D145CE" w:rsidRPr="004B0004">
        <w:rPr>
          <w:rFonts w:asciiTheme="majorBidi" w:hAnsiTheme="majorBidi" w:cstheme="majorBidi"/>
          <w:sz w:val="24"/>
          <w:szCs w:val="24"/>
          <w:lang w:val="en-US"/>
        </w:rPr>
        <w:t>PEG</w:t>
      </w:r>
      <w:proofErr w:type="spellEnd"/>
      <w:r w:rsidR="00D145CE" w:rsidRPr="004B0004">
        <w:rPr>
          <w:rFonts w:asciiTheme="majorBidi" w:hAnsiTheme="majorBidi" w:cstheme="majorBidi"/>
          <w:sz w:val="24"/>
          <w:szCs w:val="24"/>
          <w:lang w:val="en-US"/>
        </w:rPr>
        <w:t>=</w:t>
      </w:r>
      <w:r w:rsidR="00341EAB" w:rsidRPr="004B0004">
        <w:rPr>
          <w:rFonts w:asciiTheme="majorBidi" w:hAnsiTheme="majorBidi" w:cstheme="majorBidi"/>
          <w:sz w:val="24"/>
          <w:szCs w:val="24"/>
          <w:lang w:val="en-US"/>
        </w:rPr>
        <w:t xml:space="preserve"> </w:t>
      </w:r>
      <w:proofErr w:type="gramStart"/>
      <w:r w:rsidR="00D145CE" w:rsidRPr="004B0004">
        <w:rPr>
          <w:rFonts w:asciiTheme="majorBidi" w:hAnsiTheme="majorBidi" w:cstheme="majorBidi"/>
          <w:sz w:val="24"/>
          <w:szCs w:val="24"/>
          <w:lang w:val="en-US"/>
        </w:rPr>
        <w:t>Poly(</w:t>
      </w:r>
      <w:proofErr w:type="gramEnd"/>
      <w:r w:rsidR="00D145CE" w:rsidRPr="004B0004">
        <w:rPr>
          <w:rFonts w:asciiTheme="majorBidi" w:hAnsiTheme="majorBidi" w:cstheme="majorBidi"/>
          <w:sz w:val="24"/>
          <w:szCs w:val="24"/>
          <w:lang w:val="en-US"/>
        </w:rPr>
        <w:t>ethylene glycol)</w:t>
      </w:r>
      <w:r w:rsidR="00341EAB" w:rsidRPr="004B0004">
        <w:rPr>
          <w:rFonts w:asciiTheme="majorBidi" w:hAnsiTheme="majorBidi" w:cstheme="majorBidi"/>
          <w:sz w:val="24"/>
          <w:szCs w:val="24"/>
          <w:lang w:val="en-US"/>
        </w:rPr>
        <w:t xml:space="preserve">, average mol </w:t>
      </w:r>
      <w:proofErr w:type="spellStart"/>
      <w:r w:rsidR="00341EAB" w:rsidRPr="004B0004">
        <w:rPr>
          <w:rFonts w:asciiTheme="majorBidi" w:hAnsiTheme="majorBidi" w:cstheme="majorBidi"/>
          <w:sz w:val="24"/>
          <w:szCs w:val="24"/>
          <w:lang w:val="en-US"/>
        </w:rPr>
        <w:t>wt</w:t>
      </w:r>
      <w:proofErr w:type="spellEnd"/>
      <w:r w:rsidR="00341EAB" w:rsidRPr="004B0004">
        <w:rPr>
          <w:rFonts w:asciiTheme="majorBidi" w:hAnsiTheme="majorBidi" w:cstheme="majorBidi"/>
          <w:sz w:val="24"/>
          <w:szCs w:val="24"/>
          <w:lang w:val="en-US"/>
        </w:rPr>
        <w:t xml:space="preserve">= </w:t>
      </w:r>
      <w:r w:rsidR="00442186" w:rsidRPr="004B0004">
        <w:rPr>
          <w:rFonts w:asciiTheme="majorBidi" w:hAnsiTheme="majorBidi" w:cstheme="majorBidi"/>
          <w:sz w:val="24"/>
          <w:szCs w:val="24"/>
          <w:lang w:val="en-US"/>
        </w:rPr>
        <w:t>200.</w:t>
      </w:r>
    </w:p>
    <w:p w14:paraId="57683828" w14:textId="77777777" w:rsidR="007D752C" w:rsidRPr="0078217E" w:rsidRDefault="007D752C" w:rsidP="004B0004">
      <w:pPr>
        <w:pStyle w:val="Listeavsnitt"/>
        <w:tabs>
          <w:tab w:val="left" w:pos="270"/>
          <w:tab w:val="left" w:pos="450"/>
        </w:tabs>
        <w:ind w:left="0"/>
        <w:jc w:val="both"/>
        <w:rPr>
          <w:rFonts w:asciiTheme="majorBidi" w:hAnsiTheme="majorBidi" w:cstheme="majorBidi"/>
          <w:sz w:val="24"/>
          <w:szCs w:val="24"/>
          <w:lang w:val="en-US"/>
        </w:rPr>
      </w:pPr>
    </w:p>
    <w:p w14:paraId="543F2DD2" w14:textId="77777777" w:rsidR="00620B6A" w:rsidRPr="0078217E" w:rsidRDefault="005F69E6" w:rsidP="004B0004">
      <w:pPr>
        <w:pStyle w:val="Listeavsnitt"/>
        <w:tabs>
          <w:tab w:val="left" w:pos="270"/>
          <w:tab w:val="left" w:pos="450"/>
        </w:tabs>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best results were obtained when </w:t>
      </w:r>
      <w:r w:rsidR="00620B6A" w:rsidRPr="0078217E">
        <w:rPr>
          <w:rFonts w:asciiTheme="majorBidi" w:hAnsiTheme="majorBidi" w:cstheme="majorBidi"/>
          <w:sz w:val="24"/>
          <w:szCs w:val="24"/>
          <w:lang w:val="en-US"/>
        </w:rPr>
        <w:t>using H</w:t>
      </w:r>
      <w:r w:rsidR="00620B6A" w:rsidRPr="0078217E">
        <w:rPr>
          <w:rFonts w:asciiTheme="majorBidi" w:hAnsiTheme="majorBidi" w:cstheme="majorBidi"/>
          <w:sz w:val="24"/>
          <w:szCs w:val="24"/>
          <w:vertAlign w:val="subscript"/>
          <w:lang w:val="en-US"/>
        </w:rPr>
        <w:t>2</w:t>
      </w:r>
      <w:r w:rsidR="00620B6A" w:rsidRPr="0078217E">
        <w:rPr>
          <w:rFonts w:asciiTheme="majorBidi" w:hAnsiTheme="majorBidi" w:cstheme="majorBidi"/>
          <w:sz w:val="24"/>
          <w:szCs w:val="24"/>
          <w:lang w:val="en-US"/>
        </w:rPr>
        <w:t>O/</w:t>
      </w:r>
      <w:r w:rsidR="00620B6A" w:rsidRPr="0078217E">
        <w:rPr>
          <w:rFonts w:asciiTheme="majorBidi" w:hAnsiTheme="majorBidi" w:cstheme="majorBidi"/>
          <w:i/>
          <w:iCs/>
          <w:sz w:val="24"/>
          <w:szCs w:val="24"/>
          <w:lang w:val="en-US"/>
        </w:rPr>
        <w:t>t</w:t>
      </w:r>
      <w:r w:rsidR="00620B6A" w:rsidRPr="0078217E">
        <w:rPr>
          <w:rFonts w:asciiTheme="majorBidi" w:hAnsiTheme="majorBidi" w:cstheme="majorBidi"/>
          <w:sz w:val="24"/>
          <w:szCs w:val="24"/>
          <w:lang w:val="en-US"/>
        </w:rPr>
        <w:t>-</w:t>
      </w:r>
      <w:proofErr w:type="spellStart"/>
      <w:r w:rsidR="00620B6A" w:rsidRPr="0078217E">
        <w:rPr>
          <w:rFonts w:asciiTheme="majorBidi" w:hAnsiTheme="majorBidi" w:cstheme="majorBidi"/>
          <w:sz w:val="24"/>
          <w:szCs w:val="24"/>
          <w:lang w:val="en-US"/>
        </w:rPr>
        <w:t>BuOH</w:t>
      </w:r>
      <w:proofErr w:type="spellEnd"/>
      <w:r w:rsidR="00620B6A" w:rsidRPr="0078217E">
        <w:rPr>
          <w:rFonts w:asciiTheme="majorBidi" w:hAnsiTheme="majorBidi" w:cstheme="majorBidi"/>
          <w:sz w:val="24"/>
          <w:szCs w:val="24"/>
          <w:lang w:val="en-US"/>
        </w:rPr>
        <w:t xml:space="preserve"> (3:1) as an efficient medium for the </w:t>
      </w:r>
      <w:r>
        <w:rPr>
          <w:rFonts w:asciiTheme="majorBidi" w:hAnsiTheme="majorBidi" w:cstheme="majorBidi"/>
          <w:sz w:val="24"/>
          <w:szCs w:val="24"/>
          <w:lang w:val="en-US"/>
        </w:rPr>
        <w:t xml:space="preserve">one-pot </w:t>
      </w:r>
      <w:r w:rsidR="00620B6A" w:rsidRPr="0078217E">
        <w:rPr>
          <w:rFonts w:asciiTheme="majorBidi" w:hAnsiTheme="majorBidi" w:cstheme="majorBidi"/>
          <w:sz w:val="24"/>
          <w:szCs w:val="24"/>
          <w:lang w:val="en-US"/>
        </w:rPr>
        <w:t>synthesis of 1,4-disubstituted 1,2,3-triazoles (</w:t>
      </w:r>
      <w:r w:rsidR="00C61387" w:rsidRPr="00C61387">
        <w:rPr>
          <w:rFonts w:asciiTheme="majorBidi" w:hAnsiTheme="majorBidi" w:cstheme="majorBidi"/>
          <w:bCs/>
          <w:sz w:val="24"/>
          <w:szCs w:val="24"/>
          <w:lang w:val="en-US"/>
        </w:rPr>
        <w:t>T</w:t>
      </w:r>
      <w:r w:rsidR="00620B6A" w:rsidRPr="00C61387">
        <w:rPr>
          <w:rFonts w:asciiTheme="majorBidi" w:hAnsiTheme="majorBidi" w:cstheme="majorBidi"/>
          <w:bCs/>
          <w:sz w:val="24"/>
          <w:szCs w:val="24"/>
          <w:lang w:val="en-US"/>
        </w:rPr>
        <w:t>able 4</w:t>
      </w:r>
      <w:r w:rsidR="00620B6A" w:rsidRPr="0078217E">
        <w:rPr>
          <w:rFonts w:asciiTheme="majorBidi" w:hAnsiTheme="majorBidi" w:cstheme="majorBidi"/>
          <w:sz w:val="24"/>
          <w:szCs w:val="24"/>
          <w:lang w:val="en-US"/>
        </w:rPr>
        <w:t>, entry 9).</w:t>
      </w:r>
    </w:p>
    <w:p w14:paraId="16CDC295" w14:textId="77777777" w:rsidR="00DC01B9" w:rsidRPr="0078217E" w:rsidRDefault="00620B6A"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A plausible mechanism for the formation of 1,2,3-triazoles is i</w:t>
      </w:r>
      <w:r w:rsidR="0064723E" w:rsidRPr="0078217E">
        <w:rPr>
          <w:rFonts w:asciiTheme="majorBidi" w:hAnsiTheme="majorBidi" w:cstheme="majorBidi"/>
          <w:sz w:val="24"/>
          <w:szCs w:val="24"/>
          <w:lang w:val="en-US"/>
        </w:rPr>
        <w:t xml:space="preserve">nitial </w:t>
      </w:r>
      <w:r w:rsidR="00D5272B" w:rsidRPr="0078217E">
        <w:rPr>
          <w:rFonts w:asciiTheme="majorBidi" w:hAnsiTheme="majorBidi" w:cstheme="majorBidi"/>
          <w:sz w:val="24"/>
          <w:szCs w:val="24"/>
          <w:lang w:val="en-US"/>
        </w:rPr>
        <w:t>formation of</w:t>
      </w:r>
      <w:r w:rsidR="0064723E" w:rsidRPr="0078217E">
        <w:rPr>
          <w:rFonts w:asciiTheme="majorBidi" w:hAnsiTheme="majorBidi" w:cstheme="majorBidi"/>
          <w:sz w:val="24"/>
          <w:szCs w:val="24"/>
          <w:lang w:val="en-US"/>
        </w:rPr>
        <w:t xml:space="preserve"> </w:t>
      </w:r>
      <w:r w:rsidR="005F69E6">
        <w:rPr>
          <w:rFonts w:asciiTheme="majorBidi" w:hAnsiTheme="majorBidi" w:cstheme="majorBidi"/>
          <w:sz w:val="24"/>
          <w:szCs w:val="24"/>
          <w:lang w:val="en-US"/>
        </w:rPr>
        <w:t xml:space="preserve">the </w:t>
      </w:r>
      <w:r w:rsidR="0064723E" w:rsidRPr="0078217E">
        <w:rPr>
          <w:rFonts w:asciiTheme="majorBidi" w:hAnsiTheme="majorBidi" w:cstheme="majorBidi"/>
          <w:sz w:val="24"/>
          <w:szCs w:val="24"/>
          <w:lang w:val="en-US"/>
        </w:rPr>
        <w:t>α</w:t>
      </w:r>
      <w:r w:rsidR="00D5272B" w:rsidRPr="0078217E">
        <w:rPr>
          <w:rFonts w:asciiTheme="majorBidi" w:hAnsiTheme="majorBidi" w:cstheme="majorBidi"/>
          <w:sz w:val="24"/>
          <w:szCs w:val="24"/>
          <w:lang w:val="en-US"/>
        </w:rPr>
        <w:t xml:space="preserve">-azido ketone </w:t>
      </w:r>
      <w:r w:rsidR="005F69E6">
        <w:rPr>
          <w:rFonts w:asciiTheme="majorBidi" w:hAnsiTheme="majorBidi" w:cstheme="majorBidi"/>
          <w:sz w:val="24"/>
          <w:szCs w:val="24"/>
          <w:lang w:val="en-US"/>
        </w:rPr>
        <w:t xml:space="preserve">as </w:t>
      </w:r>
      <w:r w:rsidR="008C43F4">
        <w:rPr>
          <w:rFonts w:asciiTheme="majorBidi" w:hAnsiTheme="majorBidi" w:cstheme="majorBidi"/>
          <w:sz w:val="24"/>
          <w:szCs w:val="24"/>
          <w:lang w:val="en-US"/>
        </w:rPr>
        <w:t xml:space="preserve">an </w:t>
      </w:r>
      <w:r w:rsidR="00D5272B" w:rsidRPr="0078217E">
        <w:rPr>
          <w:rFonts w:asciiTheme="majorBidi" w:hAnsiTheme="majorBidi" w:cstheme="majorBidi"/>
          <w:sz w:val="24"/>
          <w:szCs w:val="24"/>
          <w:lang w:val="en-US"/>
        </w:rPr>
        <w:t>intermediate</w:t>
      </w:r>
      <w:r w:rsidR="008C43F4">
        <w:rPr>
          <w:rFonts w:asciiTheme="majorBidi" w:hAnsiTheme="majorBidi" w:cstheme="majorBidi"/>
          <w:sz w:val="24"/>
          <w:szCs w:val="24"/>
          <w:lang w:val="en-US"/>
        </w:rPr>
        <w:t>,</w:t>
      </w:r>
      <w:r w:rsidR="0064723E" w:rsidRPr="0078217E">
        <w:rPr>
          <w:rFonts w:asciiTheme="majorBidi" w:hAnsiTheme="majorBidi" w:cstheme="majorBidi"/>
          <w:sz w:val="24"/>
          <w:szCs w:val="24"/>
          <w:lang w:val="en-US"/>
        </w:rPr>
        <w:t xml:space="preserve"> </w:t>
      </w:r>
      <w:r w:rsidR="005F69E6">
        <w:rPr>
          <w:rFonts w:asciiTheme="majorBidi" w:hAnsiTheme="majorBidi" w:cstheme="majorBidi"/>
          <w:sz w:val="24"/>
          <w:szCs w:val="24"/>
          <w:lang w:val="en-US"/>
        </w:rPr>
        <w:t xml:space="preserve">as </w:t>
      </w:r>
      <w:r w:rsidR="0064723E" w:rsidRPr="0078217E">
        <w:rPr>
          <w:rFonts w:asciiTheme="majorBidi" w:hAnsiTheme="majorBidi" w:cstheme="majorBidi"/>
          <w:sz w:val="24"/>
          <w:szCs w:val="24"/>
          <w:lang w:val="en-US"/>
        </w:rPr>
        <w:t xml:space="preserve">was observed </w:t>
      </w:r>
      <w:r w:rsidR="005F69E6">
        <w:rPr>
          <w:rFonts w:asciiTheme="majorBidi" w:hAnsiTheme="majorBidi" w:cstheme="majorBidi"/>
          <w:sz w:val="24"/>
          <w:szCs w:val="24"/>
          <w:lang w:val="en-US"/>
        </w:rPr>
        <w:t>when</w:t>
      </w:r>
      <w:r w:rsidR="0064723E" w:rsidRPr="0078217E">
        <w:rPr>
          <w:rFonts w:asciiTheme="majorBidi" w:hAnsiTheme="majorBidi" w:cstheme="majorBidi"/>
          <w:sz w:val="24"/>
          <w:szCs w:val="24"/>
          <w:lang w:val="en-US"/>
        </w:rPr>
        <w:t xml:space="preserve"> reacting </w:t>
      </w:r>
      <w:r w:rsidR="00D5272B" w:rsidRPr="0078217E">
        <w:rPr>
          <w:rFonts w:asciiTheme="majorBidi" w:hAnsiTheme="majorBidi" w:cstheme="majorBidi"/>
          <w:sz w:val="24"/>
          <w:szCs w:val="24"/>
          <w:lang w:val="en-US"/>
        </w:rPr>
        <w:t xml:space="preserve">equimolar quantities of α-halo ketone derivative </w:t>
      </w:r>
      <w:r w:rsidR="005E2530" w:rsidRPr="0078217E">
        <w:rPr>
          <w:rFonts w:asciiTheme="majorBidi" w:hAnsiTheme="majorBidi" w:cstheme="majorBidi"/>
          <w:b/>
          <w:bCs/>
          <w:sz w:val="24"/>
          <w:szCs w:val="24"/>
          <w:lang w:val="en-US"/>
        </w:rPr>
        <w:t>7</w:t>
      </w:r>
      <w:r w:rsidR="00485097" w:rsidRPr="0078217E">
        <w:rPr>
          <w:rFonts w:asciiTheme="majorBidi" w:hAnsiTheme="majorBidi" w:cstheme="majorBidi"/>
          <w:b/>
          <w:bCs/>
          <w:sz w:val="24"/>
          <w:szCs w:val="24"/>
          <w:lang w:val="en-US"/>
        </w:rPr>
        <w:t>a</w:t>
      </w:r>
      <w:r w:rsidR="00D5272B" w:rsidRPr="0078217E">
        <w:rPr>
          <w:rFonts w:asciiTheme="majorBidi" w:hAnsiTheme="majorBidi" w:cstheme="majorBidi"/>
          <w:sz w:val="24"/>
          <w:szCs w:val="24"/>
          <w:lang w:val="en-US"/>
        </w:rPr>
        <w:t xml:space="preserve"> with sodium </w:t>
      </w:r>
      <w:proofErr w:type="spellStart"/>
      <w:r w:rsidR="00D5272B" w:rsidRPr="0078217E">
        <w:rPr>
          <w:rFonts w:asciiTheme="majorBidi" w:hAnsiTheme="majorBidi" w:cstheme="majorBidi"/>
          <w:sz w:val="24"/>
          <w:szCs w:val="24"/>
          <w:lang w:val="en-US"/>
        </w:rPr>
        <w:t>azide</w:t>
      </w:r>
      <w:proofErr w:type="spellEnd"/>
      <w:r w:rsidR="003B34CA">
        <w:rPr>
          <w:rFonts w:asciiTheme="majorBidi" w:hAnsiTheme="majorBidi" w:cstheme="majorBidi"/>
          <w:sz w:val="24"/>
          <w:szCs w:val="24"/>
          <w:lang w:val="en-US"/>
        </w:rPr>
        <w:t xml:space="preserve"> without alkyne </w:t>
      </w:r>
      <w:r w:rsidR="003B34CA" w:rsidRPr="006662CA">
        <w:rPr>
          <w:rFonts w:asciiTheme="majorBidi" w:hAnsiTheme="majorBidi" w:cstheme="majorBidi"/>
          <w:b/>
          <w:sz w:val="24"/>
          <w:szCs w:val="24"/>
          <w:lang w:val="en-US"/>
        </w:rPr>
        <w:t>2a</w:t>
      </w:r>
      <w:r w:rsidR="003B34CA">
        <w:rPr>
          <w:rFonts w:asciiTheme="majorBidi" w:hAnsiTheme="majorBidi" w:cstheme="majorBidi"/>
          <w:sz w:val="24"/>
          <w:szCs w:val="24"/>
          <w:lang w:val="en-US"/>
        </w:rPr>
        <w:t xml:space="preserve"> under identical conditions</w:t>
      </w:r>
      <w:r w:rsidRPr="0078217E">
        <w:rPr>
          <w:rFonts w:asciiTheme="majorBidi" w:hAnsiTheme="majorBidi" w:cstheme="majorBidi"/>
          <w:sz w:val="24"/>
          <w:szCs w:val="24"/>
          <w:lang w:val="en-US"/>
        </w:rPr>
        <w:t xml:space="preserve">. Subsequently, </w:t>
      </w:r>
      <w:r w:rsidR="00DC01B9" w:rsidRPr="0078217E">
        <w:rPr>
          <w:rFonts w:asciiTheme="majorBidi" w:hAnsiTheme="majorBidi" w:cstheme="majorBidi"/>
          <w:sz w:val="24"/>
          <w:szCs w:val="24"/>
          <w:lang w:val="en-US"/>
        </w:rPr>
        <w:t>1,3-dipolar</w:t>
      </w:r>
      <w:r w:rsidR="005F69E6">
        <w:rPr>
          <w:rFonts w:asciiTheme="majorBidi" w:hAnsiTheme="majorBidi" w:cstheme="majorBidi"/>
          <w:sz w:val="24"/>
          <w:szCs w:val="24"/>
          <w:lang w:val="en-US"/>
        </w:rPr>
        <w:t xml:space="preserve"> </w:t>
      </w:r>
      <w:r w:rsidR="00DC01B9" w:rsidRPr="0078217E">
        <w:rPr>
          <w:rFonts w:asciiTheme="majorBidi" w:hAnsiTheme="majorBidi" w:cstheme="majorBidi"/>
          <w:sz w:val="24"/>
          <w:szCs w:val="24"/>
          <w:lang w:val="en-US"/>
        </w:rPr>
        <w:t xml:space="preserve">cycloaddition </w:t>
      </w:r>
      <w:r w:rsidR="00D5272B" w:rsidRPr="0078217E">
        <w:rPr>
          <w:rFonts w:asciiTheme="majorBidi" w:hAnsiTheme="majorBidi" w:cstheme="majorBidi"/>
          <w:sz w:val="24"/>
          <w:szCs w:val="24"/>
          <w:lang w:val="en-US"/>
        </w:rPr>
        <w:t>of α-azido ketone</w:t>
      </w:r>
      <w:r w:rsidR="00DC01B9" w:rsidRPr="0078217E">
        <w:rPr>
          <w:rFonts w:asciiTheme="majorBidi" w:hAnsiTheme="majorBidi" w:cstheme="majorBidi"/>
          <w:sz w:val="24"/>
          <w:szCs w:val="24"/>
          <w:lang w:val="en-US"/>
        </w:rPr>
        <w:t xml:space="preserve"> and </w:t>
      </w:r>
      <w:r w:rsidR="00AF2CE3" w:rsidRPr="0078217E">
        <w:rPr>
          <w:rFonts w:asciiTheme="majorBidi" w:hAnsiTheme="majorBidi" w:cstheme="majorBidi"/>
          <w:sz w:val="24"/>
          <w:szCs w:val="24"/>
          <w:lang w:val="en-US"/>
        </w:rPr>
        <w:t>terminal</w:t>
      </w:r>
      <w:r w:rsidR="00D5272B" w:rsidRPr="0078217E">
        <w:rPr>
          <w:rFonts w:asciiTheme="majorBidi" w:hAnsiTheme="majorBidi" w:cstheme="majorBidi"/>
          <w:sz w:val="24"/>
          <w:szCs w:val="24"/>
          <w:lang w:val="en-US"/>
        </w:rPr>
        <w:t xml:space="preserve"> alkyne </w:t>
      </w:r>
      <w:r w:rsidR="00D5272B" w:rsidRPr="0078217E">
        <w:rPr>
          <w:rFonts w:asciiTheme="majorBidi" w:hAnsiTheme="majorBidi" w:cstheme="majorBidi"/>
          <w:b/>
          <w:bCs/>
          <w:sz w:val="24"/>
          <w:szCs w:val="24"/>
          <w:lang w:val="en-US"/>
        </w:rPr>
        <w:t xml:space="preserve">2a </w:t>
      </w:r>
      <w:r w:rsidR="00DC01B9" w:rsidRPr="0078217E">
        <w:rPr>
          <w:rFonts w:asciiTheme="majorBidi" w:hAnsiTheme="majorBidi" w:cstheme="majorBidi"/>
          <w:sz w:val="24"/>
          <w:szCs w:val="24"/>
          <w:lang w:val="en-US"/>
        </w:rPr>
        <w:t xml:space="preserve">afforded the desired product </w:t>
      </w:r>
      <w:r w:rsidR="005E2530" w:rsidRPr="0078217E">
        <w:rPr>
          <w:rFonts w:asciiTheme="majorBidi" w:hAnsiTheme="majorBidi" w:cstheme="majorBidi"/>
          <w:b/>
          <w:bCs/>
          <w:sz w:val="24"/>
          <w:szCs w:val="24"/>
          <w:lang w:val="en-US"/>
        </w:rPr>
        <w:t>8</w:t>
      </w:r>
      <w:r w:rsidR="00485097" w:rsidRPr="0078217E">
        <w:rPr>
          <w:rFonts w:asciiTheme="majorBidi" w:hAnsiTheme="majorBidi" w:cstheme="majorBidi"/>
          <w:b/>
          <w:bCs/>
          <w:sz w:val="24"/>
          <w:szCs w:val="24"/>
          <w:lang w:val="en-US"/>
        </w:rPr>
        <w:t>a</w:t>
      </w:r>
      <w:r w:rsidR="00D5272B" w:rsidRPr="0078217E">
        <w:rPr>
          <w:rFonts w:asciiTheme="majorBidi" w:hAnsiTheme="majorBidi" w:cstheme="majorBidi"/>
          <w:b/>
          <w:bCs/>
          <w:sz w:val="24"/>
          <w:szCs w:val="24"/>
          <w:lang w:val="en-US"/>
        </w:rPr>
        <w:t>.</w:t>
      </w:r>
      <w:r w:rsidR="00D5272B" w:rsidRPr="0078217E">
        <w:rPr>
          <w:rFonts w:asciiTheme="majorBidi" w:hAnsiTheme="majorBidi" w:cstheme="majorBidi"/>
          <w:sz w:val="24"/>
          <w:szCs w:val="24"/>
          <w:lang w:val="en-US"/>
        </w:rPr>
        <w:t xml:space="preserve"> </w:t>
      </w:r>
      <w:r w:rsidR="0056014B" w:rsidRPr="0078217E">
        <w:rPr>
          <w:rFonts w:asciiTheme="majorBidi" w:hAnsiTheme="majorBidi" w:cstheme="majorBidi"/>
          <w:sz w:val="24"/>
          <w:szCs w:val="24"/>
          <w:lang w:val="en-US"/>
        </w:rPr>
        <w:t>In general, we found that the new solvent system, H</w:t>
      </w:r>
      <w:r w:rsidR="0056014B" w:rsidRPr="0078217E">
        <w:rPr>
          <w:rFonts w:asciiTheme="majorBidi" w:hAnsiTheme="majorBidi" w:cstheme="majorBidi"/>
          <w:sz w:val="24"/>
          <w:szCs w:val="24"/>
          <w:vertAlign w:val="subscript"/>
          <w:lang w:val="en-US"/>
        </w:rPr>
        <w:t>2</w:t>
      </w:r>
      <w:r w:rsidR="0056014B" w:rsidRPr="0078217E">
        <w:rPr>
          <w:rFonts w:asciiTheme="majorBidi" w:hAnsiTheme="majorBidi" w:cstheme="majorBidi"/>
          <w:sz w:val="24"/>
          <w:szCs w:val="24"/>
          <w:lang w:val="en-US"/>
        </w:rPr>
        <w:t>O/</w:t>
      </w:r>
      <w:r w:rsidR="0056014B" w:rsidRPr="0078217E">
        <w:rPr>
          <w:rFonts w:asciiTheme="majorBidi" w:hAnsiTheme="majorBidi" w:cstheme="majorBidi"/>
          <w:i/>
          <w:iCs/>
          <w:sz w:val="24"/>
          <w:szCs w:val="24"/>
          <w:lang w:val="en-US"/>
        </w:rPr>
        <w:t>t</w:t>
      </w:r>
      <w:r w:rsidR="00DE5259" w:rsidRPr="0078217E">
        <w:rPr>
          <w:rFonts w:asciiTheme="majorBidi" w:hAnsiTheme="majorBidi" w:cstheme="majorBidi"/>
          <w:sz w:val="24"/>
          <w:szCs w:val="24"/>
          <w:lang w:val="en-US"/>
        </w:rPr>
        <w:t>-</w:t>
      </w:r>
      <w:proofErr w:type="spellStart"/>
      <w:r w:rsidR="00DE5259" w:rsidRPr="0078217E">
        <w:rPr>
          <w:rFonts w:asciiTheme="majorBidi" w:hAnsiTheme="majorBidi" w:cstheme="majorBidi"/>
          <w:sz w:val="24"/>
          <w:szCs w:val="24"/>
          <w:lang w:val="en-US"/>
        </w:rPr>
        <w:t>BuOH</w:t>
      </w:r>
      <w:proofErr w:type="spellEnd"/>
      <w:r w:rsidR="00DE5259" w:rsidRPr="0078217E">
        <w:rPr>
          <w:rFonts w:asciiTheme="majorBidi" w:hAnsiTheme="majorBidi" w:cstheme="majorBidi"/>
          <w:sz w:val="24"/>
          <w:szCs w:val="24"/>
          <w:lang w:val="en-US"/>
        </w:rPr>
        <w:t xml:space="preserve"> (3:1) afforded keto </w:t>
      </w:r>
      <w:r w:rsidR="0056014B" w:rsidRPr="0078217E">
        <w:rPr>
          <w:rFonts w:asciiTheme="majorBidi" w:hAnsiTheme="majorBidi" w:cstheme="majorBidi"/>
          <w:sz w:val="24"/>
          <w:szCs w:val="24"/>
          <w:lang w:val="en-US"/>
        </w:rPr>
        <w:t xml:space="preserve">1,2,3-triazoles in </w:t>
      </w:r>
      <w:r w:rsidR="00993C5B" w:rsidRPr="0078217E">
        <w:rPr>
          <w:rFonts w:asciiTheme="majorBidi" w:hAnsiTheme="majorBidi" w:cstheme="majorBidi"/>
          <w:sz w:val="24"/>
          <w:szCs w:val="24"/>
          <w:lang w:val="en-US"/>
        </w:rPr>
        <w:t xml:space="preserve">good </w:t>
      </w:r>
      <w:r w:rsidR="0056014B" w:rsidRPr="0078217E">
        <w:rPr>
          <w:rFonts w:asciiTheme="majorBidi" w:hAnsiTheme="majorBidi" w:cstheme="majorBidi"/>
          <w:sz w:val="24"/>
          <w:szCs w:val="24"/>
          <w:lang w:val="en-US"/>
        </w:rPr>
        <w:t>yield within a short time compared to the other solvents</w:t>
      </w:r>
      <w:r w:rsidR="00993C5B" w:rsidRPr="0078217E">
        <w:rPr>
          <w:rFonts w:asciiTheme="majorBidi" w:hAnsiTheme="majorBidi" w:cstheme="majorBidi"/>
          <w:sz w:val="24"/>
          <w:szCs w:val="24"/>
          <w:lang w:val="en-US"/>
        </w:rPr>
        <w:t xml:space="preserve">. </w:t>
      </w:r>
    </w:p>
    <w:p w14:paraId="6EAE9A2E" w14:textId="77777777" w:rsidR="0056014B" w:rsidRPr="00255E95" w:rsidRDefault="00993C5B"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With the optimized conditions in hand,</w:t>
      </w:r>
      <w:r w:rsidR="0056014B"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we</w:t>
      </w:r>
      <w:r w:rsidR="0056014B" w:rsidRPr="0078217E">
        <w:rPr>
          <w:rFonts w:asciiTheme="majorBidi" w:hAnsiTheme="majorBidi" w:cstheme="majorBidi"/>
          <w:sz w:val="24"/>
          <w:szCs w:val="24"/>
          <w:lang w:val="en-US"/>
        </w:rPr>
        <w:t xml:space="preserve"> prepare</w:t>
      </w:r>
      <w:r w:rsidRPr="0078217E">
        <w:rPr>
          <w:rFonts w:asciiTheme="majorBidi" w:hAnsiTheme="majorBidi" w:cstheme="majorBidi"/>
          <w:sz w:val="24"/>
          <w:szCs w:val="24"/>
          <w:lang w:val="en-US"/>
        </w:rPr>
        <w:t>d</w:t>
      </w:r>
      <w:r w:rsidR="0056014B" w:rsidRPr="0078217E">
        <w:rPr>
          <w:rFonts w:asciiTheme="majorBidi" w:hAnsiTheme="majorBidi" w:cstheme="majorBidi"/>
          <w:sz w:val="24"/>
          <w:szCs w:val="24"/>
          <w:lang w:val="en-US"/>
        </w:rPr>
        <w:t xml:space="preserve"> a range of</w:t>
      </w:r>
      <w:r w:rsidR="00F45FAF" w:rsidRPr="0078217E">
        <w:rPr>
          <w:rFonts w:asciiTheme="majorBidi" w:hAnsiTheme="majorBidi" w:cstheme="majorBidi"/>
          <w:sz w:val="24"/>
          <w:szCs w:val="24"/>
          <w:lang w:val="en-US"/>
        </w:rPr>
        <w:t xml:space="preserve"> mono and bis-</w:t>
      </w:r>
      <w:r w:rsidR="00D41A3F" w:rsidRPr="0078217E">
        <w:rPr>
          <w:rFonts w:asciiTheme="majorBidi" w:hAnsiTheme="majorBidi" w:cstheme="majorBidi"/>
          <w:sz w:val="24"/>
          <w:szCs w:val="24"/>
          <w:lang w:val="en-US"/>
        </w:rPr>
        <w:t>keto</w:t>
      </w:r>
      <w:r w:rsidR="00E96F5D" w:rsidRPr="0078217E">
        <w:rPr>
          <w:rFonts w:asciiTheme="majorBidi" w:hAnsiTheme="majorBidi" w:cstheme="majorBidi"/>
          <w:sz w:val="24"/>
          <w:szCs w:val="24"/>
          <w:lang w:val="en-US"/>
        </w:rPr>
        <w:t xml:space="preserve"> </w:t>
      </w:r>
      <w:r w:rsidR="0056014B" w:rsidRPr="0078217E">
        <w:rPr>
          <w:rFonts w:asciiTheme="majorBidi" w:hAnsiTheme="majorBidi" w:cstheme="majorBidi"/>
          <w:sz w:val="24"/>
          <w:szCs w:val="24"/>
          <w:lang w:val="en-US"/>
        </w:rPr>
        <w:t xml:space="preserve">triazoles containing aryl </w:t>
      </w:r>
      <w:r w:rsidR="0056014B" w:rsidRPr="00255E95">
        <w:rPr>
          <w:rFonts w:asciiTheme="majorBidi" w:hAnsiTheme="majorBidi" w:cstheme="majorBidi"/>
          <w:sz w:val="24"/>
          <w:szCs w:val="24"/>
          <w:lang w:val="en-US"/>
        </w:rPr>
        <w:t xml:space="preserve">sulphone groups </w:t>
      </w:r>
      <w:r w:rsidR="00F8259D" w:rsidRPr="00255E95">
        <w:rPr>
          <w:rFonts w:asciiTheme="majorBidi" w:hAnsiTheme="majorBidi" w:cstheme="majorBidi"/>
          <w:i/>
          <w:iCs/>
          <w:sz w:val="24"/>
          <w:szCs w:val="24"/>
          <w:lang w:val="en-US"/>
        </w:rPr>
        <w:t>via</w:t>
      </w:r>
      <w:r w:rsidR="00F8259D" w:rsidRPr="00255E95">
        <w:rPr>
          <w:rFonts w:asciiTheme="majorBidi" w:hAnsiTheme="majorBidi" w:cstheme="majorBidi"/>
          <w:sz w:val="24"/>
          <w:szCs w:val="24"/>
          <w:lang w:val="en-US"/>
        </w:rPr>
        <w:t xml:space="preserve"> </w:t>
      </w:r>
      <w:r w:rsidR="005F69E6">
        <w:rPr>
          <w:rFonts w:asciiTheme="majorBidi" w:hAnsiTheme="majorBidi" w:cstheme="majorBidi"/>
          <w:sz w:val="24"/>
          <w:szCs w:val="24"/>
          <w:lang w:val="en-US"/>
        </w:rPr>
        <w:t xml:space="preserve">the </w:t>
      </w:r>
      <w:r w:rsidR="00F8259D" w:rsidRPr="00255E95">
        <w:rPr>
          <w:rFonts w:asciiTheme="majorBidi" w:hAnsiTheme="majorBidi" w:cstheme="majorBidi"/>
          <w:sz w:val="24"/>
          <w:szCs w:val="24"/>
          <w:lang w:val="en-US"/>
        </w:rPr>
        <w:t xml:space="preserve">one-pot click reaction </w:t>
      </w:r>
      <w:r w:rsidR="0056014B" w:rsidRPr="00255E95">
        <w:rPr>
          <w:rFonts w:asciiTheme="majorBidi" w:hAnsiTheme="majorBidi" w:cstheme="majorBidi"/>
          <w:sz w:val="24"/>
          <w:szCs w:val="24"/>
          <w:lang w:val="en-US"/>
        </w:rPr>
        <w:t xml:space="preserve">as shown in </w:t>
      </w:r>
      <w:r w:rsidR="00C61387" w:rsidRPr="00C61387">
        <w:rPr>
          <w:rFonts w:asciiTheme="majorBidi" w:hAnsiTheme="majorBidi" w:cstheme="majorBidi"/>
          <w:bCs/>
          <w:sz w:val="24"/>
          <w:szCs w:val="24"/>
          <w:lang w:val="en-US"/>
        </w:rPr>
        <w:t>T</w:t>
      </w:r>
      <w:r w:rsidR="00DE5259" w:rsidRPr="00C61387">
        <w:rPr>
          <w:rFonts w:asciiTheme="majorBidi" w:hAnsiTheme="majorBidi" w:cstheme="majorBidi"/>
          <w:bCs/>
          <w:sz w:val="24"/>
          <w:szCs w:val="24"/>
          <w:lang w:val="en-US"/>
        </w:rPr>
        <w:t>ables</w:t>
      </w:r>
      <w:r w:rsidR="00DE5259" w:rsidRPr="00255E95">
        <w:rPr>
          <w:rFonts w:asciiTheme="majorBidi" w:hAnsiTheme="majorBidi" w:cstheme="majorBidi"/>
          <w:sz w:val="24"/>
          <w:szCs w:val="24"/>
          <w:lang w:val="en-US"/>
        </w:rPr>
        <w:t xml:space="preserve"> 5 and 6</w:t>
      </w:r>
      <w:r w:rsidR="0056014B" w:rsidRPr="00255E95">
        <w:rPr>
          <w:rFonts w:asciiTheme="majorBidi" w:hAnsiTheme="majorBidi" w:cstheme="majorBidi"/>
          <w:sz w:val="24"/>
          <w:szCs w:val="24"/>
          <w:lang w:val="en-US"/>
        </w:rPr>
        <w:t>.</w:t>
      </w:r>
    </w:p>
    <w:p w14:paraId="3B5DBE90" w14:textId="77777777" w:rsidR="00B52664" w:rsidRPr="00255E95" w:rsidRDefault="00B52664" w:rsidP="004B0004">
      <w:pPr>
        <w:pStyle w:val="Ingenmellomrom"/>
        <w:spacing w:line="276" w:lineRule="auto"/>
        <w:rPr>
          <w:rFonts w:asciiTheme="majorBidi" w:hAnsiTheme="majorBidi" w:cstheme="majorBidi"/>
          <w:b/>
          <w:bCs/>
          <w:sz w:val="24"/>
          <w:szCs w:val="24"/>
          <w:lang w:val="en-US"/>
        </w:rPr>
      </w:pPr>
      <w:r w:rsidRPr="00255E95">
        <w:rPr>
          <w:rFonts w:asciiTheme="majorBidi" w:hAnsiTheme="majorBidi" w:cstheme="majorBidi"/>
          <w:b/>
          <w:bCs/>
          <w:sz w:val="24"/>
          <w:szCs w:val="24"/>
          <w:lang w:val="en-US"/>
        </w:rPr>
        <w:t>Table 5</w:t>
      </w:r>
    </w:p>
    <w:p w14:paraId="16646ADD" w14:textId="77777777" w:rsidR="00B52664" w:rsidRPr="00255E95" w:rsidRDefault="00B52664" w:rsidP="004B0004">
      <w:pPr>
        <w:pStyle w:val="Listeavsnitt"/>
        <w:tabs>
          <w:tab w:val="left" w:pos="270"/>
          <w:tab w:val="left" w:pos="450"/>
          <w:tab w:val="left" w:pos="9000"/>
          <w:tab w:val="left" w:pos="9270"/>
        </w:tabs>
        <w:ind w:left="0"/>
        <w:jc w:val="both"/>
        <w:rPr>
          <w:rFonts w:asciiTheme="majorBidi" w:hAnsiTheme="majorBidi" w:cstheme="majorBidi"/>
          <w:sz w:val="24"/>
          <w:szCs w:val="24"/>
          <w:lang w:val="en-US"/>
        </w:rPr>
      </w:pPr>
      <w:r w:rsidRPr="00255E95">
        <w:rPr>
          <w:rFonts w:asciiTheme="majorBidi" w:hAnsiTheme="majorBidi" w:cstheme="majorBidi"/>
          <w:sz w:val="24"/>
          <w:szCs w:val="24"/>
          <w:lang w:val="en-US"/>
        </w:rPr>
        <w:t xml:space="preserve">One-pot synthesis of triazoles </w:t>
      </w:r>
      <w:r w:rsidRPr="00255E95">
        <w:rPr>
          <w:rFonts w:asciiTheme="majorBidi" w:hAnsiTheme="majorBidi" w:cstheme="majorBidi"/>
          <w:b/>
          <w:bCs/>
          <w:sz w:val="24"/>
          <w:szCs w:val="24"/>
          <w:lang w:val="en-US"/>
        </w:rPr>
        <w:t>8a-h</w:t>
      </w:r>
      <w:r w:rsidRPr="00255E95">
        <w:rPr>
          <w:rFonts w:asciiTheme="majorBidi" w:hAnsiTheme="majorBidi" w:cstheme="majorBidi"/>
          <w:sz w:val="24"/>
          <w:szCs w:val="24"/>
          <w:lang w:val="en-US"/>
        </w:rPr>
        <w:t xml:space="preserve">. </w:t>
      </w:r>
    </w:p>
    <w:tbl>
      <w:tblPr>
        <w:tblStyle w:val="Tabellrutenett"/>
        <w:tblW w:w="9188" w:type="dxa"/>
        <w:jc w:val="center"/>
        <w:tblBorders>
          <w:left w:val="none" w:sz="0" w:space="0" w:color="auto"/>
          <w:right w:val="none" w:sz="0" w:space="0" w:color="auto"/>
        </w:tblBorders>
        <w:tblLayout w:type="fixed"/>
        <w:tblLook w:val="04A0" w:firstRow="1" w:lastRow="0" w:firstColumn="1" w:lastColumn="0" w:noHBand="0" w:noVBand="1"/>
      </w:tblPr>
      <w:tblGrid>
        <w:gridCol w:w="826"/>
        <w:gridCol w:w="1890"/>
        <w:gridCol w:w="810"/>
        <w:gridCol w:w="720"/>
        <w:gridCol w:w="990"/>
        <w:gridCol w:w="1260"/>
        <w:gridCol w:w="810"/>
        <w:gridCol w:w="810"/>
        <w:gridCol w:w="1072"/>
      </w:tblGrid>
      <w:tr w:rsidR="00B52664" w:rsidRPr="00255E95" w14:paraId="1672400E" w14:textId="77777777" w:rsidTr="007D752C">
        <w:trPr>
          <w:trHeight w:val="184"/>
          <w:jc w:val="center"/>
        </w:trPr>
        <w:tc>
          <w:tcPr>
            <w:tcW w:w="9188" w:type="dxa"/>
            <w:gridSpan w:val="9"/>
            <w:tcBorders>
              <w:top w:val="nil"/>
              <w:bottom w:val="single" w:sz="4" w:space="0" w:color="auto"/>
            </w:tcBorders>
          </w:tcPr>
          <w:p w14:paraId="25645DE1" w14:textId="77777777" w:rsidR="00B52664" w:rsidRPr="00255E95" w:rsidRDefault="009E4C9E" w:rsidP="004B0004">
            <w:pPr>
              <w:pStyle w:val="Listeavsnitt"/>
              <w:tabs>
                <w:tab w:val="left" w:pos="270"/>
                <w:tab w:val="left" w:pos="450"/>
              </w:tabs>
              <w:ind w:left="0"/>
              <w:jc w:val="center"/>
              <w:rPr>
                <w:rFonts w:asciiTheme="majorBidi" w:hAnsiTheme="majorBidi" w:cstheme="majorBidi"/>
                <w:sz w:val="24"/>
                <w:szCs w:val="24"/>
                <w:lang w:val="en-US"/>
              </w:rPr>
            </w:pPr>
            <w:r>
              <w:object w:dxaOrig="10351" w:dyaOrig="1723" w14:anchorId="43538622">
                <v:shape id="_x0000_i1029" type="#_x0000_t75" style="width:448.5pt;height:75pt" o:ole="">
                  <v:imagedata r:id="rId17" o:title=""/>
                </v:shape>
                <o:OLEObject Type="Embed" ProgID="ChemDraw.Document.6.0" ShapeID="_x0000_i1029" DrawAspect="Content" ObjectID="_1678268691" r:id="rId18"/>
              </w:object>
            </w:r>
          </w:p>
        </w:tc>
      </w:tr>
      <w:tr w:rsidR="00B52664" w:rsidRPr="00255E95" w14:paraId="3B27AEA6" w14:textId="77777777" w:rsidTr="007D752C">
        <w:trPr>
          <w:trHeight w:val="184"/>
          <w:jc w:val="center"/>
        </w:trPr>
        <w:tc>
          <w:tcPr>
            <w:tcW w:w="826" w:type="dxa"/>
            <w:vMerge w:val="restart"/>
            <w:tcBorders>
              <w:top w:val="single" w:sz="4" w:space="0" w:color="auto"/>
              <w:right w:val="nil"/>
            </w:tcBorders>
            <w:vAlign w:val="center"/>
          </w:tcPr>
          <w:p w14:paraId="38101F38"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Entry</w:t>
            </w:r>
          </w:p>
        </w:tc>
        <w:tc>
          <w:tcPr>
            <w:tcW w:w="1890" w:type="dxa"/>
            <w:vMerge w:val="restart"/>
            <w:tcBorders>
              <w:top w:val="single" w:sz="4" w:space="0" w:color="auto"/>
              <w:left w:val="nil"/>
              <w:right w:val="nil"/>
            </w:tcBorders>
            <w:vAlign w:val="center"/>
          </w:tcPr>
          <w:p w14:paraId="5D8A81C8"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 xml:space="preserve">Starting </w:t>
            </w:r>
            <w:r w:rsidR="003B34CA">
              <w:rPr>
                <w:rFonts w:asciiTheme="majorBidi" w:hAnsiTheme="majorBidi" w:cstheme="majorBidi"/>
                <w:sz w:val="24"/>
                <w:szCs w:val="24"/>
                <w:lang w:val="en-US"/>
              </w:rPr>
              <w:t>m</w:t>
            </w:r>
            <w:r w:rsidRPr="00255E95">
              <w:rPr>
                <w:rFonts w:asciiTheme="majorBidi" w:hAnsiTheme="majorBidi" w:cstheme="majorBidi"/>
                <w:sz w:val="24"/>
                <w:szCs w:val="24"/>
                <w:lang w:val="en-US"/>
              </w:rPr>
              <w:t>aterial</w:t>
            </w:r>
          </w:p>
        </w:tc>
        <w:tc>
          <w:tcPr>
            <w:tcW w:w="810" w:type="dxa"/>
            <w:vMerge w:val="restart"/>
            <w:tcBorders>
              <w:top w:val="single" w:sz="4" w:space="0" w:color="auto"/>
              <w:left w:val="nil"/>
              <w:right w:val="nil"/>
            </w:tcBorders>
            <w:vAlign w:val="center"/>
          </w:tcPr>
          <w:p w14:paraId="25A1B8B7"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X</w:t>
            </w:r>
          </w:p>
        </w:tc>
        <w:tc>
          <w:tcPr>
            <w:tcW w:w="720" w:type="dxa"/>
            <w:vMerge w:val="restart"/>
            <w:tcBorders>
              <w:top w:val="single" w:sz="4" w:space="0" w:color="auto"/>
              <w:left w:val="nil"/>
              <w:right w:val="nil"/>
            </w:tcBorders>
            <w:vAlign w:val="center"/>
          </w:tcPr>
          <w:p w14:paraId="4837FCE7"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R</w:t>
            </w:r>
          </w:p>
        </w:tc>
        <w:tc>
          <w:tcPr>
            <w:tcW w:w="990" w:type="dxa"/>
            <w:vMerge w:val="restart"/>
            <w:tcBorders>
              <w:top w:val="single" w:sz="4" w:space="0" w:color="auto"/>
              <w:left w:val="nil"/>
              <w:right w:val="nil"/>
            </w:tcBorders>
            <w:vAlign w:val="center"/>
          </w:tcPr>
          <w:p w14:paraId="26EDFB24"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Product</w:t>
            </w:r>
          </w:p>
        </w:tc>
        <w:tc>
          <w:tcPr>
            <w:tcW w:w="2070" w:type="dxa"/>
            <w:gridSpan w:val="2"/>
            <w:tcBorders>
              <w:top w:val="single" w:sz="4" w:space="0" w:color="auto"/>
              <w:left w:val="nil"/>
              <w:right w:val="nil"/>
            </w:tcBorders>
            <w:vAlign w:val="center"/>
          </w:tcPr>
          <w:p w14:paraId="12C86A06"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 xml:space="preserve">Ultrasound </w:t>
            </w:r>
            <w:r w:rsidR="003B34CA">
              <w:rPr>
                <w:rFonts w:asciiTheme="majorBidi" w:hAnsiTheme="majorBidi" w:cstheme="majorBidi"/>
                <w:sz w:val="24"/>
                <w:szCs w:val="24"/>
                <w:lang w:val="en-US"/>
              </w:rPr>
              <w:t>i</w:t>
            </w:r>
            <w:r w:rsidRPr="00255E95">
              <w:rPr>
                <w:rFonts w:asciiTheme="majorBidi" w:hAnsiTheme="majorBidi" w:cstheme="majorBidi"/>
                <w:sz w:val="24"/>
                <w:szCs w:val="24"/>
                <w:lang w:val="en-US"/>
              </w:rPr>
              <w:t>rradiation</w:t>
            </w:r>
          </w:p>
        </w:tc>
        <w:tc>
          <w:tcPr>
            <w:tcW w:w="1882" w:type="dxa"/>
            <w:gridSpan w:val="2"/>
            <w:tcBorders>
              <w:top w:val="single" w:sz="4" w:space="0" w:color="auto"/>
              <w:left w:val="nil"/>
            </w:tcBorders>
            <w:vAlign w:val="center"/>
          </w:tcPr>
          <w:p w14:paraId="2D9828C5"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 xml:space="preserve">Stirring </w:t>
            </w:r>
          </w:p>
          <w:p w14:paraId="4160D712" w14:textId="77777777" w:rsidR="00B52664" w:rsidRPr="00255E95" w:rsidRDefault="003B34CA" w:rsidP="004B0004">
            <w:pPr>
              <w:pStyle w:val="Listeavsnitt"/>
              <w:tabs>
                <w:tab w:val="left" w:pos="270"/>
                <w:tab w:val="left" w:pos="450"/>
              </w:tabs>
              <w:ind w:left="0"/>
              <w:jc w:val="center"/>
              <w:rPr>
                <w:rFonts w:asciiTheme="majorBidi" w:hAnsiTheme="majorBidi" w:cstheme="majorBidi"/>
                <w:sz w:val="24"/>
                <w:szCs w:val="24"/>
                <w:lang w:val="en-US"/>
              </w:rPr>
            </w:pPr>
            <w:r>
              <w:rPr>
                <w:rFonts w:asciiTheme="majorBidi" w:hAnsiTheme="majorBidi" w:cstheme="majorBidi"/>
                <w:sz w:val="24"/>
                <w:szCs w:val="24"/>
                <w:lang w:val="en-US"/>
              </w:rPr>
              <w:t>c</w:t>
            </w:r>
            <w:r w:rsidR="00B52664" w:rsidRPr="00255E95">
              <w:rPr>
                <w:rFonts w:asciiTheme="majorBidi" w:hAnsiTheme="majorBidi" w:cstheme="majorBidi"/>
                <w:sz w:val="24"/>
                <w:szCs w:val="24"/>
                <w:lang w:val="en-US"/>
              </w:rPr>
              <w:t>ondition</w:t>
            </w:r>
            <w:r w:rsidR="00FC0D1E">
              <w:rPr>
                <w:rFonts w:asciiTheme="majorBidi" w:hAnsiTheme="majorBidi" w:cstheme="majorBidi"/>
                <w:sz w:val="24"/>
                <w:szCs w:val="24"/>
                <w:lang w:val="en-US"/>
              </w:rPr>
              <w:t>s</w:t>
            </w:r>
          </w:p>
        </w:tc>
      </w:tr>
      <w:tr w:rsidR="00B52664" w:rsidRPr="00255E95" w14:paraId="6CF41810" w14:textId="77777777" w:rsidTr="00B52664">
        <w:trPr>
          <w:trHeight w:val="64"/>
          <w:jc w:val="center"/>
        </w:trPr>
        <w:tc>
          <w:tcPr>
            <w:tcW w:w="826" w:type="dxa"/>
            <w:vMerge/>
            <w:tcBorders>
              <w:top w:val="nil"/>
              <w:bottom w:val="single" w:sz="4" w:space="0" w:color="auto"/>
              <w:right w:val="nil"/>
            </w:tcBorders>
          </w:tcPr>
          <w:p w14:paraId="7C63D95D"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1890" w:type="dxa"/>
            <w:vMerge/>
            <w:tcBorders>
              <w:top w:val="nil"/>
              <w:left w:val="nil"/>
              <w:bottom w:val="single" w:sz="4" w:space="0" w:color="auto"/>
              <w:right w:val="nil"/>
            </w:tcBorders>
          </w:tcPr>
          <w:p w14:paraId="1D96B46E"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vMerge/>
            <w:tcBorders>
              <w:top w:val="nil"/>
              <w:left w:val="nil"/>
              <w:bottom w:val="single" w:sz="4" w:space="0" w:color="auto"/>
              <w:right w:val="nil"/>
            </w:tcBorders>
          </w:tcPr>
          <w:p w14:paraId="3994AC50"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720" w:type="dxa"/>
            <w:vMerge/>
            <w:tcBorders>
              <w:top w:val="nil"/>
              <w:left w:val="nil"/>
              <w:bottom w:val="single" w:sz="4" w:space="0" w:color="auto"/>
              <w:right w:val="nil"/>
            </w:tcBorders>
          </w:tcPr>
          <w:p w14:paraId="17A3566D"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990" w:type="dxa"/>
            <w:vMerge/>
            <w:tcBorders>
              <w:top w:val="nil"/>
              <w:left w:val="nil"/>
              <w:bottom w:val="single" w:sz="4" w:space="0" w:color="auto"/>
              <w:right w:val="nil"/>
            </w:tcBorders>
          </w:tcPr>
          <w:p w14:paraId="70375382"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1260" w:type="dxa"/>
            <w:tcBorders>
              <w:left w:val="nil"/>
              <w:bottom w:val="single" w:sz="4" w:space="0" w:color="auto"/>
              <w:right w:val="nil"/>
            </w:tcBorders>
          </w:tcPr>
          <w:p w14:paraId="158BA01C" w14:textId="77777777" w:rsidR="00B52664" w:rsidRPr="00255E95" w:rsidRDefault="00B52664" w:rsidP="004B0004">
            <w:pPr>
              <w:jc w:val="center"/>
              <w:rPr>
                <w:rFonts w:asciiTheme="majorBidi" w:hAnsiTheme="majorBidi" w:cstheme="majorBidi"/>
                <w:sz w:val="24"/>
                <w:szCs w:val="24"/>
                <w:lang w:val="en-US"/>
              </w:rPr>
            </w:pPr>
            <w:r w:rsidRPr="00255E95">
              <w:rPr>
                <w:rFonts w:asciiTheme="majorBidi" w:hAnsiTheme="majorBidi" w:cstheme="majorBidi"/>
                <w:sz w:val="24"/>
                <w:szCs w:val="24"/>
                <w:lang w:val="en-US"/>
              </w:rPr>
              <w:t>Time (min)</w:t>
            </w:r>
          </w:p>
        </w:tc>
        <w:tc>
          <w:tcPr>
            <w:tcW w:w="810" w:type="dxa"/>
            <w:tcBorders>
              <w:left w:val="nil"/>
              <w:bottom w:val="single" w:sz="4" w:space="0" w:color="auto"/>
              <w:right w:val="nil"/>
            </w:tcBorders>
          </w:tcPr>
          <w:p w14:paraId="288A0BA5" w14:textId="77777777" w:rsidR="00B52664" w:rsidRPr="00255E95" w:rsidRDefault="00B52664" w:rsidP="004B0004">
            <w:pPr>
              <w:jc w:val="center"/>
              <w:rPr>
                <w:rFonts w:asciiTheme="majorBidi" w:hAnsiTheme="majorBidi" w:cstheme="majorBidi"/>
                <w:sz w:val="24"/>
                <w:szCs w:val="24"/>
                <w:lang w:val="en-US"/>
              </w:rPr>
            </w:pPr>
            <w:r w:rsidRPr="00255E95">
              <w:rPr>
                <w:rFonts w:asciiTheme="majorBidi" w:hAnsiTheme="majorBidi" w:cstheme="majorBidi"/>
                <w:sz w:val="24"/>
                <w:szCs w:val="24"/>
                <w:lang w:val="en-US"/>
              </w:rPr>
              <w:t>Yield (%)</w:t>
            </w:r>
          </w:p>
        </w:tc>
        <w:tc>
          <w:tcPr>
            <w:tcW w:w="810" w:type="dxa"/>
            <w:tcBorders>
              <w:left w:val="nil"/>
              <w:bottom w:val="single" w:sz="4" w:space="0" w:color="auto"/>
              <w:right w:val="nil"/>
            </w:tcBorders>
          </w:tcPr>
          <w:p w14:paraId="52ED78A1" w14:textId="77777777" w:rsidR="00B52664" w:rsidRPr="00255E95" w:rsidRDefault="00B52664" w:rsidP="004B0004">
            <w:pPr>
              <w:jc w:val="center"/>
              <w:rPr>
                <w:rFonts w:asciiTheme="majorBidi" w:hAnsiTheme="majorBidi" w:cstheme="majorBidi"/>
                <w:sz w:val="24"/>
                <w:szCs w:val="24"/>
                <w:lang w:val="en-US"/>
              </w:rPr>
            </w:pPr>
            <w:r w:rsidRPr="00255E95">
              <w:rPr>
                <w:rFonts w:asciiTheme="majorBidi" w:hAnsiTheme="majorBidi" w:cstheme="majorBidi"/>
                <w:sz w:val="24"/>
                <w:szCs w:val="24"/>
                <w:lang w:val="en-US"/>
              </w:rPr>
              <w:t>Time (h)</w:t>
            </w:r>
          </w:p>
        </w:tc>
        <w:tc>
          <w:tcPr>
            <w:tcW w:w="1072" w:type="dxa"/>
            <w:tcBorders>
              <w:left w:val="nil"/>
              <w:bottom w:val="single" w:sz="4" w:space="0" w:color="auto"/>
            </w:tcBorders>
          </w:tcPr>
          <w:p w14:paraId="7B39A176" w14:textId="77777777" w:rsidR="00B52664" w:rsidRPr="00255E95" w:rsidRDefault="00B52664" w:rsidP="004B0004">
            <w:pPr>
              <w:jc w:val="center"/>
              <w:rPr>
                <w:rFonts w:asciiTheme="majorBidi" w:hAnsiTheme="majorBidi" w:cstheme="majorBidi"/>
                <w:sz w:val="24"/>
                <w:szCs w:val="24"/>
                <w:lang w:val="en-US"/>
              </w:rPr>
            </w:pPr>
            <w:r w:rsidRPr="00255E95">
              <w:rPr>
                <w:rFonts w:asciiTheme="majorBidi" w:hAnsiTheme="majorBidi" w:cstheme="majorBidi"/>
                <w:sz w:val="24"/>
                <w:szCs w:val="24"/>
                <w:lang w:val="en-US"/>
              </w:rPr>
              <w:t>Yield (%)</w:t>
            </w:r>
          </w:p>
        </w:tc>
      </w:tr>
      <w:tr w:rsidR="00B52664" w:rsidRPr="00255E95" w14:paraId="347E56E5" w14:textId="77777777" w:rsidTr="00B52664">
        <w:trPr>
          <w:trHeight w:val="332"/>
          <w:jc w:val="center"/>
        </w:trPr>
        <w:tc>
          <w:tcPr>
            <w:tcW w:w="826" w:type="dxa"/>
            <w:tcBorders>
              <w:bottom w:val="nil"/>
              <w:right w:val="nil"/>
            </w:tcBorders>
          </w:tcPr>
          <w:p w14:paraId="6B4C02BD"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1</w:t>
            </w:r>
          </w:p>
        </w:tc>
        <w:tc>
          <w:tcPr>
            <w:tcW w:w="1890" w:type="dxa"/>
            <w:tcBorders>
              <w:left w:val="nil"/>
              <w:bottom w:val="nil"/>
              <w:right w:val="nil"/>
            </w:tcBorders>
          </w:tcPr>
          <w:p w14:paraId="5E120046"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rPr>
            </w:pPr>
            <w:r w:rsidRPr="007D752C">
              <w:rPr>
                <w:rFonts w:asciiTheme="majorBidi" w:hAnsiTheme="majorBidi" w:cstheme="majorBidi"/>
                <w:b/>
                <w:bCs/>
              </w:rPr>
              <w:t>7a</w:t>
            </w:r>
          </w:p>
        </w:tc>
        <w:tc>
          <w:tcPr>
            <w:tcW w:w="810" w:type="dxa"/>
            <w:tcBorders>
              <w:left w:val="nil"/>
              <w:bottom w:val="nil"/>
              <w:right w:val="nil"/>
            </w:tcBorders>
          </w:tcPr>
          <w:p w14:paraId="73A161C1" w14:textId="77777777" w:rsidR="00B52664" w:rsidRPr="00255E95" w:rsidRDefault="00485097"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SO</w:t>
            </w:r>
            <w:r w:rsidRPr="00255E95">
              <w:rPr>
                <w:rFonts w:asciiTheme="majorBidi" w:hAnsiTheme="majorBidi" w:cstheme="majorBidi"/>
                <w:vertAlign w:val="subscript"/>
              </w:rPr>
              <w:t>2</w:t>
            </w:r>
            <w:r w:rsidRPr="00255E95">
              <w:rPr>
                <w:rFonts w:asciiTheme="majorBidi" w:hAnsiTheme="majorBidi" w:cstheme="majorBidi"/>
              </w:rPr>
              <w:t>Ph</w:t>
            </w:r>
          </w:p>
        </w:tc>
        <w:tc>
          <w:tcPr>
            <w:tcW w:w="720" w:type="dxa"/>
            <w:tcBorders>
              <w:left w:val="nil"/>
              <w:bottom w:val="nil"/>
              <w:right w:val="nil"/>
            </w:tcBorders>
          </w:tcPr>
          <w:p w14:paraId="113031A3" w14:textId="77777777" w:rsidR="00B52664" w:rsidRPr="00255E95" w:rsidRDefault="00B52664"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H</w:t>
            </w:r>
          </w:p>
        </w:tc>
        <w:tc>
          <w:tcPr>
            <w:tcW w:w="990" w:type="dxa"/>
            <w:tcBorders>
              <w:left w:val="nil"/>
              <w:bottom w:val="nil"/>
              <w:right w:val="nil"/>
            </w:tcBorders>
          </w:tcPr>
          <w:p w14:paraId="00ECEBE5"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8a</w:t>
            </w:r>
          </w:p>
        </w:tc>
        <w:tc>
          <w:tcPr>
            <w:tcW w:w="1260" w:type="dxa"/>
            <w:tcBorders>
              <w:left w:val="nil"/>
              <w:bottom w:val="nil"/>
              <w:right w:val="nil"/>
            </w:tcBorders>
          </w:tcPr>
          <w:p w14:paraId="1C227414" w14:textId="77777777" w:rsidR="00B52664" w:rsidRPr="00255E95" w:rsidRDefault="00485097"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6</w:t>
            </w:r>
            <w:r w:rsidR="00B52664" w:rsidRPr="00255E95">
              <w:rPr>
                <w:rFonts w:asciiTheme="majorBidi" w:hAnsiTheme="majorBidi" w:cstheme="majorBidi"/>
                <w:sz w:val="24"/>
                <w:szCs w:val="24"/>
                <w:lang w:val="en-US"/>
              </w:rPr>
              <w:t>0</w:t>
            </w:r>
          </w:p>
          <w:p w14:paraId="70CBEC78" w14:textId="77777777" w:rsidR="00B52664" w:rsidRPr="00255E95" w:rsidRDefault="00B52664" w:rsidP="004B0004">
            <w:pPr>
              <w:pStyle w:val="Listeavsnitt"/>
              <w:tabs>
                <w:tab w:val="left" w:pos="270"/>
                <w:tab w:val="left" w:pos="450"/>
              </w:tabs>
              <w:ind w:left="0"/>
              <w:rPr>
                <w:rFonts w:asciiTheme="majorBidi" w:hAnsiTheme="majorBidi" w:cstheme="majorBidi"/>
                <w:sz w:val="24"/>
                <w:szCs w:val="24"/>
                <w:lang w:val="en-US"/>
              </w:rPr>
            </w:pPr>
          </w:p>
        </w:tc>
        <w:tc>
          <w:tcPr>
            <w:tcW w:w="810" w:type="dxa"/>
            <w:tcBorders>
              <w:left w:val="nil"/>
              <w:bottom w:val="nil"/>
              <w:right w:val="nil"/>
            </w:tcBorders>
          </w:tcPr>
          <w:p w14:paraId="5A3BAEB1"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w:t>
            </w:r>
            <w:r w:rsidR="00485097" w:rsidRPr="00255E95">
              <w:rPr>
                <w:rFonts w:asciiTheme="majorBidi" w:hAnsiTheme="majorBidi" w:cstheme="majorBidi"/>
                <w:sz w:val="24"/>
                <w:szCs w:val="24"/>
                <w:lang w:val="en-US"/>
              </w:rPr>
              <w:t>0</w:t>
            </w:r>
          </w:p>
        </w:tc>
        <w:tc>
          <w:tcPr>
            <w:tcW w:w="810" w:type="dxa"/>
            <w:tcBorders>
              <w:left w:val="nil"/>
              <w:bottom w:val="nil"/>
              <w:right w:val="nil"/>
            </w:tcBorders>
          </w:tcPr>
          <w:p w14:paraId="3EA99E88" w14:textId="77777777" w:rsidR="00B52664" w:rsidRPr="00255E95" w:rsidRDefault="00485097"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w:t>
            </w:r>
          </w:p>
        </w:tc>
        <w:tc>
          <w:tcPr>
            <w:tcW w:w="1072" w:type="dxa"/>
            <w:tcBorders>
              <w:left w:val="nil"/>
              <w:bottom w:val="nil"/>
            </w:tcBorders>
          </w:tcPr>
          <w:p w14:paraId="0C33A645"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r w:rsidR="00485097" w:rsidRPr="00255E95">
              <w:rPr>
                <w:rFonts w:asciiTheme="majorBidi" w:hAnsiTheme="majorBidi" w:cstheme="majorBidi"/>
                <w:sz w:val="24"/>
                <w:szCs w:val="24"/>
                <w:lang w:val="en-US"/>
              </w:rPr>
              <w:t>0</w:t>
            </w:r>
          </w:p>
        </w:tc>
      </w:tr>
      <w:tr w:rsidR="00B52664" w:rsidRPr="00255E95" w14:paraId="20BFA943" w14:textId="77777777" w:rsidTr="00B52664">
        <w:trPr>
          <w:trHeight w:val="305"/>
          <w:jc w:val="center"/>
        </w:trPr>
        <w:tc>
          <w:tcPr>
            <w:tcW w:w="826" w:type="dxa"/>
            <w:tcBorders>
              <w:top w:val="nil"/>
              <w:bottom w:val="nil"/>
              <w:right w:val="nil"/>
            </w:tcBorders>
          </w:tcPr>
          <w:p w14:paraId="6DD8610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2</w:t>
            </w:r>
          </w:p>
        </w:tc>
        <w:tc>
          <w:tcPr>
            <w:tcW w:w="1890" w:type="dxa"/>
            <w:tcBorders>
              <w:top w:val="nil"/>
              <w:left w:val="nil"/>
              <w:bottom w:val="nil"/>
              <w:right w:val="nil"/>
            </w:tcBorders>
          </w:tcPr>
          <w:p w14:paraId="210E976B" w14:textId="77777777" w:rsidR="00B52664" w:rsidRPr="007D752C" w:rsidRDefault="00B52664" w:rsidP="004B0004">
            <w:pPr>
              <w:spacing w:after="200"/>
              <w:jc w:val="center"/>
              <w:rPr>
                <w:rFonts w:asciiTheme="majorBidi" w:hAnsiTheme="majorBidi" w:cstheme="majorBidi"/>
                <w:b/>
                <w:bCs/>
              </w:rPr>
            </w:pPr>
            <w:r w:rsidRPr="007D752C">
              <w:rPr>
                <w:rFonts w:asciiTheme="majorBidi" w:hAnsiTheme="majorBidi" w:cstheme="majorBidi"/>
                <w:b/>
                <w:bCs/>
              </w:rPr>
              <w:t>7b</w:t>
            </w:r>
          </w:p>
        </w:tc>
        <w:tc>
          <w:tcPr>
            <w:tcW w:w="810" w:type="dxa"/>
            <w:tcBorders>
              <w:top w:val="nil"/>
              <w:left w:val="nil"/>
              <w:bottom w:val="nil"/>
              <w:right w:val="nil"/>
            </w:tcBorders>
          </w:tcPr>
          <w:p w14:paraId="47D3A9EE" w14:textId="77777777" w:rsidR="00B52664" w:rsidRPr="00255E95" w:rsidRDefault="00B52664"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F</w:t>
            </w:r>
          </w:p>
        </w:tc>
        <w:tc>
          <w:tcPr>
            <w:tcW w:w="720" w:type="dxa"/>
            <w:tcBorders>
              <w:top w:val="nil"/>
              <w:left w:val="nil"/>
              <w:bottom w:val="nil"/>
              <w:right w:val="nil"/>
            </w:tcBorders>
          </w:tcPr>
          <w:p w14:paraId="1E2AE2EF" w14:textId="77777777" w:rsidR="00B52664" w:rsidRPr="00255E95" w:rsidRDefault="00B52664" w:rsidP="004B0004">
            <w:pPr>
              <w:jc w:val="center"/>
              <w:rPr>
                <w:rFonts w:asciiTheme="majorBidi" w:hAnsiTheme="majorBidi" w:cstheme="majorBidi"/>
              </w:rPr>
            </w:pPr>
            <w:r w:rsidRPr="00255E95">
              <w:rPr>
                <w:rFonts w:asciiTheme="majorBidi" w:hAnsiTheme="majorBidi" w:cstheme="majorBidi"/>
              </w:rPr>
              <w:t>H</w:t>
            </w:r>
          </w:p>
        </w:tc>
        <w:tc>
          <w:tcPr>
            <w:tcW w:w="990" w:type="dxa"/>
            <w:tcBorders>
              <w:top w:val="nil"/>
              <w:left w:val="nil"/>
              <w:bottom w:val="nil"/>
              <w:right w:val="nil"/>
            </w:tcBorders>
          </w:tcPr>
          <w:p w14:paraId="6E50ABA2"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8b</w:t>
            </w:r>
          </w:p>
        </w:tc>
        <w:tc>
          <w:tcPr>
            <w:tcW w:w="1260" w:type="dxa"/>
            <w:tcBorders>
              <w:top w:val="nil"/>
              <w:left w:val="nil"/>
              <w:bottom w:val="nil"/>
              <w:right w:val="nil"/>
            </w:tcBorders>
          </w:tcPr>
          <w:p w14:paraId="27D56AA0"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30</w:t>
            </w:r>
          </w:p>
          <w:p w14:paraId="416850DE"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59F33F32"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96</w:t>
            </w:r>
          </w:p>
        </w:tc>
        <w:tc>
          <w:tcPr>
            <w:tcW w:w="810" w:type="dxa"/>
            <w:tcBorders>
              <w:top w:val="nil"/>
              <w:left w:val="nil"/>
              <w:bottom w:val="nil"/>
              <w:right w:val="nil"/>
            </w:tcBorders>
          </w:tcPr>
          <w:p w14:paraId="63CC463E"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2EAF93A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83</w:t>
            </w:r>
          </w:p>
        </w:tc>
      </w:tr>
      <w:tr w:rsidR="00B52664" w:rsidRPr="00255E95" w14:paraId="43EC9A2E" w14:textId="77777777" w:rsidTr="00B52664">
        <w:trPr>
          <w:trHeight w:val="296"/>
          <w:jc w:val="center"/>
        </w:trPr>
        <w:tc>
          <w:tcPr>
            <w:tcW w:w="826" w:type="dxa"/>
            <w:tcBorders>
              <w:top w:val="nil"/>
              <w:bottom w:val="nil"/>
              <w:right w:val="nil"/>
            </w:tcBorders>
          </w:tcPr>
          <w:p w14:paraId="73CD2908"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890" w:type="dxa"/>
            <w:tcBorders>
              <w:top w:val="nil"/>
              <w:left w:val="nil"/>
              <w:bottom w:val="nil"/>
              <w:right w:val="nil"/>
            </w:tcBorders>
          </w:tcPr>
          <w:p w14:paraId="20AC12DE" w14:textId="77777777" w:rsidR="00B52664" w:rsidRPr="007D752C" w:rsidRDefault="00B52664" w:rsidP="004B0004">
            <w:pPr>
              <w:spacing w:after="200"/>
              <w:jc w:val="center"/>
              <w:rPr>
                <w:rFonts w:asciiTheme="majorBidi" w:hAnsiTheme="majorBidi" w:cstheme="majorBidi"/>
                <w:b/>
                <w:bCs/>
              </w:rPr>
            </w:pPr>
            <w:r w:rsidRPr="007D752C">
              <w:rPr>
                <w:rFonts w:asciiTheme="majorBidi" w:hAnsiTheme="majorBidi" w:cstheme="majorBidi"/>
                <w:b/>
                <w:bCs/>
              </w:rPr>
              <w:t>7c</w:t>
            </w:r>
          </w:p>
        </w:tc>
        <w:tc>
          <w:tcPr>
            <w:tcW w:w="810" w:type="dxa"/>
            <w:tcBorders>
              <w:top w:val="nil"/>
              <w:left w:val="nil"/>
              <w:bottom w:val="nil"/>
              <w:right w:val="nil"/>
            </w:tcBorders>
          </w:tcPr>
          <w:p w14:paraId="045C84FA" w14:textId="77777777" w:rsidR="00B52664" w:rsidRPr="00255E95" w:rsidRDefault="00B52664"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Br</w:t>
            </w:r>
          </w:p>
        </w:tc>
        <w:tc>
          <w:tcPr>
            <w:tcW w:w="720" w:type="dxa"/>
            <w:tcBorders>
              <w:top w:val="nil"/>
              <w:left w:val="nil"/>
              <w:bottom w:val="nil"/>
              <w:right w:val="nil"/>
            </w:tcBorders>
          </w:tcPr>
          <w:p w14:paraId="6C661261" w14:textId="77777777" w:rsidR="00B52664" w:rsidRPr="00255E95" w:rsidRDefault="00B52664" w:rsidP="004B0004">
            <w:pPr>
              <w:jc w:val="center"/>
              <w:rPr>
                <w:rFonts w:asciiTheme="majorBidi" w:hAnsiTheme="majorBidi" w:cstheme="majorBidi"/>
              </w:rPr>
            </w:pPr>
            <w:r w:rsidRPr="00255E95">
              <w:rPr>
                <w:rFonts w:asciiTheme="majorBidi" w:hAnsiTheme="majorBidi" w:cstheme="majorBidi"/>
              </w:rPr>
              <w:t>H</w:t>
            </w:r>
          </w:p>
        </w:tc>
        <w:tc>
          <w:tcPr>
            <w:tcW w:w="990" w:type="dxa"/>
            <w:tcBorders>
              <w:top w:val="nil"/>
              <w:left w:val="nil"/>
              <w:bottom w:val="nil"/>
              <w:right w:val="nil"/>
            </w:tcBorders>
          </w:tcPr>
          <w:p w14:paraId="22DC0FD9"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8c</w:t>
            </w:r>
          </w:p>
        </w:tc>
        <w:tc>
          <w:tcPr>
            <w:tcW w:w="1260" w:type="dxa"/>
            <w:tcBorders>
              <w:top w:val="nil"/>
              <w:left w:val="nil"/>
              <w:bottom w:val="nil"/>
              <w:right w:val="nil"/>
            </w:tcBorders>
          </w:tcPr>
          <w:p w14:paraId="6F58AE01"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30</w:t>
            </w:r>
          </w:p>
          <w:p w14:paraId="381842B7"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15C4451E"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94</w:t>
            </w:r>
          </w:p>
        </w:tc>
        <w:tc>
          <w:tcPr>
            <w:tcW w:w="810" w:type="dxa"/>
            <w:tcBorders>
              <w:top w:val="nil"/>
              <w:left w:val="nil"/>
              <w:bottom w:val="nil"/>
              <w:right w:val="nil"/>
            </w:tcBorders>
          </w:tcPr>
          <w:p w14:paraId="259C5330"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79301042"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85</w:t>
            </w:r>
          </w:p>
        </w:tc>
      </w:tr>
      <w:tr w:rsidR="00B52664" w:rsidRPr="00255E95" w14:paraId="52756EE8" w14:textId="77777777" w:rsidTr="00B52664">
        <w:trPr>
          <w:trHeight w:val="134"/>
          <w:jc w:val="center"/>
        </w:trPr>
        <w:tc>
          <w:tcPr>
            <w:tcW w:w="826" w:type="dxa"/>
            <w:tcBorders>
              <w:top w:val="nil"/>
              <w:bottom w:val="nil"/>
              <w:right w:val="nil"/>
            </w:tcBorders>
          </w:tcPr>
          <w:p w14:paraId="66E3A742"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w:t>
            </w:r>
          </w:p>
        </w:tc>
        <w:tc>
          <w:tcPr>
            <w:tcW w:w="1890" w:type="dxa"/>
            <w:tcBorders>
              <w:top w:val="nil"/>
              <w:left w:val="nil"/>
              <w:bottom w:val="nil"/>
              <w:right w:val="nil"/>
            </w:tcBorders>
          </w:tcPr>
          <w:p w14:paraId="469472EE" w14:textId="77777777" w:rsidR="00B52664" w:rsidRPr="007D752C" w:rsidRDefault="00B52664" w:rsidP="004B0004">
            <w:pPr>
              <w:spacing w:after="200"/>
              <w:jc w:val="center"/>
              <w:rPr>
                <w:rFonts w:asciiTheme="majorBidi" w:hAnsiTheme="majorBidi" w:cstheme="majorBidi"/>
                <w:b/>
                <w:bCs/>
              </w:rPr>
            </w:pPr>
            <w:r w:rsidRPr="007D752C">
              <w:rPr>
                <w:rFonts w:asciiTheme="majorBidi" w:hAnsiTheme="majorBidi" w:cstheme="majorBidi"/>
                <w:b/>
                <w:bCs/>
              </w:rPr>
              <w:t>7d</w:t>
            </w:r>
          </w:p>
        </w:tc>
        <w:tc>
          <w:tcPr>
            <w:tcW w:w="810" w:type="dxa"/>
            <w:tcBorders>
              <w:top w:val="nil"/>
              <w:left w:val="nil"/>
              <w:bottom w:val="nil"/>
              <w:right w:val="nil"/>
            </w:tcBorders>
          </w:tcPr>
          <w:p w14:paraId="4809FA23" w14:textId="77777777" w:rsidR="00B52664" w:rsidRPr="00255E95" w:rsidRDefault="00485097"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H</w:t>
            </w:r>
          </w:p>
        </w:tc>
        <w:tc>
          <w:tcPr>
            <w:tcW w:w="720" w:type="dxa"/>
            <w:tcBorders>
              <w:top w:val="nil"/>
              <w:left w:val="nil"/>
              <w:bottom w:val="nil"/>
              <w:right w:val="nil"/>
            </w:tcBorders>
          </w:tcPr>
          <w:p w14:paraId="41CDFD36" w14:textId="77777777" w:rsidR="00B52664" w:rsidRPr="00255E95" w:rsidRDefault="00B52664" w:rsidP="004B0004">
            <w:pPr>
              <w:jc w:val="center"/>
              <w:rPr>
                <w:rFonts w:asciiTheme="majorBidi" w:hAnsiTheme="majorBidi" w:cstheme="majorBidi"/>
              </w:rPr>
            </w:pPr>
            <w:r w:rsidRPr="00255E95">
              <w:rPr>
                <w:rFonts w:asciiTheme="majorBidi" w:hAnsiTheme="majorBidi" w:cstheme="majorBidi"/>
              </w:rPr>
              <w:t>H</w:t>
            </w:r>
          </w:p>
        </w:tc>
        <w:tc>
          <w:tcPr>
            <w:tcW w:w="990" w:type="dxa"/>
            <w:tcBorders>
              <w:top w:val="nil"/>
              <w:left w:val="nil"/>
              <w:bottom w:val="nil"/>
              <w:right w:val="nil"/>
            </w:tcBorders>
          </w:tcPr>
          <w:p w14:paraId="1677DB0F"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8d</w:t>
            </w:r>
          </w:p>
        </w:tc>
        <w:tc>
          <w:tcPr>
            <w:tcW w:w="1260" w:type="dxa"/>
            <w:tcBorders>
              <w:top w:val="nil"/>
              <w:left w:val="nil"/>
              <w:bottom w:val="nil"/>
              <w:right w:val="nil"/>
            </w:tcBorders>
          </w:tcPr>
          <w:p w14:paraId="0F1B8B25" w14:textId="77777777" w:rsidR="00B52664" w:rsidRPr="00255E95" w:rsidRDefault="00485097"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r w:rsidR="00B52664" w:rsidRPr="00255E95">
              <w:rPr>
                <w:rFonts w:asciiTheme="majorBidi" w:hAnsiTheme="majorBidi" w:cstheme="majorBidi"/>
                <w:sz w:val="24"/>
                <w:szCs w:val="24"/>
                <w:lang w:val="en-US"/>
              </w:rPr>
              <w:t>0</w:t>
            </w:r>
          </w:p>
          <w:p w14:paraId="2EB5C2DD"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0E01698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w:t>
            </w:r>
            <w:r w:rsidR="00485097" w:rsidRPr="00255E95">
              <w:rPr>
                <w:rFonts w:asciiTheme="majorBidi" w:hAnsiTheme="majorBidi" w:cstheme="majorBidi"/>
                <w:sz w:val="24"/>
                <w:szCs w:val="24"/>
                <w:lang w:val="en-US"/>
              </w:rPr>
              <w:t>5</w:t>
            </w:r>
          </w:p>
        </w:tc>
        <w:tc>
          <w:tcPr>
            <w:tcW w:w="810" w:type="dxa"/>
            <w:tcBorders>
              <w:top w:val="nil"/>
              <w:left w:val="nil"/>
              <w:bottom w:val="nil"/>
              <w:right w:val="nil"/>
            </w:tcBorders>
          </w:tcPr>
          <w:p w14:paraId="6739762B" w14:textId="77777777" w:rsidR="00B52664" w:rsidRPr="00255E95" w:rsidRDefault="00485097"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2277369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r w:rsidR="00485097" w:rsidRPr="00255E95">
              <w:rPr>
                <w:rFonts w:asciiTheme="majorBidi" w:hAnsiTheme="majorBidi" w:cstheme="majorBidi"/>
                <w:sz w:val="24"/>
                <w:szCs w:val="24"/>
                <w:lang w:val="en-US"/>
              </w:rPr>
              <w:t>4</w:t>
            </w:r>
          </w:p>
        </w:tc>
      </w:tr>
      <w:tr w:rsidR="00B52664" w:rsidRPr="00255E95" w14:paraId="7BBF17F1" w14:textId="77777777" w:rsidTr="00B52664">
        <w:trPr>
          <w:jc w:val="center"/>
        </w:trPr>
        <w:tc>
          <w:tcPr>
            <w:tcW w:w="826" w:type="dxa"/>
            <w:tcBorders>
              <w:top w:val="nil"/>
              <w:bottom w:val="nil"/>
              <w:right w:val="nil"/>
            </w:tcBorders>
          </w:tcPr>
          <w:p w14:paraId="7E2C9B6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5</w:t>
            </w:r>
          </w:p>
        </w:tc>
        <w:tc>
          <w:tcPr>
            <w:tcW w:w="1890" w:type="dxa"/>
            <w:tcBorders>
              <w:top w:val="nil"/>
              <w:left w:val="nil"/>
              <w:bottom w:val="nil"/>
              <w:right w:val="nil"/>
            </w:tcBorders>
          </w:tcPr>
          <w:p w14:paraId="10520E64"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rPr>
            </w:pPr>
            <w:r w:rsidRPr="007D752C">
              <w:rPr>
                <w:rFonts w:asciiTheme="majorBidi" w:hAnsiTheme="majorBidi" w:cstheme="majorBidi"/>
                <w:b/>
                <w:bCs/>
              </w:rPr>
              <w:t>7</w:t>
            </w:r>
            <w:r w:rsidR="00000201" w:rsidRPr="007D752C">
              <w:rPr>
                <w:rFonts w:asciiTheme="majorBidi" w:hAnsiTheme="majorBidi" w:cstheme="majorBidi"/>
                <w:b/>
                <w:bCs/>
              </w:rPr>
              <w:t>a</w:t>
            </w:r>
          </w:p>
        </w:tc>
        <w:tc>
          <w:tcPr>
            <w:tcW w:w="810" w:type="dxa"/>
            <w:tcBorders>
              <w:top w:val="nil"/>
              <w:left w:val="nil"/>
              <w:bottom w:val="nil"/>
              <w:right w:val="nil"/>
            </w:tcBorders>
          </w:tcPr>
          <w:p w14:paraId="36FEDBAF" w14:textId="77777777" w:rsidR="00B52664" w:rsidRPr="00255E95" w:rsidRDefault="00485097"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SO</w:t>
            </w:r>
            <w:r w:rsidRPr="00255E95">
              <w:rPr>
                <w:rFonts w:asciiTheme="majorBidi" w:hAnsiTheme="majorBidi" w:cstheme="majorBidi"/>
                <w:vertAlign w:val="subscript"/>
              </w:rPr>
              <w:t>2</w:t>
            </w:r>
            <w:r w:rsidRPr="00255E95">
              <w:rPr>
                <w:rFonts w:asciiTheme="majorBidi" w:hAnsiTheme="majorBidi" w:cstheme="majorBidi"/>
              </w:rPr>
              <w:t>Ph</w:t>
            </w:r>
          </w:p>
        </w:tc>
        <w:tc>
          <w:tcPr>
            <w:tcW w:w="720" w:type="dxa"/>
            <w:tcBorders>
              <w:top w:val="nil"/>
              <w:left w:val="nil"/>
              <w:bottom w:val="nil"/>
              <w:right w:val="nil"/>
            </w:tcBorders>
          </w:tcPr>
          <w:p w14:paraId="6A3E9BBE" w14:textId="77777777" w:rsidR="00B52664" w:rsidRPr="00255E95" w:rsidRDefault="00B52664"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bottom w:val="nil"/>
              <w:right w:val="nil"/>
            </w:tcBorders>
          </w:tcPr>
          <w:p w14:paraId="7EE9B9B0"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8e</w:t>
            </w:r>
          </w:p>
        </w:tc>
        <w:tc>
          <w:tcPr>
            <w:tcW w:w="1260" w:type="dxa"/>
            <w:tcBorders>
              <w:top w:val="nil"/>
              <w:left w:val="nil"/>
              <w:bottom w:val="nil"/>
              <w:right w:val="nil"/>
            </w:tcBorders>
          </w:tcPr>
          <w:p w14:paraId="678583D4"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60</w:t>
            </w:r>
          </w:p>
          <w:p w14:paraId="081F55A1"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3524AD66"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89</w:t>
            </w:r>
          </w:p>
        </w:tc>
        <w:tc>
          <w:tcPr>
            <w:tcW w:w="810" w:type="dxa"/>
            <w:tcBorders>
              <w:top w:val="nil"/>
              <w:left w:val="nil"/>
              <w:bottom w:val="nil"/>
              <w:right w:val="nil"/>
            </w:tcBorders>
          </w:tcPr>
          <w:p w14:paraId="5B1CE677"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w:t>
            </w:r>
          </w:p>
        </w:tc>
        <w:tc>
          <w:tcPr>
            <w:tcW w:w="1072" w:type="dxa"/>
            <w:tcBorders>
              <w:top w:val="nil"/>
              <w:left w:val="nil"/>
              <w:bottom w:val="nil"/>
            </w:tcBorders>
          </w:tcPr>
          <w:p w14:paraId="7EC236D9"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79</w:t>
            </w:r>
          </w:p>
        </w:tc>
      </w:tr>
      <w:tr w:rsidR="00B52664" w:rsidRPr="00255E95" w14:paraId="4838E927" w14:textId="77777777" w:rsidTr="00B52664">
        <w:trPr>
          <w:trHeight w:val="96"/>
          <w:jc w:val="center"/>
        </w:trPr>
        <w:tc>
          <w:tcPr>
            <w:tcW w:w="826" w:type="dxa"/>
            <w:tcBorders>
              <w:top w:val="nil"/>
              <w:bottom w:val="nil"/>
              <w:right w:val="nil"/>
            </w:tcBorders>
          </w:tcPr>
          <w:p w14:paraId="6D067527"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6</w:t>
            </w:r>
          </w:p>
        </w:tc>
        <w:tc>
          <w:tcPr>
            <w:tcW w:w="1890" w:type="dxa"/>
            <w:tcBorders>
              <w:top w:val="nil"/>
              <w:left w:val="nil"/>
              <w:bottom w:val="nil"/>
              <w:right w:val="nil"/>
            </w:tcBorders>
          </w:tcPr>
          <w:p w14:paraId="2BC95C12" w14:textId="77777777" w:rsidR="00B52664" w:rsidRPr="007D752C" w:rsidRDefault="00B52664" w:rsidP="004B0004">
            <w:pPr>
              <w:spacing w:after="200"/>
              <w:jc w:val="center"/>
              <w:rPr>
                <w:rFonts w:asciiTheme="majorBidi" w:hAnsiTheme="majorBidi" w:cstheme="majorBidi"/>
                <w:b/>
                <w:bCs/>
              </w:rPr>
            </w:pPr>
            <w:r w:rsidRPr="007D752C">
              <w:rPr>
                <w:rFonts w:asciiTheme="majorBidi" w:hAnsiTheme="majorBidi" w:cstheme="majorBidi"/>
                <w:b/>
                <w:bCs/>
              </w:rPr>
              <w:t>7</w:t>
            </w:r>
            <w:r w:rsidR="00000201" w:rsidRPr="007D752C">
              <w:rPr>
                <w:rFonts w:asciiTheme="majorBidi" w:hAnsiTheme="majorBidi" w:cstheme="majorBidi"/>
                <w:b/>
                <w:bCs/>
              </w:rPr>
              <w:t>b</w:t>
            </w:r>
          </w:p>
        </w:tc>
        <w:tc>
          <w:tcPr>
            <w:tcW w:w="810" w:type="dxa"/>
            <w:tcBorders>
              <w:top w:val="nil"/>
              <w:left w:val="nil"/>
              <w:bottom w:val="nil"/>
              <w:right w:val="nil"/>
            </w:tcBorders>
          </w:tcPr>
          <w:p w14:paraId="66DDDE9A" w14:textId="77777777" w:rsidR="00B52664" w:rsidRPr="00255E95" w:rsidRDefault="00B52664"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F</w:t>
            </w:r>
          </w:p>
        </w:tc>
        <w:tc>
          <w:tcPr>
            <w:tcW w:w="720" w:type="dxa"/>
            <w:tcBorders>
              <w:top w:val="nil"/>
              <w:left w:val="nil"/>
              <w:bottom w:val="nil"/>
              <w:right w:val="nil"/>
            </w:tcBorders>
          </w:tcPr>
          <w:p w14:paraId="68B19F65" w14:textId="77777777" w:rsidR="00B52664" w:rsidRPr="00255E95" w:rsidRDefault="00B52664" w:rsidP="004B0004">
            <w:pPr>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bottom w:val="nil"/>
              <w:right w:val="nil"/>
            </w:tcBorders>
          </w:tcPr>
          <w:p w14:paraId="013CE3A6"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8f</w:t>
            </w:r>
          </w:p>
        </w:tc>
        <w:tc>
          <w:tcPr>
            <w:tcW w:w="1260" w:type="dxa"/>
            <w:tcBorders>
              <w:top w:val="nil"/>
              <w:left w:val="nil"/>
              <w:bottom w:val="nil"/>
              <w:right w:val="nil"/>
            </w:tcBorders>
          </w:tcPr>
          <w:p w14:paraId="17F617BF"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30</w:t>
            </w:r>
          </w:p>
          <w:p w14:paraId="56F9B5F4"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44C6467E"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94</w:t>
            </w:r>
          </w:p>
        </w:tc>
        <w:tc>
          <w:tcPr>
            <w:tcW w:w="810" w:type="dxa"/>
            <w:tcBorders>
              <w:top w:val="nil"/>
              <w:left w:val="nil"/>
              <w:bottom w:val="nil"/>
              <w:right w:val="nil"/>
            </w:tcBorders>
          </w:tcPr>
          <w:p w14:paraId="058B20B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45722D19"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81</w:t>
            </w:r>
          </w:p>
        </w:tc>
      </w:tr>
      <w:tr w:rsidR="00B52664" w:rsidRPr="00255E95" w14:paraId="6AB23448" w14:textId="77777777" w:rsidTr="00B52664">
        <w:trPr>
          <w:trHeight w:val="96"/>
          <w:jc w:val="center"/>
        </w:trPr>
        <w:tc>
          <w:tcPr>
            <w:tcW w:w="826" w:type="dxa"/>
            <w:tcBorders>
              <w:top w:val="nil"/>
              <w:bottom w:val="nil"/>
              <w:right w:val="nil"/>
            </w:tcBorders>
          </w:tcPr>
          <w:p w14:paraId="4A556B89"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w:t>
            </w:r>
          </w:p>
        </w:tc>
        <w:tc>
          <w:tcPr>
            <w:tcW w:w="1890" w:type="dxa"/>
            <w:tcBorders>
              <w:top w:val="nil"/>
              <w:left w:val="nil"/>
              <w:bottom w:val="nil"/>
              <w:right w:val="nil"/>
            </w:tcBorders>
          </w:tcPr>
          <w:p w14:paraId="4A0B55F6" w14:textId="77777777" w:rsidR="00B52664" w:rsidRPr="007D752C" w:rsidRDefault="00B52664" w:rsidP="004B0004">
            <w:pPr>
              <w:spacing w:after="200"/>
              <w:jc w:val="center"/>
              <w:rPr>
                <w:rFonts w:asciiTheme="majorBidi" w:hAnsiTheme="majorBidi" w:cstheme="majorBidi"/>
                <w:b/>
                <w:bCs/>
              </w:rPr>
            </w:pPr>
            <w:r w:rsidRPr="007D752C">
              <w:rPr>
                <w:rFonts w:asciiTheme="majorBidi" w:hAnsiTheme="majorBidi" w:cstheme="majorBidi"/>
                <w:b/>
                <w:bCs/>
              </w:rPr>
              <w:t>7</w:t>
            </w:r>
            <w:r w:rsidR="00000201" w:rsidRPr="007D752C">
              <w:rPr>
                <w:rFonts w:asciiTheme="majorBidi" w:hAnsiTheme="majorBidi" w:cstheme="majorBidi"/>
                <w:b/>
                <w:bCs/>
              </w:rPr>
              <w:t>c</w:t>
            </w:r>
          </w:p>
        </w:tc>
        <w:tc>
          <w:tcPr>
            <w:tcW w:w="810" w:type="dxa"/>
            <w:tcBorders>
              <w:top w:val="nil"/>
              <w:left w:val="nil"/>
              <w:bottom w:val="nil"/>
              <w:right w:val="nil"/>
            </w:tcBorders>
          </w:tcPr>
          <w:p w14:paraId="2FEDAD7D" w14:textId="77777777" w:rsidR="00B52664" w:rsidRPr="00255E95" w:rsidRDefault="00B52664"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Br</w:t>
            </w:r>
          </w:p>
        </w:tc>
        <w:tc>
          <w:tcPr>
            <w:tcW w:w="720" w:type="dxa"/>
            <w:tcBorders>
              <w:top w:val="nil"/>
              <w:left w:val="nil"/>
              <w:bottom w:val="nil"/>
              <w:right w:val="nil"/>
            </w:tcBorders>
          </w:tcPr>
          <w:p w14:paraId="4C255632" w14:textId="77777777" w:rsidR="00B52664" w:rsidRPr="00255E95" w:rsidRDefault="00B52664" w:rsidP="004B0004">
            <w:pPr>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bottom w:val="nil"/>
              <w:right w:val="nil"/>
            </w:tcBorders>
          </w:tcPr>
          <w:p w14:paraId="4F68A86F"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sz w:val="24"/>
                <w:szCs w:val="24"/>
                <w:lang w:val="en-US"/>
              </w:rPr>
              <w:t>8g</w:t>
            </w:r>
          </w:p>
        </w:tc>
        <w:tc>
          <w:tcPr>
            <w:tcW w:w="1260" w:type="dxa"/>
            <w:tcBorders>
              <w:top w:val="nil"/>
              <w:left w:val="nil"/>
              <w:bottom w:val="nil"/>
              <w:right w:val="nil"/>
            </w:tcBorders>
          </w:tcPr>
          <w:p w14:paraId="7D129638"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30</w:t>
            </w:r>
          </w:p>
          <w:p w14:paraId="4D19D1C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72910393"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91</w:t>
            </w:r>
          </w:p>
        </w:tc>
        <w:tc>
          <w:tcPr>
            <w:tcW w:w="810" w:type="dxa"/>
            <w:tcBorders>
              <w:top w:val="nil"/>
              <w:left w:val="nil"/>
              <w:bottom w:val="nil"/>
              <w:right w:val="nil"/>
            </w:tcBorders>
          </w:tcPr>
          <w:p w14:paraId="40430128"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659044F4"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80</w:t>
            </w:r>
          </w:p>
        </w:tc>
      </w:tr>
      <w:tr w:rsidR="00B52664" w:rsidRPr="00255E95" w14:paraId="44F6E6EB" w14:textId="77777777" w:rsidTr="00B52664">
        <w:trPr>
          <w:trHeight w:val="96"/>
          <w:jc w:val="center"/>
        </w:trPr>
        <w:tc>
          <w:tcPr>
            <w:tcW w:w="826" w:type="dxa"/>
            <w:tcBorders>
              <w:top w:val="nil"/>
              <w:right w:val="nil"/>
            </w:tcBorders>
          </w:tcPr>
          <w:p w14:paraId="518CA0B9"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p>
        </w:tc>
        <w:tc>
          <w:tcPr>
            <w:tcW w:w="1890" w:type="dxa"/>
            <w:tcBorders>
              <w:top w:val="nil"/>
              <w:left w:val="nil"/>
              <w:right w:val="nil"/>
            </w:tcBorders>
          </w:tcPr>
          <w:p w14:paraId="1AFEA8A2" w14:textId="77777777" w:rsidR="00B52664" w:rsidRPr="007D752C" w:rsidRDefault="00B52664" w:rsidP="004B0004">
            <w:pPr>
              <w:spacing w:after="200"/>
              <w:jc w:val="center"/>
              <w:rPr>
                <w:rFonts w:asciiTheme="majorBidi" w:hAnsiTheme="majorBidi" w:cstheme="majorBidi"/>
                <w:b/>
                <w:bCs/>
              </w:rPr>
            </w:pPr>
            <w:r w:rsidRPr="007D752C">
              <w:rPr>
                <w:rFonts w:asciiTheme="majorBidi" w:hAnsiTheme="majorBidi" w:cstheme="majorBidi"/>
                <w:b/>
                <w:bCs/>
              </w:rPr>
              <w:t>7</w:t>
            </w:r>
            <w:r w:rsidR="00000201" w:rsidRPr="007D752C">
              <w:rPr>
                <w:rFonts w:asciiTheme="majorBidi" w:hAnsiTheme="majorBidi" w:cstheme="majorBidi"/>
                <w:b/>
                <w:bCs/>
              </w:rPr>
              <w:t>d</w:t>
            </w:r>
          </w:p>
        </w:tc>
        <w:tc>
          <w:tcPr>
            <w:tcW w:w="810" w:type="dxa"/>
            <w:tcBorders>
              <w:top w:val="nil"/>
              <w:left w:val="nil"/>
              <w:right w:val="nil"/>
            </w:tcBorders>
          </w:tcPr>
          <w:p w14:paraId="36981702" w14:textId="77777777" w:rsidR="00B52664" w:rsidRPr="00255E95" w:rsidRDefault="00485097" w:rsidP="004B0004">
            <w:pPr>
              <w:pStyle w:val="Listeavsnitt"/>
              <w:tabs>
                <w:tab w:val="left" w:pos="270"/>
                <w:tab w:val="left" w:pos="450"/>
              </w:tabs>
              <w:ind w:left="0"/>
              <w:jc w:val="center"/>
              <w:rPr>
                <w:rFonts w:asciiTheme="majorBidi" w:hAnsiTheme="majorBidi" w:cstheme="majorBidi"/>
              </w:rPr>
            </w:pPr>
            <w:r w:rsidRPr="00255E95">
              <w:rPr>
                <w:rFonts w:asciiTheme="majorBidi" w:hAnsiTheme="majorBidi" w:cstheme="majorBidi"/>
              </w:rPr>
              <w:t>H</w:t>
            </w:r>
          </w:p>
        </w:tc>
        <w:tc>
          <w:tcPr>
            <w:tcW w:w="720" w:type="dxa"/>
            <w:tcBorders>
              <w:top w:val="nil"/>
              <w:left w:val="nil"/>
              <w:right w:val="nil"/>
            </w:tcBorders>
          </w:tcPr>
          <w:p w14:paraId="03B77E7F" w14:textId="77777777" w:rsidR="00B52664" w:rsidRPr="00255E95" w:rsidRDefault="00B52664" w:rsidP="004B0004">
            <w:pPr>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right w:val="nil"/>
            </w:tcBorders>
          </w:tcPr>
          <w:p w14:paraId="317C8EA7" w14:textId="77777777" w:rsidR="00B52664" w:rsidRPr="007D752C" w:rsidRDefault="00B52664" w:rsidP="004B0004">
            <w:pPr>
              <w:pStyle w:val="Listeavsnitt"/>
              <w:tabs>
                <w:tab w:val="left" w:pos="270"/>
                <w:tab w:val="left" w:pos="450"/>
              </w:tabs>
              <w:spacing w:after="200"/>
              <w:ind w:left="0"/>
              <w:jc w:val="center"/>
              <w:rPr>
                <w:rFonts w:asciiTheme="majorBidi" w:hAnsiTheme="majorBidi" w:cstheme="majorBidi"/>
                <w:b/>
                <w:bCs/>
                <w:sz w:val="24"/>
                <w:szCs w:val="24"/>
                <w:lang w:val="en-US"/>
              </w:rPr>
            </w:pPr>
            <w:r w:rsidRPr="007D752C">
              <w:rPr>
                <w:rFonts w:asciiTheme="majorBidi" w:hAnsiTheme="majorBidi" w:cstheme="majorBidi"/>
                <w:b/>
                <w:bCs/>
              </w:rPr>
              <w:t>8h</w:t>
            </w:r>
          </w:p>
        </w:tc>
        <w:tc>
          <w:tcPr>
            <w:tcW w:w="1260" w:type="dxa"/>
            <w:tcBorders>
              <w:top w:val="nil"/>
              <w:left w:val="nil"/>
              <w:right w:val="nil"/>
            </w:tcBorders>
          </w:tcPr>
          <w:p w14:paraId="12795F35"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30</w:t>
            </w:r>
          </w:p>
          <w:p w14:paraId="5546331E" w14:textId="77777777" w:rsidR="00B52664" w:rsidRPr="00255E95" w:rsidRDefault="00B52664" w:rsidP="004B0004">
            <w:pPr>
              <w:pStyle w:val="Listeavsnitt"/>
              <w:tabs>
                <w:tab w:val="left" w:pos="270"/>
                <w:tab w:val="left" w:pos="450"/>
              </w:tabs>
              <w:ind w:left="0"/>
              <w:jc w:val="center"/>
              <w:rPr>
                <w:rFonts w:asciiTheme="majorBidi" w:hAnsiTheme="majorBidi" w:cstheme="majorBidi"/>
                <w:sz w:val="24"/>
                <w:szCs w:val="24"/>
                <w:lang w:val="en-US"/>
              </w:rPr>
            </w:pPr>
          </w:p>
        </w:tc>
        <w:tc>
          <w:tcPr>
            <w:tcW w:w="810" w:type="dxa"/>
            <w:tcBorders>
              <w:top w:val="nil"/>
              <w:left w:val="nil"/>
              <w:right w:val="nil"/>
            </w:tcBorders>
          </w:tcPr>
          <w:p w14:paraId="0123EEF4"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92</w:t>
            </w:r>
          </w:p>
        </w:tc>
        <w:tc>
          <w:tcPr>
            <w:tcW w:w="810" w:type="dxa"/>
            <w:tcBorders>
              <w:top w:val="nil"/>
              <w:left w:val="nil"/>
              <w:right w:val="nil"/>
            </w:tcBorders>
          </w:tcPr>
          <w:p w14:paraId="5A92AD14"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tcBorders>
          </w:tcPr>
          <w:p w14:paraId="4806B913" w14:textId="77777777" w:rsidR="00B52664" w:rsidRPr="00255E95" w:rsidRDefault="00A10A7B" w:rsidP="004B0004">
            <w:pPr>
              <w:pStyle w:val="Listeavsnitt"/>
              <w:tabs>
                <w:tab w:val="left" w:pos="270"/>
                <w:tab w:val="left" w:pos="450"/>
              </w:tabs>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81</w:t>
            </w:r>
          </w:p>
        </w:tc>
      </w:tr>
    </w:tbl>
    <w:p w14:paraId="4F05971E" w14:textId="77777777" w:rsidR="00661FFD" w:rsidRPr="00255E95" w:rsidRDefault="00661FFD" w:rsidP="004B0004">
      <w:pPr>
        <w:pStyle w:val="Ingenmellomrom"/>
        <w:rPr>
          <w:rFonts w:asciiTheme="majorBidi" w:hAnsiTheme="majorBidi" w:cstheme="majorBidi"/>
          <w:b/>
          <w:bCs/>
          <w:sz w:val="24"/>
          <w:szCs w:val="24"/>
          <w:lang w:val="en-US"/>
        </w:rPr>
      </w:pPr>
    </w:p>
    <w:p w14:paraId="24833A42" w14:textId="77777777" w:rsidR="005D0727" w:rsidRDefault="005D0727" w:rsidP="004B0004">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595EC014" w14:textId="77777777" w:rsidR="00B52664" w:rsidRPr="00255E95" w:rsidRDefault="00B52664" w:rsidP="004B0004">
      <w:pPr>
        <w:pStyle w:val="Ingenmellomrom"/>
        <w:spacing w:line="276" w:lineRule="auto"/>
        <w:rPr>
          <w:rFonts w:asciiTheme="majorBidi" w:hAnsiTheme="majorBidi" w:cstheme="majorBidi"/>
          <w:b/>
          <w:bCs/>
          <w:sz w:val="24"/>
          <w:szCs w:val="24"/>
          <w:lang w:val="en-US"/>
        </w:rPr>
      </w:pPr>
      <w:r w:rsidRPr="00255E95">
        <w:rPr>
          <w:rFonts w:asciiTheme="majorBidi" w:hAnsiTheme="majorBidi" w:cstheme="majorBidi"/>
          <w:b/>
          <w:bCs/>
          <w:sz w:val="24"/>
          <w:szCs w:val="24"/>
          <w:lang w:val="en-US"/>
        </w:rPr>
        <w:lastRenderedPageBreak/>
        <w:t>Table 6</w:t>
      </w:r>
    </w:p>
    <w:p w14:paraId="22FBB1C2" w14:textId="77777777" w:rsidR="00B52664" w:rsidRPr="00255E95" w:rsidRDefault="00B52664" w:rsidP="004B0004">
      <w:pPr>
        <w:pStyle w:val="Listeavsnitt"/>
        <w:tabs>
          <w:tab w:val="left" w:pos="270"/>
          <w:tab w:val="left" w:pos="450"/>
          <w:tab w:val="left" w:pos="9000"/>
          <w:tab w:val="left" w:pos="9270"/>
        </w:tabs>
        <w:ind w:left="0"/>
        <w:jc w:val="both"/>
        <w:rPr>
          <w:rFonts w:asciiTheme="majorBidi" w:hAnsiTheme="majorBidi" w:cstheme="majorBidi"/>
          <w:sz w:val="24"/>
          <w:szCs w:val="24"/>
          <w:lang w:val="en-US"/>
        </w:rPr>
      </w:pPr>
      <w:r w:rsidRPr="00255E95">
        <w:rPr>
          <w:rFonts w:asciiTheme="majorBidi" w:hAnsiTheme="majorBidi" w:cstheme="majorBidi"/>
          <w:sz w:val="24"/>
          <w:szCs w:val="24"/>
          <w:lang w:val="en-US"/>
        </w:rPr>
        <w:t xml:space="preserve">One-pot synthesis of </w:t>
      </w:r>
      <w:proofErr w:type="spellStart"/>
      <w:r w:rsidRPr="00255E95">
        <w:rPr>
          <w:rFonts w:asciiTheme="majorBidi" w:hAnsiTheme="majorBidi" w:cstheme="majorBidi"/>
          <w:sz w:val="24"/>
          <w:szCs w:val="24"/>
          <w:lang w:val="en-US"/>
        </w:rPr>
        <w:t>bistriazoles</w:t>
      </w:r>
      <w:proofErr w:type="spellEnd"/>
      <w:r w:rsidRPr="00255E95">
        <w:rPr>
          <w:rFonts w:asciiTheme="majorBidi" w:hAnsiTheme="majorBidi" w:cstheme="majorBidi"/>
          <w:sz w:val="24"/>
          <w:szCs w:val="24"/>
          <w:lang w:val="en-US"/>
        </w:rPr>
        <w:t xml:space="preserve"> </w:t>
      </w:r>
      <w:r w:rsidRPr="00255E95">
        <w:rPr>
          <w:rFonts w:asciiTheme="majorBidi" w:hAnsiTheme="majorBidi" w:cstheme="majorBidi"/>
          <w:b/>
          <w:bCs/>
          <w:sz w:val="24"/>
          <w:szCs w:val="24"/>
          <w:lang w:val="en-US"/>
        </w:rPr>
        <w:t>9a-h</w:t>
      </w:r>
      <w:r w:rsidRPr="00255E95">
        <w:rPr>
          <w:rFonts w:asciiTheme="majorBidi" w:hAnsiTheme="majorBidi" w:cstheme="majorBidi"/>
          <w:sz w:val="24"/>
          <w:szCs w:val="24"/>
          <w:lang w:val="en-US"/>
        </w:rPr>
        <w:t xml:space="preserve">. </w:t>
      </w:r>
    </w:p>
    <w:tbl>
      <w:tblPr>
        <w:tblStyle w:val="Tabellrutenett"/>
        <w:tblW w:w="9188" w:type="dxa"/>
        <w:jc w:val="center"/>
        <w:tblBorders>
          <w:left w:val="none" w:sz="0" w:space="0" w:color="auto"/>
          <w:right w:val="none" w:sz="0" w:space="0" w:color="auto"/>
        </w:tblBorders>
        <w:tblLayout w:type="fixed"/>
        <w:tblLook w:val="04A0" w:firstRow="1" w:lastRow="0" w:firstColumn="1" w:lastColumn="0" w:noHBand="0" w:noVBand="1"/>
      </w:tblPr>
      <w:tblGrid>
        <w:gridCol w:w="826"/>
        <w:gridCol w:w="1890"/>
        <w:gridCol w:w="810"/>
        <w:gridCol w:w="720"/>
        <w:gridCol w:w="990"/>
        <w:gridCol w:w="1260"/>
        <w:gridCol w:w="810"/>
        <w:gridCol w:w="810"/>
        <w:gridCol w:w="1072"/>
      </w:tblGrid>
      <w:tr w:rsidR="00B52664" w:rsidRPr="00255E95" w14:paraId="080BC81B" w14:textId="77777777" w:rsidTr="007D752C">
        <w:trPr>
          <w:trHeight w:val="184"/>
          <w:jc w:val="center"/>
        </w:trPr>
        <w:tc>
          <w:tcPr>
            <w:tcW w:w="9188" w:type="dxa"/>
            <w:gridSpan w:val="9"/>
            <w:tcBorders>
              <w:top w:val="nil"/>
              <w:bottom w:val="single" w:sz="4" w:space="0" w:color="auto"/>
            </w:tcBorders>
          </w:tcPr>
          <w:p w14:paraId="2CDF27EF" w14:textId="77777777" w:rsidR="00B52664" w:rsidRPr="00255E95" w:rsidRDefault="009E4C9E"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object w:dxaOrig="10401" w:dyaOrig="2570" w14:anchorId="764DA103">
                <v:shape id="_x0000_i1030" type="#_x0000_t75" style="width:447.75pt;height:111pt" o:ole="">
                  <v:imagedata r:id="rId19" o:title=""/>
                </v:shape>
                <o:OLEObject Type="Embed" ProgID="ChemDraw.Document.6.0" ShapeID="_x0000_i1030" DrawAspect="Content" ObjectID="_1678268692" r:id="rId20"/>
              </w:object>
            </w:r>
          </w:p>
        </w:tc>
      </w:tr>
      <w:tr w:rsidR="00B52664" w:rsidRPr="00255E95" w14:paraId="1D6AB561" w14:textId="77777777" w:rsidTr="007D752C">
        <w:trPr>
          <w:trHeight w:val="184"/>
          <w:jc w:val="center"/>
        </w:trPr>
        <w:tc>
          <w:tcPr>
            <w:tcW w:w="826" w:type="dxa"/>
            <w:vMerge w:val="restart"/>
            <w:tcBorders>
              <w:top w:val="single" w:sz="4" w:space="0" w:color="auto"/>
              <w:right w:val="nil"/>
            </w:tcBorders>
            <w:vAlign w:val="center"/>
          </w:tcPr>
          <w:p w14:paraId="470863D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Entry</w:t>
            </w:r>
          </w:p>
        </w:tc>
        <w:tc>
          <w:tcPr>
            <w:tcW w:w="1890" w:type="dxa"/>
            <w:vMerge w:val="restart"/>
            <w:tcBorders>
              <w:top w:val="single" w:sz="4" w:space="0" w:color="auto"/>
              <w:left w:val="nil"/>
              <w:right w:val="nil"/>
            </w:tcBorders>
            <w:vAlign w:val="center"/>
          </w:tcPr>
          <w:p w14:paraId="27EAF324"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 xml:space="preserve">Starting </w:t>
            </w:r>
            <w:r w:rsidR="003B34CA">
              <w:rPr>
                <w:rFonts w:asciiTheme="majorBidi" w:hAnsiTheme="majorBidi" w:cstheme="majorBidi"/>
                <w:sz w:val="24"/>
                <w:szCs w:val="24"/>
                <w:lang w:val="en-US"/>
              </w:rPr>
              <w:t>m</w:t>
            </w:r>
            <w:r w:rsidRPr="00255E95">
              <w:rPr>
                <w:rFonts w:asciiTheme="majorBidi" w:hAnsiTheme="majorBidi" w:cstheme="majorBidi"/>
                <w:sz w:val="24"/>
                <w:szCs w:val="24"/>
                <w:lang w:val="en-US"/>
              </w:rPr>
              <w:t>aterial</w:t>
            </w:r>
          </w:p>
        </w:tc>
        <w:tc>
          <w:tcPr>
            <w:tcW w:w="810" w:type="dxa"/>
            <w:vMerge w:val="restart"/>
            <w:tcBorders>
              <w:top w:val="single" w:sz="4" w:space="0" w:color="auto"/>
              <w:left w:val="nil"/>
              <w:right w:val="nil"/>
            </w:tcBorders>
            <w:vAlign w:val="center"/>
          </w:tcPr>
          <w:p w14:paraId="7B7E8337"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X</w:t>
            </w:r>
          </w:p>
        </w:tc>
        <w:tc>
          <w:tcPr>
            <w:tcW w:w="720" w:type="dxa"/>
            <w:vMerge w:val="restart"/>
            <w:tcBorders>
              <w:top w:val="single" w:sz="4" w:space="0" w:color="auto"/>
              <w:left w:val="nil"/>
              <w:right w:val="nil"/>
            </w:tcBorders>
            <w:vAlign w:val="center"/>
          </w:tcPr>
          <w:p w14:paraId="3F7CDEB3"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R</w:t>
            </w:r>
          </w:p>
        </w:tc>
        <w:tc>
          <w:tcPr>
            <w:tcW w:w="990" w:type="dxa"/>
            <w:vMerge w:val="restart"/>
            <w:tcBorders>
              <w:top w:val="single" w:sz="4" w:space="0" w:color="auto"/>
              <w:left w:val="nil"/>
              <w:right w:val="nil"/>
            </w:tcBorders>
            <w:vAlign w:val="center"/>
          </w:tcPr>
          <w:p w14:paraId="34784D7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Product</w:t>
            </w:r>
          </w:p>
        </w:tc>
        <w:tc>
          <w:tcPr>
            <w:tcW w:w="2070" w:type="dxa"/>
            <w:gridSpan w:val="2"/>
            <w:tcBorders>
              <w:top w:val="single" w:sz="4" w:space="0" w:color="auto"/>
              <w:left w:val="nil"/>
              <w:right w:val="nil"/>
            </w:tcBorders>
            <w:vAlign w:val="center"/>
          </w:tcPr>
          <w:p w14:paraId="0640E9A3"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 xml:space="preserve">Ultrasound </w:t>
            </w:r>
            <w:r w:rsidR="003B34CA">
              <w:rPr>
                <w:rFonts w:asciiTheme="majorBidi" w:hAnsiTheme="majorBidi" w:cstheme="majorBidi"/>
                <w:sz w:val="24"/>
                <w:szCs w:val="24"/>
                <w:lang w:val="en-US"/>
              </w:rPr>
              <w:t>i</w:t>
            </w:r>
            <w:r w:rsidRPr="00255E95">
              <w:rPr>
                <w:rFonts w:asciiTheme="majorBidi" w:hAnsiTheme="majorBidi" w:cstheme="majorBidi"/>
                <w:sz w:val="24"/>
                <w:szCs w:val="24"/>
                <w:lang w:val="en-US"/>
              </w:rPr>
              <w:t>rradiation</w:t>
            </w:r>
          </w:p>
        </w:tc>
        <w:tc>
          <w:tcPr>
            <w:tcW w:w="1882" w:type="dxa"/>
            <w:gridSpan w:val="2"/>
            <w:tcBorders>
              <w:top w:val="single" w:sz="4" w:space="0" w:color="auto"/>
              <w:left w:val="nil"/>
            </w:tcBorders>
            <w:vAlign w:val="center"/>
          </w:tcPr>
          <w:p w14:paraId="034FBB0E"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 xml:space="preserve">Stirring </w:t>
            </w:r>
          </w:p>
          <w:p w14:paraId="24C7BB57" w14:textId="77777777" w:rsidR="00B52664" w:rsidRPr="00255E95" w:rsidRDefault="003B34CA"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c</w:t>
            </w:r>
            <w:r w:rsidR="00B52664" w:rsidRPr="00255E95">
              <w:rPr>
                <w:rFonts w:asciiTheme="majorBidi" w:hAnsiTheme="majorBidi" w:cstheme="majorBidi"/>
                <w:sz w:val="24"/>
                <w:szCs w:val="24"/>
                <w:lang w:val="en-US"/>
              </w:rPr>
              <w:t>ondition</w:t>
            </w:r>
            <w:r w:rsidR="00FC0D1E">
              <w:rPr>
                <w:rFonts w:asciiTheme="majorBidi" w:hAnsiTheme="majorBidi" w:cstheme="majorBidi"/>
                <w:sz w:val="24"/>
                <w:szCs w:val="24"/>
                <w:lang w:val="en-US"/>
              </w:rPr>
              <w:t>s</w:t>
            </w:r>
          </w:p>
        </w:tc>
      </w:tr>
      <w:tr w:rsidR="00B52664" w:rsidRPr="00255E95" w14:paraId="5BA92129" w14:textId="77777777" w:rsidTr="00B52664">
        <w:trPr>
          <w:trHeight w:val="64"/>
          <w:jc w:val="center"/>
        </w:trPr>
        <w:tc>
          <w:tcPr>
            <w:tcW w:w="826" w:type="dxa"/>
            <w:vMerge/>
            <w:tcBorders>
              <w:top w:val="nil"/>
              <w:bottom w:val="single" w:sz="4" w:space="0" w:color="auto"/>
              <w:right w:val="nil"/>
            </w:tcBorders>
          </w:tcPr>
          <w:p w14:paraId="21BCFA45"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1890" w:type="dxa"/>
            <w:vMerge/>
            <w:tcBorders>
              <w:top w:val="nil"/>
              <w:left w:val="nil"/>
              <w:bottom w:val="single" w:sz="4" w:space="0" w:color="auto"/>
              <w:right w:val="nil"/>
            </w:tcBorders>
          </w:tcPr>
          <w:p w14:paraId="69D9ED1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vMerge/>
            <w:tcBorders>
              <w:top w:val="nil"/>
              <w:left w:val="nil"/>
              <w:bottom w:val="single" w:sz="4" w:space="0" w:color="auto"/>
              <w:right w:val="nil"/>
            </w:tcBorders>
          </w:tcPr>
          <w:p w14:paraId="6869D59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720" w:type="dxa"/>
            <w:vMerge/>
            <w:tcBorders>
              <w:top w:val="nil"/>
              <w:left w:val="nil"/>
              <w:bottom w:val="single" w:sz="4" w:space="0" w:color="auto"/>
              <w:right w:val="nil"/>
            </w:tcBorders>
          </w:tcPr>
          <w:p w14:paraId="3F33BED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990" w:type="dxa"/>
            <w:vMerge/>
            <w:tcBorders>
              <w:top w:val="nil"/>
              <w:left w:val="nil"/>
              <w:bottom w:val="single" w:sz="4" w:space="0" w:color="auto"/>
              <w:right w:val="nil"/>
            </w:tcBorders>
          </w:tcPr>
          <w:p w14:paraId="3F2D5F20"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1260" w:type="dxa"/>
            <w:tcBorders>
              <w:left w:val="nil"/>
              <w:bottom w:val="single" w:sz="4" w:space="0" w:color="auto"/>
              <w:right w:val="nil"/>
            </w:tcBorders>
          </w:tcPr>
          <w:p w14:paraId="4AA735BA" w14:textId="77777777" w:rsidR="00B52664" w:rsidRPr="00255E95" w:rsidRDefault="00B52664" w:rsidP="004B0004">
            <w:pPr>
              <w:spacing w:line="276" w:lineRule="auto"/>
              <w:jc w:val="center"/>
              <w:rPr>
                <w:rFonts w:asciiTheme="majorBidi" w:hAnsiTheme="majorBidi" w:cstheme="majorBidi"/>
                <w:sz w:val="24"/>
                <w:szCs w:val="24"/>
                <w:lang w:val="en-US"/>
              </w:rPr>
            </w:pPr>
            <w:r w:rsidRPr="00255E95">
              <w:rPr>
                <w:rFonts w:asciiTheme="majorBidi" w:hAnsiTheme="majorBidi" w:cstheme="majorBidi"/>
                <w:sz w:val="24"/>
                <w:szCs w:val="24"/>
                <w:lang w:val="en-US"/>
              </w:rPr>
              <w:t>Time (min)</w:t>
            </w:r>
          </w:p>
        </w:tc>
        <w:tc>
          <w:tcPr>
            <w:tcW w:w="810" w:type="dxa"/>
            <w:tcBorders>
              <w:left w:val="nil"/>
              <w:bottom w:val="single" w:sz="4" w:space="0" w:color="auto"/>
              <w:right w:val="nil"/>
            </w:tcBorders>
          </w:tcPr>
          <w:p w14:paraId="0BC4F804" w14:textId="77777777" w:rsidR="00B52664" w:rsidRPr="00255E95" w:rsidRDefault="00B52664" w:rsidP="004B0004">
            <w:pPr>
              <w:spacing w:line="276" w:lineRule="auto"/>
              <w:jc w:val="center"/>
              <w:rPr>
                <w:rFonts w:asciiTheme="majorBidi" w:hAnsiTheme="majorBidi" w:cstheme="majorBidi"/>
                <w:sz w:val="24"/>
                <w:szCs w:val="24"/>
                <w:lang w:val="en-US"/>
              </w:rPr>
            </w:pPr>
            <w:r w:rsidRPr="00255E95">
              <w:rPr>
                <w:rFonts w:asciiTheme="majorBidi" w:hAnsiTheme="majorBidi" w:cstheme="majorBidi"/>
                <w:sz w:val="24"/>
                <w:szCs w:val="24"/>
                <w:lang w:val="en-US"/>
              </w:rPr>
              <w:t>Yield (%)</w:t>
            </w:r>
          </w:p>
        </w:tc>
        <w:tc>
          <w:tcPr>
            <w:tcW w:w="810" w:type="dxa"/>
            <w:tcBorders>
              <w:left w:val="nil"/>
              <w:bottom w:val="single" w:sz="4" w:space="0" w:color="auto"/>
              <w:right w:val="nil"/>
            </w:tcBorders>
          </w:tcPr>
          <w:p w14:paraId="1E6B63F5" w14:textId="77777777" w:rsidR="00B52664" w:rsidRPr="00255E95" w:rsidRDefault="00B52664" w:rsidP="004B0004">
            <w:pPr>
              <w:spacing w:line="276" w:lineRule="auto"/>
              <w:jc w:val="center"/>
              <w:rPr>
                <w:rFonts w:asciiTheme="majorBidi" w:hAnsiTheme="majorBidi" w:cstheme="majorBidi"/>
                <w:sz w:val="24"/>
                <w:szCs w:val="24"/>
                <w:lang w:val="en-US"/>
              </w:rPr>
            </w:pPr>
            <w:r w:rsidRPr="00255E95">
              <w:rPr>
                <w:rFonts w:asciiTheme="majorBidi" w:hAnsiTheme="majorBidi" w:cstheme="majorBidi"/>
                <w:sz w:val="24"/>
                <w:szCs w:val="24"/>
                <w:lang w:val="en-US"/>
              </w:rPr>
              <w:t>Time (h)</w:t>
            </w:r>
          </w:p>
        </w:tc>
        <w:tc>
          <w:tcPr>
            <w:tcW w:w="1072" w:type="dxa"/>
            <w:tcBorders>
              <w:left w:val="nil"/>
              <w:bottom w:val="single" w:sz="4" w:space="0" w:color="auto"/>
            </w:tcBorders>
          </w:tcPr>
          <w:p w14:paraId="18E671D1" w14:textId="77777777" w:rsidR="00B52664" w:rsidRPr="00255E95" w:rsidRDefault="00B52664" w:rsidP="004B0004">
            <w:pPr>
              <w:spacing w:line="276" w:lineRule="auto"/>
              <w:jc w:val="center"/>
              <w:rPr>
                <w:rFonts w:asciiTheme="majorBidi" w:hAnsiTheme="majorBidi" w:cstheme="majorBidi"/>
                <w:sz w:val="24"/>
                <w:szCs w:val="24"/>
                <w:lang w:val="en-US"/>
              </w:rPr>
            </w:pPr>
            <w:r w:rsidRPr="00255E95">
              <w:rPr>
                <w:rFonts w:asciiTheme="majorBidi" w:hAnsiTheme="majorBidi" w:cstheme="majorBidi"/>
                <w:sz w:val="24"/>
                <w:szCs w:val="24"/>
                <w:lang w:val="en-US"/>
              </w:rPr>
              <w:t>Yield (%)</w:t>
            </w:r>
          </w:p>
        </w:tc>
      </w:tr>
      <w:tr w:rsidR="00B52664" w:rsidRPr="00255E95" w14:paraId="78534E05" w14:textId="77777777" w:rsidTr="00B52664">
        <w:trPr>
          <w:trHeight w:val="332"/>
          <w:jc w:val="center"/>
        </w:trPr>
        <w:tc>
          <w:tcPr>
            <w:tcW w:w="826" w:type="dxa"/>
            <w:tcBorders>
              <w:bottom w:val="nil"/>
              <w:right w:val="nil"/>
            </w:tcBorders>
          </w:tcPr>
          <w:p w14:paraId="026A119E"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1</w:t>
            </w:r>
          </w:p>
        </w:tc>
        <w:tc>
          <w:tcPr>
            <w:tcW w:w="1890" w:type="dxa"/>
            <w:tcBorders>
              <w:left w:val="nil"/>
              <w:bottom w:val="nil"/>
              <w:right w:val="nil"/>
            </w:tcBorders>
          </w:tcPr>
          <w:p w14:paraId="3A328735"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rPr>
            </w:pPr>
            <w:r w:rsidRPr="007D752C">
              <w:rPr>
                <w:rFonts w:asciiTheme="majorBidi" w:hAnsiTheme="majorBidi" w:cstheme="majorBidi"/>
                <w:b/>
                <w:bCs/>
              </w:rPr>
              <w:t>7a</w:t>
            </w:r>
          </w:p>
        </w:tc>
        <w:tc>
          <w:tcPr>
            <w:tcW w:w="810" w:type="dxa"/>
            <w:tcBorders>
              <w:left w:val="nil"/>
              <w:bottom w:val="nil"/>
              <w:right w:val="nil"/>
            </w:tcBorders>
          </w:tcPr>
          <w:p w14:paraId="3F79C78F"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SO</w:t>
            </w:r>
            <w:r w:rsidRPr="00255E95">
              <w:rPr>
                <w:rFonts w:asciiTheme="majorBidi" w:hAnsiTheme="majorBidi" w:cstheme="majorBidi"/>
                <w:vertAlign w:val="subscript"/>
              </w:rPr>
              <w:t>2</w:t>
            </w:r>
            <w:r w:rsidRPr="00255E95">
              <w:rPr>
                <w:rFonts w:asciiTheme="majorBidi" w:hAnsiTheme="majorBidi" w:cstheme="majorBidi"/>
              </w:rPr>
              <w:t>Ph</w:t>
            </w:r>
          </w:p>
        </w:tc>
        <w:tc>
          <w:tcPr>
            <w:tcW w:w="720" w:type="dxa"/>
            <w:tcBorders>
              <w:left w:val="nil"/>
              <w:bottom w:val="nil"/>
              <w:right w:val="nil"/>
            </w:tcBorders>
          </w:tcPr>
          <w:p w14:paraId="3DE9987C"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H</w:t>
            </w:r>
          </w:p>
        </w:tc>
        <w:tc>
          <w:tcPr>
            <w:tcW w:w="990" w:type="dxa"/>
            <w:tcBorders>
              <w:left w:val="nil"/>
              <w:bottom w:val="nil"/>
              <w:right w:val="nil"/>
            </w:tcBorders>
          </w:tcPr>
          <w:p w14:paraId="458B973A"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9a</w:t>
            </w:r>
          </w:p>
        </w:tc>
        <w:tc>
          <w:tcPr>
            <w:tcW w:w="1260" w:type="dxa"/>
            <w:tcBorders>
              <w:left w:val="nil"/>
              <w:bottom w:val="nil"/>
              <w:right w:val="nil"/>
            </w:tcBorders>
          </w:tcPr>
          <w:p w14:paraId="17355F2B"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7590B8F4" w14:textId="77777777" w:rsidR="00B52664" w:rsidRPr="00255E95" w:rsidRDefault="00B52664" w:rsidP="004B0004">
            <w:pPr>
              <w:pStyle w:val="Listeavsnitt"/>
              <w:tabs>
                <w:tab w:val="left" w:pos="270"/>
                <w:tab w:val="left" w:pos="450"/>
              </w:tabs>
              <w:spacing w:line="276" w:lineRule="auto"/>
              <w:ind w:left="0"/>
              <w:rPr>
                <w:rFonts w:asciiTheme="majorBidi" w:hAnsiTheme="majorBidi" w:cstheme="majorBidi"/>
                <w:sz w:val="24"/>
                <w:szCs w:val="24"/>
                <w:lang w:val="en-US"/>
              </w:rPr>
            </w:pPr>
          </w:p>
        </w:tc>
        <w:tc>
          <w:tcPr>
            <w:tcW w:w="810" w:type="dxa"/>
            <w:tcBorders>
              <w:left w:val="nil"/>
              <w:bottom w:val="nil"/>
              <w:right w:val="nil"/>
            </w:tcBorders>
          </w:tcPr>
          <w:p w14:paraId="4C145BA8"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r w:rsidR="00E82FDC" w:rsidRPr="00255E95">
              <w:rPr>
                <w:rFonts w:asciiTheme="majorBidi" w:hAnsiTheme="majorBidi" w:cstheme="majorBidi"/>
                <w:sz w:val="24"/>
                <w:szCs w:val="24"/>
                <w:lang w:val="en-US"/>
              </w:rPr>
              <w:t>5</w:t>
            </w:r>
          </w:p>
        </w:tc>
        <w:tc>
          <w:tcPr>
            <w:tcW w:w="810" w:type="dxa"/>
            <w:tcBorders>
              <w:left w:val="nil"/>
              <w:bottom w:val="nil"/>
              <w:right w:val="nil"/>
            </w:tcBorders>
          </w:tcPr>
          <w:p w14:paraId="440D0EFA"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w:t>
            </w:r>
          </w:p>
        </w:tc>
        <w:tc>
          <w:tcPr>
            <w:tcW w:w="1072" w:type="dxa"/>
            <w:tcBorders>
              <w:left w:val="nil"/>
              <w:bottom w:val="nil"/>
            </w:tcBorders>
          </w:tcPr>
          <w:p w14:paraId="44046995"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w:t>
            </w:r>
            <w:r w:rsidR="00E82FDC" w:rsidRPr="00255E95">
              <w:rPr>
                <w:rFonts w:asciiTheme="majorBidi" w:hAnsiTheme="majorBidi" w:cstheme="majorBidi"/>
                <w:sz w:val="24"/>
                <w:szCs w:val="24"/>
                <w:lang w:val="en-US"/>
              </w:rPr>
              <w:t>6</w:t>
            </w:r>
          </w:p>
        </w:tc>
      </w:tr>
      <w:tr w:rsidR="00B52664" w:rsidRPr="00255E95" w14:paraId="67E40268" w14:textId="77777777" w:rsidTr="00B52664">
        <w:trPr>
          <w:trHeight w:val="305"/>
          <w:jc w:val="center"/>
        </w:trPr>
        <w:tc>
          <w:tcPr>
            <w:tcW w:w="826" w:type="dxa"/>
            <w:tcBorders>
              <w:top w:val="nil"/>
              <w:bottom w:val="nil"/>
              <w:right w:val="nil"/>
            </w:tcBorders>
          </w:tcPr>
          <w:p w14:paraId="2EE50E4D"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2</w:t>
            </w:r>
          </w:p>
        </w:tc>
        <w:tc>
          <w:tcPr>
            <w:tcW w:w="1890" w:type="dxa"/>
            <w:tcBorders>
              <w:top w:val="nil"/>
              <w:left w:val="nil"/>
              <w:bottom w:val="nil"/>
              <w:right w:val="nil"/>
            </w:tcBorders>
          </w:tcPr>
          <w:p w14:paraId="24627CD0" w14:textId="77777777" w:rsidR="00B52664" w:rsidRPr="007D752C" w:rsidRDefault="00B52664" w:rsidP="004B0004">
            <w:pPr>
              <w:spacing w:after="200" w:line="276" w:lineRule="auto"/>
              <w:jc w:val="center"/>
              <w:rPr>
                <w:rFonts w:asciiTheme="majorBidi" w:hAnsiTheme="majorBidi" w:cstheme="majorBidi"/>
                <w:b/>
                <w:bCs/>
              </w:rPr>
            </w:pPr>
            <w:r w:rsidRPr="007D752C">
              <w:rPr>
                <w:rFonts w:asciiTheme="majorBidi" w:hAnsiTheme="majorBidi" w:cstheme="majorBidi"/>
                <w:b/>
                <w:bCs/>
              </w:rPr>
              <w:t>7b</w:t>
            </w:r>
          </w:p>
        </w:tc>
        <w:tc>
          <w:tcPr>
            <w:tcW w:w="810" w:type="dxa"/>
            <w:tcBorders>
              <w:top w:val="nil"/>
              <w:left w:val="nil"/>
              <w:bottom w:val="nil"/>
              <w:right w:val="nil"/>
            </w:tcBorders>
          </w:tcPr>
          <w:p w14:paraId="715AED0F"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F</w:t>
            </w:r>
          </w:p>
        </w:tc>
        <w:tc>
          <w:tcPr>
            <w:tcW w:w="720" w:type="dxa"/>
            <w:tcBorders>
              <w:top w:val="nil"/>
              <w:left w:val="nil"/>
              <w:bottom w:val="nil"/>
              <w:right w:val="nil"/>
            </w:tcBorders>
          </w:tcPr>
          <w:p w14:paraId="48454CD0" w14:textId="77777777" w:rsidR="00B52664" w:rsidRPr="00255E95" w:rsidRDefault="00B52664" w:rsidP="004B0004">
            <w:pPr>
              <w:spacing w:line="276" w:lineRule="auto"/>
              <w:jc w:val="center"/>
              <w:rPr>
                <w:rFonts w:asciiTheme="majorBidi" w:hAnsiTheme="majorBidi" w:cstheme="majorBidi"/>
              </w:rPr>
            </w:pPr>
            <w:r w:rsidRPr="00255E95">
              <w:rPr>
                <w:rFonts w:asciiTheme="majorBidi" w:hAnsiTheme="majorBidi" w:cstheme="majorBidi"/>
              </w:rPr>
              <w:t>H</w:t>
            </w:r>
          </w:p>
        </w:tc>
        <w:tc>
          <w:tcPr>
            <w:tcW w:w="990" w:type="dxa"/>
            <w:tcBorders>
              <w:top w:val="nil"/>
              <w:left w:val="nil"/>
              <w:bottom w:val="nil"/>
              <w:right w:val="nil"/>
            </w:tcBorders>
          </w:tcPr>
          <w:p w14:paraId="25A0A4DA"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9b</w:t>
            </w:r>
          </w:p>
        </w:tc>
        <w:tc>
          <w:tcPr>
            <w:tcW w:w="1260" w:type="dxa"/>
            <w:tcBorders>
              <w:top w:val="nil"/>
              <w:left w:val="nil"/>
              <w:bottom w:val="nil"/>
              <w:right w:val="nil"/>
            </w:tcBorders>
          </w:tcPr>
          <w:p w14:paraId="1EE0F825"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379C58B7"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040443F1"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90</w:t>
            </w:r>
          </w:p>
        </w:tc>
        <w:tc>
          <w:tcPr>
            <w:tcW w:w="810" w:type="dxa"/>
            <w:tcBorders>
              <w:top w:val="nil"/>
              <w:left w:val="nil"/>
              <w:bottom w:val="nil"/>
              <w:right w:val="nil"/>
            </w:tcBorders>
          </w:tcPr>
          <w:p w14:paraId="32AF37C3"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06FB0B0F"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80</w:t>
            </w:r>
          </w:p>
        </w:tc>
      </w:tr>
      <w:tr w:rsidR="00B52664" w:rsidRPr="00255E95" w14:paraId="22757368" w14:textId="77777777" w:rsidTr="00B52664">
        <w:trPr>
          <w:trHeight w:val="296"/>
          <w:jc w:val="center"/>
        </w:trPr>
        <w:tc>
          <w:tcPr>
            <w:tcW w:w="826" w:type="dxa"/>
            <w:tcBorders>
              <w:top w:val="nil"/>
              <w:bottom w:val="nil"/>
              <w:right w:val="nil"/>
            </w:tcBorders>
          </w:tcPr>
          <w:p w14:paraId="313D4652"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890" w:type="dxa"/>
            <w:tcBorders>
              <w:top w:val="nil"/>
              <w:left w:val="nil"/>
              <w:bottom w:val="nil"/>
              <w:right w:val="nil"/>
            </w:tcBorders>
          </w:tcPr>
          <w:p w14:paraId="16BF78E8" w14:textId="77777777" w:rsidR="00B52664" w:rsidRPr="007D752C" w:rsidRDefault="00B52664" w:rsidP="004B0004">
            <w:pPr>
              <w:spacing w:after="200" w:line="276" w:lineRule="auto"/>
              <w:jc w:val="center"/>
              <w:rPr>
                <w:rFonts w:asciiTheme="majorBidi" w:hAnsiTheme="majorBidi" w:cstheme="majorBidi"/>
                <w:b/>
                <w:bCs/>
              </w:rPr>
            </w:pPr>
            <w:r w:rsidRPr="007D752C">
              <w:rPr>
                <w:rFonts w:asciiTheme="majorBidi" w:hAnsiTheme="majorBidi" w:cstheme="majorBidi"/>
                <w:b/>
                <w:bCs/>
              </w:rPr>
              <w:t>7c</w:t>
            </w:r>
          </w:p>
        </w:tc>
        <w:tc>
          <w:tcPr>
            <w:tcW w:w="810" w:type="dxa"/>
            <w:tcBorders>
              <w:top w:val="nil"/>
              <w:left w:val="nil"/>
              <w:bottom w:val="nil"/>
              <w:right w:val="nil"/>
            </w:tcBorders>
          </w:tcPr>
          <w:p w14:paraId="4A8E09D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Br</w:t>
            </w:r>
          </w:p>
        </w:tc>
        <w:tc>
          <w:tcPr>
            <w:tcW w:w="720" w:type="dxa"/>
            <w:tcBorders>
              <w:top w:val="nil"/>
              <w:left w:val="nil"/>
              <w:bottom w:val="nil"/>
              <w:right w:val="nil"/>
            </w:tcBorders>
          </w:tcPr>
          <w:p w14:paraId="461C415D" w14:textId="77777777" w:rsidR="00B52664" w:rsidRPr="00255E95" w:rsidRDefault="00B52664" w:rsidP="004B0004">
            <w:pPr>
              <w:spacing w:line="276" w:lineRule="auto"/>
              <w:jc w:val="center"/>
              <w:rPr>
                <w:rFonts w:asciiTheme="majorBidi" w:hAnsiTheme="majorBidi" w:cstheme="majorBidi"/>
              </w:rPr>
            </w:pPr>
            <w:r w:rsidRPr="00255E95">
              <w:rPr>
                <w:rFonts w:asciiTheme="majorBidi" w:hAnsiTheme="majorBidi" w:cstheme="majorBidi"/>
              </w:rPr>
              <w:t>H</w:t>
            </w:r>
          </w:p>
        </w:tc>
        <w:tc>
          <w:tcPr>
            <w:tcW w:w="990" w:type="dxa"/>
            <w:tcBorders>
              <w:top w:val="nil"/>
              <w:left w:val="nil"/>
              <w:bottom w:val="nil"/>
              <w:right w:val="nil"/>
            </w:tcBorders>
          </w:tcPr>
          <w:p w14:paraId="450478D5"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9c</w:t>
            </w:r>
          </w:p>
        </w:tc>
        <w:tc>
          <w:tcPr>
            <w:tcW w:w="1260" w:type="dxa"/>
            <w:tcBorders>
              <w:top w:val="nil"/>
              <w:left w:val="nil"/>
              <w:bottom w:val="nil"/>
              <w:right w:val="nil"/>
            </w:tcBorders>
          </w:tcPr>
          <w:p w14:paraId="579C5A5F"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2443C3EF"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56C05DFF"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89</w:t>
            </w:r>
          </w:p>
        </w:tc>
        <w:tc>
          <w:tcPr>
            <w:tcW w:w="810" w:type="dxa"/>
            <w:tcBorders>
              <w:top w:val="nil"/>
              <w:left w:val="nil"/>
              <w:bottom w:val="nil"/>
              <w:right w:val="nil"/>
            </w:tcBorders>
          </w:tcPr>
          <w:p w14:paraId="2CE2E5FE"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179DF96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87</w:t>
            </w:r>
          </w:p>
        </w:tc>
      </w:tr>
      <w:tr w:rsidR="00B52664" w:rsidRPr="00255E95" w14:paraId="0CFC1BF0" w14:textId="77777777" w:rsidTr="00B52664">
        <w:trPr>
          <w:trHeight w:val="134"/>
          <w:jc w:val="center"/>
        </w:trPr>
        <w:tc>
          <w:tcPr>
            <w:tcW w:w="826" w:type="dxa"/>
            <w:tcBorders>
              <w:top w:val="nil"/>
              <w:bottom w:val="nil"/>
              <w:right w:val="nil"/>
            </w:tcBorders>
          </w:tcPr>
          <w:p w14:paraId="0ED91CD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w:t>
            </w:r>
          </w:p>
        </w:tc>
        <w:tc>
          <w:tcPr>
            <w:tcW w:w="1890" w:type="dxa"/>
            <w:tcBorders>
              <w:top w:val="nil"/>
              <w:left w:val="nil"/>
              <w:bottom w:val="nil"/>
              <w:right w:val="nil"/>
            </w:tcBorders>
          </w:tcPr>
          <w:p w14:paraId="3A346FEC" w14:textId="77777777" w:rsidR="00B52664" w:rsidRPr="007D752C" w:rsidRDefault="00B52664" w:rsidP="004B0004">
            <w:pPr>
              <w:spacing w:after="200" w:line="276" w:lineRule="auto"/>
              <w:jc w:val="center"/>
              <w:rPr>
                <w:rFonts w:asciiTheme="majorBidi" w:hAnsiTheme="majorBidi" w:cstheme="majorBidi"/>
                <w:b/>
                <w:bCs/>
              </w:rPr>
            </w:pPr>
            <w:r w:rsidRPr="007D752C">
              <w:rPr>
                <w:rFonts w:asciiTheme="majorBidi" w:hAnsiTheme="majorBidi" w:cstheme="majorBidi"/>
                <w:b/>
                <w:bCs/>
              </w:rPr>
              <w:t>7d</w:t>
            </w:r>
          </w:p>
        </w:tc>
        <w:tc>
          <w:tcPr>
            <w:tcW w:w="810" w:type="dxa"/>
            <w:tcBorders>
              <w:top w:val="nil"/>
              <w:left w:val="nil"/>
              <w:bottom w:val="nil"/>
              <w:right w:val="nil"/>
            </w:tcBorders>
          </w:tcPr>
          <w:p w14:paraId="08B68854"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H</w:t>
            </w:r>
          </w:p>
        </w:tc>
        <w:tc>
          <w:tcPr>
            <w:tcW w:w="720" w:type="dxa"/>
            <w:tcBorders>
              <w:top w:val="nil"/>
              <w:left w:val="nil"/>
              <w:bottom w:val="nil"/>
              <w:right w:val="nil"/>
            </w:tcBorders>
          </w:tcPr>
          <w:p w14:paraId="5D98BEF4" w14:textId="77777777" w:rsidR="00B52664" w:rsidRPr="00255E95" w:rsidRDefault="00B52664" w:rsidP="004B0004">
            <w:pPr>
              <w:spacing w:line="276" w:lineRule="auto"/>
              <w:jc w:val="center"/>
              <w:rPr>
                <w:rFonts w:asciiTheme="majorBidi" w:hAnsiTheme="majorBidi" w:cstheme="majorBidi"/>
              </w:rPr>
            </w:pPr>
            <w:r w:rsidRPr="00255E95">
              <w:rPr>
                <w:rFonts w:asciiTheme="majorBidi" w:hAnsiTheme="majorBidi" w:cstheme="majorBidi"/>
              </w:rPr>
              <w:t>H</w:t>
            </w:r>
          </w:p>
        </w:tc>
        <w:tc>
          <w:tcPr>
            <w:tcW w:w="990" w:type="dxa"/>
            <w:tcBorders>
              <w:top w:val="nil"/>
              <w:left w:val="nil"/>
              <w:bottom w:val="nil"/>
              <w:right w:val="nil"/>
            </w:tcBorders>
          </w:tcPr>
          <w:p w14:paraId="47E27892"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9d</w:t>
            </w:r>
          </w:p>
        </w:tc>
        <w:tc>
          <w:tcPr>
            <w:tcW w:w="1260" w:type="dxa"/>
            <w:tcBorders>
              <w:top w:val="nil"/>
              <w:left w:val="nil"/>
              <w:bottom w:val="nil"/>
              <w:right w:val="nil"/>
            </w:tcBorders>
          </w:tcPr>
          <w:p w14:paraId="56386263"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4C2358A4"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030C5BE8"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r w:rsidR="00E82FDC" w:rsidRPr="00255E95">
              <w:rPr>
                <w:rFonts w:asciiTheme="majorBidi" w:hAnsiTheme="majorBidi" w:cstheme="majorBidi"/>
                <w:sz w:val="24"/>
                <w:szCs w:val="24"/>
                <w:lang w:val="en-US"/>
              </w:rPr>
              <w:t>8</w:t>
            </w:r>
          </w:p>
        </w:tc>
        <w:tc>
          <w:tcPr>
            <w:tcW w:w="810" w:type="dxa"/>
            <w:tcBorders>
              <w:top w:val="nil"/>
              <w:left w:val="nil"/>
              <w:bottom w:val="nil"/>
              <w:right w:val="nil"/>
            </w:tcBorders>
          </w:tcPr>
          <w:p w14:paraId="0C2E7BF9"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6E56A4C5"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w:t>
            </w:r>
            <w:r w:rsidR="00E82FDC" w:rsidRPr="00255E95">
              <w:rPr>
                <w:rFonts w:asciiTheme="majorBidi" w:hAnsiTheme="majorBidi" w:cstheme="majorBidi"/>
                <w:sz w:val="24"/>
                <w:szCs w:val="24"/>
                <w:lang w:val="en-US"/>
              </w:rPr>
              <w:t>8</w:t>
            </w:r>
          </w:p>
        </w:tc>
      </w:tr>
      <w:tr w:rsidR="00B52664" w:rsidRPr="00255E95" w14:paraId="06631080" w14:textId="77777777" w:rsidTr="00B52664">
        <w:trPr>
          <w:jc w:val="center"/>
        </w:trPr>
        <w:tc>
          <w:tcPr>
            <w:tcW w:w="826" w:type="dxa"/>
            <w:tcBorders>
              <w:top w:val="nil"/>
              <w:bottom w:val="nil"/>
              <w:right w:val="nil"/>
            </w:tcBorders>
          </w:tcPr>
          <w:p w14:paraId="3EC86CA0"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5</w:t>
            </w:r>
          </w:p>
        </w:tc>
        <w:tc>
          <w:tcPr>
            <w:tcW w:w="1890" w:type="dxa"/>
            <w:tcBorders>
              <w:top w:val="nil"/>
              <w:left w:val="nil"/>
              <w:bottom w:val="nil"/>
              <w:right w:val="nil"/>
            </w:tcBorders>
          </w:tcPr>
          <w:p w14:paraId="29FC16EF"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rPr>
            </w:pPr>
            <w:r w:rsidRPr="007D752C">
              <w:rPr>
                <w:rFonts w:asciiTheme="majorBidi" w:hAnsiTheme="majorBidi" w:cstheme="majorBidi"/>
                <w:b/>
                <w:bCs/>
              </w:rPr>
              <w:t>7</w:t>
            </w:r>
            <w:r w:rsidR="00314A5A" w:rsidRPr="007D752C">
              <w:rPr>
                <w:rFonts w:asciiTheme="majorBidi" w:hAnsiTheme="majorBidi" w:cstheme="majorBidi"/>
                <w:b/>
                <w:bCs/>
              </w:rPr>
              <w:t>a</w:t>
            </w:r>
          </w:p>
        </w:tc>
        <w:tc>
          <w:tcPr>
            <w:tcW w:w="810" w:type="dxa"/>
            <w:tcBorders>
              <w:top w:val="nil"/>
              <w:left w:val="nil"/>
              <w:bottom w:val="nil"/>
              <w:right w:val="nil"/>
            </w:tcBorders>
          </w:tcPr>
          <w:p w14:paraId="47089C60"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SO</w:t>
            </w:r>
            <w:r w:rsidRPr="00255E95">
              <w:rPr>
                <w:rFonts w:asciiTheme="majorBidi" w:hAnsiTheme="majorBidi" w:cstheme="majorBidi"/>
                <w:vertAlign w:val="subscript"/>
              </w:rPr>
              <w:t>2</w:t>
            </w:r>
            <w:r w:rsidRPr="00255E95">
              <w:rPr>
                <w:rFonts w:asciiTheme="majorBidi" w:hAnsiTheme="majorBidi" w:cstheme="majorBidi"/>
              </w:rPr>
              <w:t>Ph</w:t>
            </w:r>
          </w:p>
        </w:tc>
        <w:tc>
          <w:tcPr>
            <w:tcW w:w="720" w:type="dxa"/>
            <w:tcBorders>
              <w:top w:val="nil"/>
              <w:left w:val="nil"/>
              <w:bottom w:val="nil"/>
              <w:right w:val="nil"/>
            </w:tcBorders>
          </w:tcPr>
          <w:p w14:paraId="3063E8A4"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bottom w:val="nil"/>
              <w:right w:val="nil"/>
            </w:tcBorders>
          </w:tcPr>
          <w:p w14:paraId="03E0A649"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9e</w:t>
            </w:r>
          </w:p>
        </w:tc>
        <w:tc>
          <w:tcPr>
            <w:tcW w:w="1260" w:type="dxa"/>
            <w:tcBorders>
              <w:top w:val="nil"/>
              <w:left w:val="nil"/>
              <w:bottom w:val="nil"/>
              <w:right w:val="nil"/>
            </w:tcBorders>
          </w:tcPr>
          <w:p w14:paraId="5C57F5AA"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60</w:t>
            </w:r>
          </w:p>
          <w:p w14:paraId="35786EF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684615BB"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r w:rsidR="00E82FDC" w:rsidRPr="00255E95">
              <w:rPr>
                <w:rFonts w:asciiTheme="majorBidi" w:hAnsiTheme="majorBidi" w:cstheme="majorBidi"/>
                <w:sz w:val="24"/>
                <w:szCs w:val="24"/>
                <w:lang w:val="en-US"/>
              </w:rPr>
              <w:t>3</w:t>
            </w:r>
          </w:p>
        </w:tc>
        <w:tc>
          <w:tcPr>
            <w:tcW w:w="810" w:type="dxa"/>
            <w:tcBorders>
              <w:top w:val="nil"/>
              <w:left w:val="nil"/>
              <w:bottom w:val="nil"/>
              <w:right w:val="nil"/>
            </w:tcBorders>
          </w:tcPr>
          <w:p w14:paraId="63BC8784"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w:t>
            </w:r>
          </w:p>
        </w:tc>
        <w:tc>
          <w:tcPr>
            <w:tcW w:w="1072" w:type="dxa"/>
            <w:tcBorders>
              <w:top w:val="nil"/>
              <w:left w:val="nil"/>
              <w:bottom w:val="nil"/>
            </w:tcBorders>
          </w:tcPr>
          <w:p w14:paraId="52A7B1F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75</w:t>
            </w:r>
          </w:p>
        </w:tc>
      </w:tr>
      <w:tr w:rsidR="00B52664" w:rsidRPr="00255E95" w14:paraId="1DA7E5C9" w14:textId="77777777" w:rsidTr="00B52664">
        <w:trPr>
          <w:trHeight w:val="96"/>
          <w:jc w:val="center"/>
        </w:trPr>
        <w:tc>
          <w:tcPr>
            <w:tcW w:w="826" w:type="dxa"/>
            <w:tcBorders>
              <w:top w:val="nil"/>
              <w:bottom w:val="nil"/>
              <w:right w:val="nil"/>
            </w:tcBorders>
          </w:tcPr>
          <w:p w14:paraId="217CA1B8"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6</w:t>
            </w:r>
          </w:p>
        </w:tc>
        <w:tc>
          <w:tcPr>
            <w:tcW w:w="1890" w:type="dxa"/>
            <w:tcBorders>
              <w:top w:val="nil"/>
              <w:left w:val="nil"/>
              <w:bottom w:val="nil"/>
              <w:right w:val="nil"/>
            </w:tcBorders>
          </w:tcPr>
          <w:p w14:paraId="4554D18E" w14:textId="77777777" w:rsidR="00B52664" w:rsidRPr="007D752C" w:rsidRDefault="00B52664" w:rsidP="004B0004">
            <w:pPr>
              <w:spacing w:after="200" w:line="276" w:lineRule="auto"/>
              <w:jc w:val="center"/>
              <w:rPr>
                <w:rFonts w:asciiTheme="majorBidi" w:hAnsiTheme="majorBidi" w:cstheme="majorBidi"/>
                <w:b/>
                <w:bCs/>
              </w:rPr>
            </w:pPr>
            <w:r w:rsidRPr="007D752C">
              <w:rPr>
                <w:rFonts w:asciiTheme="majorBidi" w:hAnsiTheme="majorBidi" w:cstheme="majorBidi"/>
                <w:b/>
                <w:bCs/>
              </w:rPr>
              <w:t>7</w:t>
            </w:r>
            <w:r w:rsidR="00314A5A" w:rsidRPr="007D752C">
              <w:rPr>
                <w:rFonts w:asciiTheme="majorBidi" w:hAnsiTheme="majorBidi" w:cstheme="majorBidi"/>
                <w:b/>
                <w:bCs/>
              </w:rPr>
              <w:t>b</w:t>
            </w:r>
          </w:p>
        </w:tc>
        <w:tc>
          <w:tcPr>
            <w:tcW w:w="810" w:type="dxa"/>
            <w:tcBorders>
              <w:top w:val="nil"/>
              <w:left w:val="nil"/>
              <w:bottom w:val="nil"/>
              <w:right w:val="nil"/>
            </w:tcBorders>
          </w:tcPr>
          <w:p w14:paraId="61F819E3"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F</w:t>
            </w:r>
          </w:p>
        </w:tc>
        <w:tc>
          <w:tcPr>
            <w:tcW w:w="720" w:type="dxa"/>
            <w:tcBorders>
              <w:top w:val="nil"/>
              <w:left w:val="nil"/>
              <w:bottom w:val="nil"/>
              <w:right w:val="nil"/>
            </w:tcBorders>
          </w:tcPr>
          <w:p w14:paraId="0606097D" w14:textId="77777777" w:rsidR="00B52664" w:rsidRPr="00255E95" w:rsidRDefault="00B52664" w:rsidP="004B0004">
            <w:pPr>
              <w:spacing w:line="276" w:lineRule="auto"/>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bottom w:val="nil"/>
              <w:right w:val="nil"/>
            </w:tcBorders>
          </w:tcPr>
          <w:p w14:paraId="30A6A2BB"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9f</w:t>
            </w:r>
          </w:p>
        </w:tc>
        <w:tc>
          <w:tcPr>
            <w:tcW w:w="1260" w:type="dxa"/>
            <w:tcBorders>
              <w:top w:val="nil"/>
              <w:left w:val="nil"/>
              <w:bottom w:val="nil"/>
              <w:right w:val="nil"/>
            </w:tcBorders>
          </w:tcPr>
          <w:p w14:paraId="03BD9AC2"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1BE6A825"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7ACD589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88</w:t>
            </w:r>
          </w:p>
        </w:tc>
        <w:tc>
          <w:tcPr>
            <w:tcW w:w="810" w:type="dxa"/>
            <w:tcBorders>
              <w:top w:val="nil"/>
              <w:left w:val="nil"/>
              <w:bottom w:val="nil"/>
              <w:right w:val="nil"/>
            </w:tcBorders>
          </w:tcPr>
          <w:p w14:paraId="32CCD88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779B58BB"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79</w:t>
            </w:r>
          </w:p>
        </w:tc>
      </w:tr>
      <w:tr w:rsidR="00B52664" w:rsidRPr="00255E95" w14:paraId="16549A64" w14:textId="77777777" w:rsidTr="00B52664">
        <w:trPr>
          <w:trHeight w:val="96"/>
          <w:jc w:val="center"/>
        </w:trPr>
        <w:tc>
          <w:tcPr>
            <w:tcW w:w="826" w:type="dxa"/>
            <w:tcBorders>
              <w:top w:val="nil"/>
              <w:bottom w:val="nil"/>
              <w:right w:val="nil"/>
            </w:tcBorders>
          </w:tcPr>
          <w:p w14:paraId="4D272091"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w:t>
            </w:r>
          </w:p>
        </w:tc>
        <w:tc>
          <w:tcPr>
            <w:tcW w:w="1890" w:type="dxa"/>
            <w:tcBorders>
              <w:top w:val="nil"/>
              <w:left w:val="nil"/>
              <w:bottom w:val="nil"/>
              <w:right w:val="nil"/>
            </w:tcBorders>
          </w:tcPr>
          <w:p w14:paraId="71193EA1" w14:textId="77777777" w:rsidR="00B52664" w:rsidRPr="007D752C" w:rsidRDefault="00B52664" w:rsidP="004B0004">
            <w:pPr>
              <w:spacing w:after="200" w:line="276" w:lineRule="auto"/>
              <w:jc w:val="center"/>
              <w:rPr>
                <w:rFonts w:asciiTheme="majorBidi" w:hAnsiTheme="majorBidi" w:cstheme="majorBidi"/>
                <w:b/>
                <w:bCs/>
              </w:rPr>
            </w:pPr>
            <w:r w:rsidRPr="007D752C">
              <w:rPr>
                <w:rFonts w:asciiTheme="majorBidi" w:hAnsiTheme="majorBidi" w:cstheme="majorBidi"/>
                <w:b/>
                <w:bCs/>
              </w:rPr>
              <w:t>7</w:t>
            </w:r>
            <w:r w:rsidR="00314A5A" w:rsidRPr="007D752C">
              <w:rPr>
                <w:rFonts w:asciiTheme="majorBidi" w:hAnsiTheme="majorBidi" w:cstheme="majorBidi"/>
                <w:b/>
                <w:bCs/>
              </w:rPr>
              <w:t>c</w:t>
            </w:r>
          </w:p>
        </w:tc>
        <w:tc>
          <w:tcPr>
            <w:tcW w:w="810" w:type="dxa"/>
            <w:tcBorders>
              <w:top w:val="nil"/>
              <w:left w:val="nil"/>
              <w:bottom w:val="nil"/>
              <w:right w:val="nil"/>
            </w:tcBorders>
          </w:tcPr>
          <w:p w14:paraId="70848C2A"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Br</w:t>
            </w:r>
          </w:p>
        </w:tc>
        <w:tc>
          <w:tcPr>
            <w:tcW w:w="720" w:type="dxa"/>
            <w:tcBorders>
              <w:top w:val="nil"/>
              <w:left w:val="nil"/>
              <w:bottom w:val="nil"/>
              <w:right w:val="nil"/>
            </w:tcBorders>
          </w:tcPr>
          <w:p w14:paraId="280213D5" w14:textId="77777777" w:rsidR="00B52664" w:rsidRPr="00255E95" w:rsidRDefault="00B52664" w:rsidP="004B0004">
            <w:pPr>
              <w:spacing w:line="276" w:lineRule="auto"/>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bottom w:val="nil"/>
              <w:right w:val="nil"/>
            </w:tcBorders>
          </w:tcPr>
          <w:p w14:paraId="72BF8D7F"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sz w:val="24"/>
                <w:szCs w:val="24"/>
                <w:lang w:val="en-US"/>
              </w:rPr>
              <w:t>9g</w:t>
            </w:r>
          </w:p>
        </w:tc>
        <w:tc>
          <w:tcPr>
            <w:tcW w:w="1260" w:type="dxa"/>
            <w:tcBorders>
              <w:top w:val="nil"/>
              <w:left w:val="nil"/>
              <w:bottom w:val="nil"/>
              <w:right w:val="nil"/>
            </w:tcBorders>
          </w:tcPr>
          <w:p w14:paraId="39A4270A"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697A85AB"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bottom w:val="nil"/>
              <w:right w:val="nil"/>
            </w:tcBorders>
          </w:tcPr>
          <w:p w14:paraId="1C66E590"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85</w:t>
            </w:r>
          </w:p>
        </w:tc>
        <w:tc>
          <w:tcPr>
            <w:tcW w:w="810" w:type="dxa"/>
            <w:tcBorders>
              <w:top w:val="nil"/>
              <w:left w:val="nil"/>
              <w:bottom w:val="nil"/>
              <w:right w:val="nil"/>
            </w:tcBorders>
          </w:tcPr>
          <w:p w14:paraId="32818321"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bottom w:val="nil"/>
            </w:tcBorders>
          </w:tcPr>
          <w:p w14:paraId="2D905D36"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74</w:t>
            </w:r>
          </w:p>
        </w:tc>
      </w:tr>
      <w:tr w:rsidR="00B52664" w:rsidRPr="00255E95" w14:paraId="38D43179" w14:textId="77777777" w:rsidTr="00B52664">
        <w:trPr>
          <w:trHeight w:val="96"/>
          <w:jc w:val="center"/>
        </w:trPr>
        <w:tc>
          <w:tcPr>
            <w:tcW w:w="826" w:type="dxa"/>
            <w:tcBorders>
              <w:top w:val="nil"/>
              <w:right w:val="nil"/>
            </w:tcBorders>
          </w:tcPr>
          <w:p w14:paraId="46B3A387"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p>
        </w:tc>
        <w:tc>
          <w:tcPr>
            <w:tcW w:w="1890" w:type="dxa"/>
            <w:tcBorders>
              <w:top w:val="nil"/>
              <w:left w:val="nil"/>
              <w:right w:val="nil"/>
            </w:tcBorders>
          </w:tcPr>
          <w:p w14:paraId="74954A88" w14:textId="77777777" w:rsidR="00B52664" w:rsidRPr="007D752C" w:rsidRDefault="00B52664" w:rsidP="004B0004">
            <w:pPr>
              <w:spacing w:after="200" w:line="276" w:lineRule="auto"/>
              <w:jc w:val="center"/>
              <w:rPr>
                <w:rFonts w:asciiTheme="majorBidi" w:hAnsiTheme="majorBidi" w:cstheme="majorBidi"/>
                <w:b/>
                <w:bCs/>
              </w:rPr>
            </w:pPr>
            <w:r w:rsidRPr="007D752C">
              <w:rPr>
                <w:rFonts w:asciiTheme="majorBidi" w:hAnsiTheme="majorBidi" w:cstheme="majorBidi"/>
                <w:b/>
                <w:bCs/>
              </w:rPr>
              <w:t>7</w:t>
            </w:r>
            <w:r w:rsidR="00314A5A" w:rsidRPr="007D752C">
              <w:rPr>
                <w:rFonts w:asciiTheme="majorBidi" w:hAnsiTheme="majorBidi" w:cstheme="majorBidi"/>
                <w:b/>
                <w:bCs/>
              </w:rPr>
              <w:t>d</w:t>
            </w:r>
          </w:p>
        </w:tc>
        <w:tc>
          <w:tcPr>
            <w:tcW w:w="810" w:type="dxa"/>
            <w:tcBorders>
              <w:top w:val="nil"/>
              <w:left w:val="nil"/>
              <w:right w:val="nil"/>
            </w:tcBorders>
          </w:tcPr>
          <w:p w14:paraId="1E59311B"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rPr>
            </w:pPr>
            <w:r w:rsidRPr="00255E95">
              <w:rPr>
                <w:rFonts w:asciiTheme="majorBidi" w:hAnsiTheme="majorBidi" w:cstheme="majorBidi"/>
              </w:rPr>
              <w:t>H</w:t>
            </w:r>
          </w:p>
        </w:tc>
        <w:tc>
          <w:tcPr>
            <w:tcW w:w="720" w:type="dxa"/>
            <w:tcBorders>
              <w:top w:val="nil"/>
              <w:left w:val="nil"/>
              <w:right w:val="nil"/>
            </w:tcBorders>
          </w:tcPr>
          <w:p w14:paraId="5EBD8949" w14:textId="77777777" w:rsidR="00B52664" w:rsidRPr="00255E95" w:rsidRDefault="00B52664" w:rsidP="004B0004">
            <w:pPr>
              <w:spacing w:line="276" w:lineRule="auto"/>
              <w:jc w:val="center"/>
              <w:rPr>
                <w:rFonts w:asciiTheme="majorBidi" w:hAnsiTheme="majorBidi" w:cstheme="majorBidi"/>
              </w:rPr>
            </w:pPr>
            <w:r w:rsidRPr="00255E95">
              <w:rPr>
                <w:rFonts w:asciiTheme="majorBidi" w:hAnsiTheme="majorBidi" w:cstheme="majorBidi"/>
              </w:rPr>
              <w:t>Me</w:t>
            </w:r>
          </w:p>
        </w:tc>
        <w:tc>
          <w:tcPr>
            <w:tcW w:w="990" w:type="dxa"/>
            <w:tcBorders>
              <w:top w:val="nil"/>
              <w:left w:val="nil"/>
              <w:right w:val="nil"/>
            </w:tcBorders>
          </w:tcPr>
          <w:p w14:paraId="2848A35E" w14:textId="77777777" w:rsidR="00B52664" w:rsidRPr="007D752C" w:rsidRDefault="00B52664" w:rsidP="004B0004">
            <w:pPr>
              <w:pStyle w:val="Listeavsnitt"/>
              <w:tabs>
                <w:tab w:val="left" w:pos="270"/>
                <w:tab w:val="left" w:pos="450"/>
              </w:tabs>
              <w:spacing w:after="200" w:line="276" w:lineRule="auto"/>
              <w:ind w:left="0"/>
              <w:jc w:val="center"/>
              <w:rPr>
                <w:rFonts w:asciiTheme="majorBidi" w:hAnsiTheme="majorBidi" w:cstheme="majorBidi"/>
                <w:b/>
                <w:bCs/>
                <w:sz w:val="24"/>
                <w:szCs w:val="24"/>
                <w:lang w:val="en-US"/>
              </w:rPr>
            </w:pPr>
            <w:r w:rsidRPr="007D752C">
              <w:rPr>
                <w:rFonts w:asciiTheme="majorBidi" w:hAnsiTheme="majorBidi" w:cstheme="majorBidi"/>
                <w:b/>
                <w:bCs/>
              </w:rPr>
              <w:t>9h</w:t>
            </w:r>
          </w:p>
        </w:tc>
        <w:tc>
          <w:tcPr>
            <w:tcW w:w="1260" w:type="dxa"/>
            <w:tcBorders>
              <w:top w:val="nil"/>
              <w:left w:val="nil"/>
              <w:right w:val="nil"/>
            </w:tcBorders>
          </w:tcPr>
          <w:p w14:paraId="05B00B91"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45</w:t>
            </w:r>
          </w:p>
          <w:p w14:paraId="4DB878EA"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p>
        </w:tc>
        <w:tc>
          <w:tcPr>
            <w:tcW w:w="810" w:type="dxa"/>
            <w:tcBorders>
              <w:top w:val="nil"/>
              <w:left w:val="nil"/>
              <w:right w:val="nil"/>
            </w:tcBorders>
          </w:tcPr>
          <w:p w14:paraId="39038E89"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8</w:t>
            </w:r>
            <w:r w:rsidR="00E82FDC" w:rsidRPr="00255E95">
              <w:rPr>
                <w:rFonts w:asciiTheme="majorBidi" w:hAnsiTheme="majorBidi" w:cstheme="majorBidi"/>
                <w:sz w:val="24"/>
                <w:szCs w:val="24"/>
                <w:lang w:val="en-US"/>
              </w:rPr>
              <w:t>6</w:t>
            </w:r>
          </w:p>
        </w:tc>
        <w:tc>
          <w:tcPr>
            <w:tcW w:w="810" w:type="dxa"/>
            <w:tcBorders>
              <w:top w:val="nil"/>
              <w:left w:val="nil"/>
              <w:right w:val="nil"/>
            </w:tcBorders>
          </w:tcPr>
          <w:p w14:paraId="587FFC54" w14:textId="77777777" w:rsidR="00B52664" w:rsidRPr="00255E95" w:rsidRDefault="00E82FDC"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3</w:t>
            </w:r>
          </w:p>
        </w:tc>
        <w:tc>
          <w:tcPr>
            <w:tcW w:w="1072" w:type="dxa"/>
            <w:tcBorders>
              <w:top w:val="nil"/>
              <w:left w:val="nil"/>
            </w:tcBorders>
          </w:tcPr>
          <w:p w14:paraId="41000532" w14:textId="77777777" w:rsidR="00B52664" w:rsidRPr="00255E95" w:rsidRDefault="00B52664" w:rsidP="004B0004">
            <w:pPr>
              <w:pStyle w:val="Listeavsnitt"/>
              <w:tabs>
                <w:tab w:val="left" w:pos="270"/>
                <w:tab w:val="left" w:pos="450"/>
              </w:tabs>
              <w:spacing w:line="276" w:lineRule="auto"/>
              <w:ind w:left="0"/>
              <w:jc w:val="center"/>
              <w:rPr>
                <w:rFonts w:asciiTheme="majorBidi" w:hAnsiTheme="majorBidi" w:cstheme="majorBidi"/>
                <w:sz w:val="24"/>
                <w:szCs w:val="24"/>
                <w:lang w:val="en-US"/>
              </w:rPr>
            </w:pPr>
            <w:r w:rsidRPr="00255E95">
              <w:rPr>
                <w:rFonts w:asciiTheme="majorBidi" w:hAnsiTheme="majorBidi" w:cstheme="majorBidi"/>
                <w:sz w:val="24"/>
                <w:szCs w:val="24"/>
                <w:lang w:val="en-US"/>
              </w:rPr>
              <w:t>75</w:t>
            </w:r>
          </w:p>
        </w:tc>
      </w:tr>
    </w:tbl>
    <w:p w14:paraId="3F7AAE6C" w14:textId="77777777" w:rsidR="00DE5259" w:rsidRPr="00255E95" w:rsidRDefault="00DE5259" w:rsidP="004B0004">
      <w:pPr>
        <w:pStyle w:val="Listeavsnitt"/>
        <w:tabs>
          <w:tab w:val="left" w:pos="270"/>
          <w:tab w:val="left" w:pos="450"/>
        </w:tabs>
        <w:ind w:left="0"/>
        <w:jc w:val="both"/>
        <w:rPr>
          <w:rFonts w:asciiTheme="majorBidi" w:hAnsiTheme="majorBidi" w:cstheme="majorBidi"/>
          <w:sz w:val="24"/>
          <w:szCs w:val="24"/>
          <w:lang w:val="en-US"/>
        </w:rPr>
      </w:pPr>
    </w:p>
    <w:p w14:paraId="6082394D" w14:textId="77777777" w:rsidR="001D14B7" w:rsidRDefault="00E023DB"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sz w:val="24"/>
          <w:szCs w:val="24"/>
          <w:lang w:val="en-US"/>
        </w:rPr>
        <w:t xml:space="preserve">All compounds were purified </w:t>
      </w:r>
      <w:r w:rsidR="00DC2880">
        <w:rPr>
          <w:rFonts w:asciiTheme="majorBidi" w:hAnsiTheme="majorBidi" w:cstheme="majorBidi"/>
          <w:sz w:val="24"/>
          <w:szCs w:val="24"/>
          <w:lang w:val="en-US"/>
        </w:rPr>
        <w:t>by</w:t>
      </w:r>
      <w:r w:rsidR="00DC2880" w:rsidRPr="00255E95">
        <w:rPr>
          <w:rFonts w:asciiTheme="majorBidi" w:hAnsiTheme="majorBidi" w:cstheme="majorBidi"/>
          <w:sz w:val="24"/>
          <w:szCs w:val="24"/>
          <w:lang w:val="en-US"/>
        </w:rPr>
        <w:t xml:space="preserve"> </w:t>
      </w:r>
      <w:r w:rsidRPr="00255E95">
        <w:rPr>
          <w:rFonts w:asciiTheme="majorBidi" w:hAnsiTheme="majorBidi" w:cstheme="majorBidi"/>
          <w:sz w:val="24"/>
          <w:szCs w:val="24"/>
          <w:lang w:val="en-US"/>
        </w:rPr>
        <w:t xml:space="preserve">silica gel column chromatography and were fully characterized by IR, </w:t>
      </w:r>
      <w:r w:rsidRPr="00255E95">
        <w:rPr>
          <w:rFonts w:asciiTheme="majorBidi" w:hAnsiTheme="majorBidi" w:cstheme="majorBidi"/>
          <w:sz w:val="24"/>
          <w:szCs w:val="24"/>
          <w:vertAlign w:val="superscript"/>
          <w:lang w:val="en-US"/>
        </w:rPr>
        <w:t>1</w:t>
      </w:r>
      <w:r w:rsidRPr="00255E95">
        <w:rPr>
          <w:rFonts w:asciiTheme="majorBidi" w:hAnsiTheme="majorBidi" w:cstheme="majorBidi"/>
          <w:sz w:val="24"/>
          <w:szCs w:val="24"/>
          <w:lang w:val="en-US"/>
        </w:rPr>
        <w:t xml:space="preserve">H nuclear magnetic resonance (NMR), </w:t>
      </w:r>
      <w:r w:rsidRPr="00255E95">
        <w:rPr>
          <w:rFonts w:asciiTheme="majorBidi" w:hAnsiTheme="majorBidi" w:cstheme="majorBidi"/>
          <w:sz w:val="24"/>
          <w:szCs w:val="24"/>
          <w:vertAlign w:val="superscript"/>
          <w:lang w:val="en-US"/>
        </w:rPr>
        <w:t>13</w:t>
      </w:r>
      <w:r w:rsidR="00DC01B9" w:rsidRPr="00255E95">
        <w:rPr>
          <w:rFonts w:asciiTheme="majorBidi" w:hAnsiTheme="majorBidi" w:cstheme="majorBidi"/>
          <w:sz w:val="24"/>
          <w:szCs w:val="24"/>
          <w:lang w:val="en-US"/>
        </w:rPr>
        <w:t xml:space="preserve">C NMR </w:t>
      </w:r>
      <w:r w:rsidRPr="00255E95">
        <w:rPr>
          <w:rFonts w:asciiTheme="majorBidi" w:hAnsiTheme="majorBidi" w:cstheme="majorBidi"/>
          <w:sz w:val="24"/>
          <w:szCs w:val="24"/>
          <w:lang w:val="en-US"/>
        </w:rPr>
        <w:t>and high-resolution mass spectral (HRMS) analys</w:t>
      </w:r>
      <w:r w:rsidR="00DC2880">
        <w:rPr>
          <w:rFonts w:asciiTheme="majorBidi" w:hAnsiTheme="majorBidi" w:cstheme="majorBidi"/>
          <w:sz w:val="24"/>
          <w:szCs w:val="24"/>
          <w:lang w:val="en-US"/>
        </w:rPr>
        <w:t>es</w:t>
      </w:r>
      <w:r w:rsidR="00DC01B9" w:rsidRPr="0078217E">
        <w:rPr>
          <w:rFonts w:asciiTheme="majorBidi" w:hAnsiTheme="majorBidi" w:cstheme="majorBidi"/>
          <w:sz w:val="24"/>
          <w:szCs w:val="24"/>
          <w:lang w:val="en-US"/>
        </w:rPr>
        <w:t xml:space="preserve">. Furthermore, the structures </w:t>
      </w:r>
      <w:r w:rsidR="005E2530" w:rsidRPr="00131523">
        <w:rPr>
          <w:rFonts w:asciiTheme="majorBidi" w:hAnsiTheme="majorBidi" w:cstheme="majorBidi"/>
          <w:b/>
          <w:bCs/>
          <w:sz w:val="24"/>
          <w:szCs w:val="24"/>
          <w:lang w:val="en-US"/>
        </w:rPr>
        <w:t>9</w:t>
      </w:r>
      <w:r w:rsidR="0035262F" w:rsidRPr="00131523">
        <w:rPr>
          <w:rFonts w:asciiTheme="majorBidi" w:hAnsiTheme="majorBidi" w:cstheme="majorBidi"/>
          <w:b/>
          <w:bCs/>
          <w:sz w:val="24"/>
          <w:szCs w:val="24"/>
          <w:lang w:val="en-US"/>
        </w:rPr>
        <w:t>a</w:t>
      </w:r>
      <w:r w:rsidR="00131523" w:rsidRPr="00131523">
        <w:rPr>
          <w:rFonts w:asciiTheme="majorBidi" w:hAnsiTheme="majorBidi" w:cstheme="majorBidi"/>
          <w:b/>
          <w:sz w:val="24"/>
          <w:szCs w:val="24"/>
          <w:lang w:val="en-US"/>
        </w:rPr>
        <w:t>-</w:t>
      </w:r>
      <w:r w:rsidR="00DC01B9" w:rsidRPr="00131523">
        <w:rPr>
          <w:rFonts w:asciiTheme="majorBidi" w:hAnsiTheme="majorBidi" w:cstheme="majorBidi"/>
          <w:b/>
          <w:bCs/>
          <w:sz w:val="24"/>
          <w:szCs w:val="24"/>
          <w:lang w:val="en-US"/>
        </w:rPr>
        <w:t>c</w:t>
      </w:r>
      <w:r w:rsidR="00131523" w:rsidRPr="00131523">
        <w:rPr>
          <w:rFonts w:asciiTheme="majorBidi" w:hAnsiTheme="majorBidi" w:cstheme="majorBidi"/>
          <w:b/>
          <w:bCs/>
          <w:sz w:val="24"/>
          <w:szCs w:val="24"/>
          <w:lang w:val="en-US"/>
        </w:rPr>
        <w:t>;</w:t>
      </w:r>
      <w:r w:rsidR="00131523">
        <w:rPr>
          <w:rFonts w:asciiTheme="majorBidi" w:hAnsiTheme="majorBidi" w:cstheme="majorBidi"/>
          <w:b/>
          <w:bCs/>
          <w:sz w:val="24"/>
          <w:szCs w:val="24"/>
          <w:lang w:val="en-US"/>
        </w:rPr>
        <w:t xml:space="preserve"> </w:t>
      </w:r>
      <w:r w:rsidR="00131523" w:rsidRPr="00131523">
        <w:rPr>
          <w:rFonts w:asciiTheme="majorBidi" w:hAnsiTheme="majorBidi" w:cstheme="majorBidi"/>
          <w:b/>
          <w:bCs/>
          <w:sz w:val="24"/>
          <w:szCs w:val="24"/>
          <w:lang w:val="en-US"/>
        </w:rPr>
        <w:t>9</w:t>
      </w:r>
      <w:r w:rsidR="0035262F" w:rsidRPr="00131523">
        <w:rPr>
          <w:rFonts w:asciiTheme="majorBidi" w:hAnsiTheme="majorBidi" w:cstheme="majorBidi"/>
          <w:b/>
          <w:bCs/>
          <w:sz w:val="24"/>
          <w:szCs w:val="24"/>
          <w:lang w:val="en-US"/>
        </w:rPr>
        <w:t>e</w:t>
      </w:r>
      <w:r w:rsidR="00131523" w:rsidRPr="00131523">
        <w:rPr>
          <w:rFonts w:asciiTheme="majorBidi" w:hAnsiTheme="majorBidi" w:cstheme="majorBidi"/>
          <w:b/>
          <w:bCs/>
          <w:sz w:val="24"/>
          <w:szCs w:val="24"/>
          <w:lang w:val="en-US"/>
        </w:rPr>
        <w:t>-</w:t>
      </w:r>
      <w:r w:rsidR="00D0736B" w:rsidRPr="00131523">
        <w:rPr>
          <w:rFonts w:asciiTheme="majorBidi" w:hAnsiTheme="majorBidi" w:cstheme="majorBidi"/>
          <w:b/>
          <w:bCs/>
          <w:sz w:val="24"/>
          <w:szCs w:val="24"/>
          <w:lang w:val="en-US"/>
        </w:rPr>
        <w:t>g</w:t>
      </w:r>
      <w:r w:rsidR="00DC01B9" w:rsidRPr="0078217E">
        <w:rPr>
          <w:rFonts w:asciiTheme="majorBidi" w:hAnsiTheme="majorBidi" w:cstheme="majorBidi"/>
          <w:sz w:val="24"/>
          <w:szCs w:val="24"/>
          <w:lang w:val="en-US"/>
        </w:rPr>
        <w:t xml:space="preserve"> were confirmed by elemental analysis </w:t>
      </w:r>
      <w:r w:rsidRPr="0078217E">
        <w:rPr>
          <w:rFonts w:asciiTheme="majorBidi" w:hAnsiTheme="majorBidi" w:cstheme="majorBidi"/>
          <w:sz w:val="24"/>
          <w:szCs w:val="24"/>
          <w:lang w:val="en-US"/>
        </w:rPr>
        <w:t xml:space="preserve">(see </w:t>
      </w:r>
      <w:r w:rsidR="003B34CA">
        <w:rPr>
          <w:rFonts w:asciiTheme="majorBidi" w:hAnsiTheme="majorBidi" w:cstheme="majorBidi"/>
          <w:sz w:val="24"/>
          <w:szCs w:val="24"/>
          <w:lang w:val="en-US"/>
        </w:rPr>
        <w:t>e</w:t>
      </w:r>
      <w:r w:rsidR="00131523" w:rsidRPr="00131523">
        <w:rPr>
          <w:rFonts w:asciiTheme="majorBidi" w:hAnsiTheme="majorBidi" w:cstheme="majorBidi"/>
          <w:sz w:val="24"/>
          <w:szCs w:val="24"/>
          <w:lang w:val="en-US"/>
        </w:rPr>
        <w:t xml:space="preserve">xperimental </w:t>
      </w:r>
      <w:r w:rsidR="003B34CA">
        <w:rPr>
          <w:rFonts w:asciiTheme="majorBidi" w:hAnsiTheme="majorBidi" w:cstheme="majorBidi"/>
          <w:sz w:val="24"/>
          <w:szCs w:val="24"/>
          <w:lang w:val="en-US"/>
        </w:rPr>
        <w:t>s</w:t>
      </w:r>
      <w:r w:rsidR="00131523" w:rsidRPr="00131523">
        <w:rPr>
          <w:rFonts w:asciiTheme="majorBidi" w:hAnsiTheme="majorBidi" w:cstheme="majorBidi"/>
          <w:sz w:val="24"/>
          <w:szCs w:val="24"/>
          <w:lang w:val="en-US"/>
        </w:rPr>
        <w:t>ection</w:t>
      </w:r>
      <w:r w:rsidRPr="0078217E">
        <w:rPr>
          <w:rFonts w:asciiTheme="majorBidi" w:hAnsiTheme="majorBidi" w:cstheme="majorBidi"/>
          <w:sz w:val="24"/>
          <w:szCs w:val="24"/>
          <w:lang w:val="en-US"/>
        </w:rPr>
        <w:t xml:space="preserve">). </w:t>
      </w:r>
      <w:r w:rsidR="00CE0F83" w:rsidRPr="0078217E">
        <w:rPr>
          <w:rFonts w:asciiTheme="majorBidi" w:hAnsiTheme="majorBidi" w:cstheme="majorBidi"/>
          <w:sz w:val="24"/>
          <w:szCs w:val="24"/>
          <w:lang w:val="en-US"/>
        </w:rPr>
        <w:t xml:space="preserve">For </w:t>
      </w:r>
      <w:proofErr w:type="gramStart"/>
      <w:r w:rsidR="00CE0F83" w:rsidRPr="0078217E">
        <w:rPr>
          <w:rFonts w:asciiTheme="majorBidi" w:hAnsiTheme="majorBidi" w:cstheme="majorBidi"/>
          <w:sz w:val="24"/>
          <w:szCs w:val="24"/>
          <w:lang w:val="en-US"/>
        </w:rPr>
        <w:t>example</w:t>
      </w:r>
      <w:proofErr w:type="gramEnd"/>
      <w:r w:rsidR="00CE0F83" w:rsidRPr="0078217E">
        <w:rPr>
          <w:rFonts w:asciiTheme="majorBidi" w:hAnsiTheme="majorBidi" w:cstheme="majorBidi"/>
          <w:sz w:val="24"/>
          <w:szCs w:val="24"/>
          <w:lang w:val="en-US"/>
        </w:rPr>
        <w:t xml:space="preserve"> The IR</w:t>
      </w:r>
      <w:r w:rsidR="006E2250" w:rsidRPr="0078217E">
        <w:rPr>
          <w:rFonts w:asciiTheme="majorBidi" w:hAnsiTheme="majorBidi" w:cstheme="majorBidi"/>
          <w:sz w:val="24"/>
          <w:szCs w:val="24"/>
          <w:lang w:val="en-US"/>
        </w:rPr>
        <w:t xml:space="preserve"> </w:t>
      </w:r>
      <w:r w:rsidR="006E2250" w:rsidRPr="00454993">
        <w:rPr>
          <w:rFonts w:asciiTheme="majorBidi" w:hAnsiTheme="majorBidi" w:cstheme="majorBidi"/>
          <w:sz w:val="24"/>
          <w:szCs w:val="24"/>
          <w:lang w:val="en-US"/>
        </w:rPr>
        <w:t>spectr</w:t>
      </w:r>
      <w:r w:rsidR="00CE0F83" w:rsidRPr="00454993">
        <w:rPr>
          <w:rFonts w:asciiTheme="majorBidi" w:hAnsiTheme="majorBidi" w:cstheme="majorBidi"/>
          <w:sz w:val="24"/>
          <w:szCs w:val="24"/>
          <w:lang w:val="en-US"/>
        </w:rPr>
        <w:t xml:space="preserve">um of </w:t>
      </w:r>
      <w:r w:rsidR="005E2530" w:rsidRPr="00454993">
        <w:rPr>
          <w:rFonts w:asciiTheme="majorBidi" w:hAnsiTheme="majorBidi" w:cstheme="majorBidi"/>
          <w:b/>
          <w:bCs/>
          <w:sz w:val="24"/>
          <w:szCs w:val="24"/>
          <w:lang w:val="en-US"/>
        </w:rPr>
        <w:t>8</w:t>
      </w:r>
      <w:r w:rsidR="00D0736B" w:rsidRPr="00454993">
        <w:rPr>
          <w:rFonts w:asciiTheme="majorBidi" w:hAnsiTheme="majorBidi" w:cstheme="majorBidi"/>
          <w:b/>
          <w:bCs/>
          <w:sz w:val="24"/>
          <w:szCs w:val="24"/>
          <w:lang w:val="en-US"/>
        </w:rPr>
        <w:t>d</w:t>
      </w:r>
      <w:r w:rsidR="00CE0F83" w:rsidRPr="00454993">
        <w:rPr>
          <w:rFonts w:asciiTheme="majorBidi" w:hAnsiTheme="majorBidi" w:cstheme="majorBidi"/>
          <w:b/>
          <w:bCs/>
          <w:sz w:val="24"/>
          <w:szCs w:val="24"/>
          <w:lang w:val="en-US"/>
        </w:rPr>
        <w:t xml:space="preserve"> </w:t>
      </w:r>
      <w:r w:rsidR="00CE0F83" w:rsidRPr="00454993">
        <w:rPr>
          <w:rFonts w:asciiTheme="majorBidi" w:hAnsiTheme="majorBidi" w:cstheme="majorBidi"/>
          <w:sz w:val="24"/>
          <w:szCs w:val="24"/>
          <w:lang w:val="en-US"/>
        </w:rPr>
        <w:t>displayed a strong band at about 1701 cm</w:t>
      </w:r>
      <w:r w:rsidR="00CE0F83" w:rsidRPr="00454993">
        <w:rPr>
          <w:rFonts w:asciiTheme="majorBidi" w:hAnsiTheme="majorBidi" w:cstheme="majorBidi"/>
          <w:sz w:val="24"/>
          <w:szCs w:val="24"/>
          <w:vertAlign w:val="superscript"/>
          <w:lang w:val="en-US"/>
        </w:rPr>
        <w:t>-1</w:t>
      </w:r>
      <w:r w:rsidR="00CE0F83" w:rsidRPr="00454993">
        <w:rPr>
          <w:rFonts w:asciiTheme="majorBidi" w:hAnsiTheme="majorBidi" w:cstheme="majorBidi"/>
          <w:sz w:val="24"/>
          <w:szCs w:val="24"/>
          <w:lang w:val="en-US"/>
        </w:rPr>
        <w:t xml:space="preserve"> indicating the presence of a ketone group. The</w:t>
      </w:r>
      <w:r w:rsidR="007E0D3E" w:rsidRPr="00454993">
        <w:rPr>
          <w:rFonts w:asciiTheme="majorBidi" w:hAnsiTheme="majorBidi" w:cstheme="majorBidi"/>
          <w:sz w:val="24"/>
          <w:szCs w:val="24"/>
          <w:lang w:val="en-US"/>
        </w:rPr>
        <w:t xml:space="preserve"> </w:t>
      </w:r>
      <w:r w:rsidR="00F30432" w:rsidRPr="00454993">
        <w:rPr>
          <w:rFonts w:asciiTheme="majorBidi" w:hAnsiTheme="majorBidi" w:cstheme="majorBidi"/>
          <w:sz w:val="24"/>
          <w:szCs w:val="24"/>
          <w:vertAlign w:val="superscript"/>
          <w:lang w:val="en-US"/>
        </w:rPr>
        <w:t>1</w:t>
      </w:r>
      <w:r w:rsidR="00F30432" w:rsidRPr="00454993">
        <w:rPr>
          <w:rFonts w:asciiTheme="majorBidi" w:hAnsiTheme="majorBidi" w:cstheme="majorBidi"/>
          <w:sz w:val="24"/>
          <w:szCs w:val="24"/>
          <w:lang w:val="en-US"/>
        </w:rPr>
        <w:t xml:space="preserve">H NMR spectra of </w:t>
      </w:r>
      <w:r w:rsidR="005E2530" w:rsidRPr="00454993">
        <w:rPr>
          <w:rFonts w:asciiTheme="majorBidi" w:hAnsiTheme="majorBidi" w:cstheme="majorBidi"/>
          <w:b/>
          <w:bCs/>
          <w:sz w:val="24"/>
          <w:szCs w:val="24"/>
          <w:lang w:val="en-US"/>
        </w:rPr>
        <w:t>8</w:t>
      </w:r>
      <w:r w:rsidR="00D0736B" w:rsidRPr="00454993">
        <w:rPr>
          <w:rFonts w:asciiTheme="majorBidi" w:hAnsiTheme="majorBidi" w:cstheme="majorBidi"/>
          <w:b/>
          <w:bCs/>
          <w:sz w:val="24"/>
          <w:szCs w:val="24"/>
          <w:lang w:val="en-US"/>
        </w:rPr>
        <w:t>d</w:t>
      </w:r>
      <w:r w:rsidR="00F30432" w:rsidRPr="00454993">
        <w:rPr>
          <w:rFonts w:asciiTheme="majorBidi" w:hAnsiTheme="majorBidi" w:cstheme="majorBidi"/>
          <w:b/>
          <w:bCs/>
          <w:sz w:val="24"/>
          <w:szCs w:val="24"/>
          <w:lang w:val="en-US"/>
        </w:rPr>
        <w:t xml:space="preserve"> </w:t>
      </w:r>
      <w:r w:rsidR="00F30432" w:rsidRPr="00454993">
        <w:rPr>
          <w:rFonts w:asciiTheme="majorBidi" w:hAnsiTheme="majorBidi" w:cstheme="majorBidi"/>
          <w:sz w:val="24"/>
          <w:szCs w:val="24"/>
          <w:lang w:val="en-US"/>
        </w:rPr>
        <w:t xml:space="preserve">showed </w:t>
      </w:r>
      <w:r w:rsidR="00201C83" w:rsidRPr="00454993">
        <w:rPr>
          <w:rFonts w:asciiTheme="majorBidi" w:hAnsiTheme="majorBidi" w:cstheme="majorBidi"/>
          <w:sz w:val="24"/>
          <w:szCs w:val="24"/>
          <w:lang w:val="en-US"/>
        </w:rPr>
        <w:t>a distinct singlet signal at</w:t>
      </w:r>
      <w:r w:rsidR="00A2344D" w:rsidRPr="00454993">
        <w:rPr>
          <w:rFonts w:asciiTheme="majorBidi" w:hAnsiTheme="majorBidi" w:cstheme="majorBidi"/>
          <w:sz w:val="24"/>
          <w:szCs w:val="24"/>
          <w:lang w:val="en-US"/>
        </w:rPr>
        <w:t xml:space="preserve"> δ</w:t>
      </w:r>
      <w:r w:rsidR="00201C83" w:rsidRPr="00454993">
        <w:rPr>
          <w:rFonts w:asciiTheme="majorBidi" w:hAnsiTheme="majorBidi" w:cstheme="majorBidi"/>
          <w:sz w:val="24"/>
          <w:szCs w:val="24"/>
          <w:lang w:val="en-US"/>
        </w:rPr>
        <w:t xml:space="preserve"> </w:t>
      </w:r>
      <w:r w:rsidR="00C179FE" w:rsidRPr="00454993">
        <w:rPr>
          <w:rFonts w:asciiTheme="majorBidi" w:hAnsiTheme="majorBidi" w:cstheme="majorBidi"/>
          <w:sz w:val="24"/>
          <w:szCs w:val="24"/>
          <w:lang w:val="en-US"/>
        </w:rPr>
        <w:t xml:space="preserve">7.76 </w:t>
      </w:r>
      <w:r w:rsidR="00201C83" w:rsidRPr="00454993">
        <w:rPr>
          <w:rFonts w:asciiTheme="majorBidi" w:hAnsiTheme="majorBidi" w:cstheme="majorBidi"/>
          <w:sz w:val="24"/>
          <w:szCs w:val="24"/>
          <w:lang w:val="en-US"/>
        </w:rPr>
        <w:t xml:space="preserve">ppm for triazolyl C5-H proton. </w:t>
      </w:r>
      <w:r w:rsidR="00201C83" w:rsidRPr="00454993">
        <w:rPr>
          <w:rFonts w:asciiTheme="majorBidi" w:hAnsiTheme="majorBidi" w:cstheme="majorBidi"/>
          <w:sz w:val="24"/>
          <w:szCs w:val="24"/>
          <w:vertAlign w:val="superscript"/>
          <w:lang w:val="en-US"/>
        </w:rPr>
        <w:t>13</w:t>
      </w:r>
      <w:r w:rsidR="00201C83" w:rsidRPr="00454993">
        <w:rPr>
          <w:rFonts w:asciiTheme="majorBidi" w:hAnsiTheme="majorBidi" w:cstheme="majorBidi"/>
          <w:sz w:val="24"/>
          <w:szCs w:val="24"/>
          <w:lang w:val="en-US"/>
        </w:rPr>
        <w:t xml:space="preserve">C NMR </w:t>
      </w:r>
      <w:r w:rsidR="00A9483C" w:rsidRPr="00454993">
        <w:rPr>
          <w:rFonts w:asciiTheme="majorBidi" w:hAnsiTheme="majorBidi" w:cstheme="majorBidi"/>
          <w:sz w:val="24"/>
          <w:szCs w:val="24"/>
          <w:lang w:val="en-US"/>
        </w:rPr>
        <w:t xml:space="preserve">also </w:t>
      </w:r>
      <w:r w:rsidR="00201C83" w:rsidRPr="00454993">
        <w:rPr>
          <w:rFonts w:asciiTheme="majorBidi" w:hAnsiTheme="majorBidi" w:cstheme="majorBidi"/>
          <w:sz w:val="24"/>
          <w:szCs w:val="24"/>
          <w:lang w:val="en-US"/>
        </w:rPr>
        <w:t>displayed two distinct signals at</w:t>
      </w:r>
      <w:r w:rsidR="00A2344D" w:rsidRPr="00454993">
        <w:rPr>
          <w:rFonts w:asciiTheme="majorBidi" w:hAnsiTheme="majorBidi" w:cstheme="majorBidi"/>
          <w:sz w:val="24"/>
          <w:szCs w:val="24"/>
          <w:lang w:val="en-US"/>
        </w:rPr>
        <w:t xml:space="preserve"> δ</w:t>
      </w:r>
      <w:r w:rsidR="00201C83" w:rsidRPr="00454993">
        <w:rPr>
          <w:rFonts w:asciiTheme="majorBidi" w:hAnsiTheme="majorBidi" w:cstheme="majorBidi"/>
          <w:sz w:val="24"/>
          <w:szCs w:val="24"/>
          <w:lang w:val="en-US"/>
        </w:rPr>
        <w:t xml:space="preserve"> </w:t>
      </w:r>
      <w:r w:rsidR="00C179FE" w:rsidRPr="00454993">
        <w:rPr>
          <w:rFonts w:asciiTheme="majorBidi" w:hAnsiTheme="majorBidi" w:cstheme="majorBidi"/>
          <w:sz w:val="24"/>
          <w:szCs w:val="24"/>
          <w:lang w:val="en-US"/>
        </w:rPr>
        <w:t xml:space="preserve">124.9 </w:t>
      </w:r>
      <w:r w:rsidR="00A9483C" w:rsidRPr="00454993">
        <w:rPr>
          <w:rFonts w:asciiTheme="majorBidi" w:hAnsiTheme="majorBidi" w:cstheme="majorBidi"/>
          <w:sz w:val="24"/>
          <w:szCs w:val="24"/>
          <w:lang w:val="en-US"/>
        </w:rPr>
        <w:t>ppm</w:t>
      </w:r>
      <w:r w:rsidR="00201C83" w:rsidRPr="00454993">
        <w:rPr>
          <w:rFonts w:asciiTheme="majorBidi" w:hAnsiTheme="majorBidi" w:cstheme="majorBidi"/>
          <w:sz w:val="24"/>
          <w:szCs w:val="24"/>
          <w:lang w:val="en-US"/>
        </w:rPr>
        <w:t xml:space="preserve"> and </w:t>
      </w:r>
      <w:r w:rsidR="00A2344D" w:rsidRPr="00454993">
        <w:rPr>
          <w:rFonts w:asciiTheme="majorBidi" w:hAnsiTheme="majorBidi" w:cstheme="majorBidi"/>
          <w:sz w:val="24"/>
          <w:szCs w:val="24"/>
          <w:lang w:val="en-US"/>
        </w:rPr>
        <w:t xml:space="preserve">δ </w:t>
      </w:r>
      <w:r w:rsidR="00C179FE" w:rsidRPr="00454993">
        <w:rPr>
          <w:rFonts w:asciiTheme="majorBidi" w:hAnsiTheme="majorBidi" w:cstheme="majorBidi"/>
          <w:sz w:val="24"/>
          <w:szCs w:val="24"/>
          <w:lang w:val="en-US"/>
        </w:rPr>
        <w:t xml:space="preserve">192.3 </w:t>
      </w:r>
      <w:r w:rsidR="00A9483C" w:rsidRPr="00454993">
        <w:rPr>
          <w:rFonts w:asciiTheme="majorBidi" w:hAnsiTheme="majorBidi" w:cstheme="majorBidi"/>
          <w:sz w:val="24"/>
          <w:szCs w:val="24"/>
          <w:lang w:val="en-US"/>
        </w:rPr>
        <w:t>ppm corresponding</w:t>
      </w:r>
      <w:r w:rsidR="00201C83" w:rsidRPr="00454993">
        <w:rPr>
          <w:rFonts w:asciiTheme="majorBidi" w:hAnsiTheme="majorBidi" w:cstheme="majorBidi"/>
          <w:sz w:val="24"/>
          <w:szCs w:val="24"/>
          <w:lang w:val="en-US"/>
        </w:rPr>
        <w:t xml:space="preserve"> to</w:t>
      </w:r>
      <w:r w:rsidR="00A9483C" w:rsidRPr="00454993">
        <w:rPr>
          <w:rFonts w:asciiTheme="majorBidi" w:hAnsiTheme="majorBidi" w:cstheme="majorBidi"/>
          <w:sz w:val="24"/>
          <w:szCs w:val="24"/>
          <w:lang w:val="en-US"/>
        </w:rPr>
        <w:t xml:space="preserve"> the triazolyl C5 and the carbonyl carbon</w:t>
      </w:r>
      <w:r w:rsidR="00313B7B">
        <w:rPr>
          <w:rFonts w:asciiTheme="majorBidi" w:hAnsiTheme="majorBidi" w:cstheme="majorBidi"/>
          <w:sz w:val="24"/>
          <w:szCs w:val="24"/>
          <w:lang w:val="en-US"/>
        </w:rPr>
        <w:t xml:space="preserve"> respectively</w:t>
      </w:r>
      <w:r w:rsidR="00A9483C" w:rsidRPr="00454993">
        <w:rPr>
          <w:rFonts w:asciiTheme="majorBidi" w:hAnsiTheme="majorBidi" w:cstheme="majorBidi"/>
          <w:sz w:val="24"/>
          <w:szCs w:val="24"/>
          <w:lang w:val="en-US"/>
        </w:rPr>
        <w:t xml:space="preserve">. The mass spectrum of this compound exhibits the molecular ion peak at </w:t>
      </w:r>
      <w:r w:rsidR="00A9483C" w:rsidRPr="00454993">
        <w:rPr>
          <w:rFonts w:asciiTheme="majorBidi" w:hAnsiTheme="majorBidi" w:cstheme="majorBidi"/>
          <w:i/>
          <w:iCs/>
          <w:sz w:val="24"/>
          <w:szCs w:val="24"/>
          <w:lang w:val="en-US"/>
        </w:rPr>
        <w:t xml:space="preserve">m/z = </w:t>
      </w:r>
      <w:r w:rsidR="00017FC4" w:rsidRPr="00454993">
        <w:rPr>
          <w:rFonts w:asciiTheme="majorBidi" w:hAnsiTheme="majorBidi" w:cstheme="majorBidi"/>
          <w:sz w:val="24"/>
          <w:szCs w:val="24"/>
          <w:lang w:val="en-US"/>
        </w:rPr>
        <w:t>470</w:t>
      </w:r>
      <w:r w:rsidR="00A2344D" w:rsidRPr="00454993">
        <w:rPr>
          <w:rFonts w:asciiTheme="majorBidi" w:hAnsiTheme="majorBidi" w:cstheme="majorBidi"/>
          <w:sz w:val="24"/>
          <w:szCs w:val="24"/>
          <w:lang w:val="en-US"/>
        </w:rPr>
        <w:t xml:space="preserve"> </w:t>
      </w:r>
      <w:r w:rsidR="004A2393" w:rsidRPr="00454993">
        <w:rPr>
          <w:rFonts w:asciiTheme="majorBidi" w:hAnsiTheme="majorBidi" w:cstheme="majorBidi"/>
          <w:sz w:val="24"/>
          <w:szCs w:val="24"/>
          <w:lang w:val="en-US"/>
        </w:rPr>
        <w:t>[</w:t>
      </w:r>
      <w:proofErr w:type="spellStart"/>
      <w:r w:rsidR="004A2393" w:rsidRPr="00454993">
        <w:rPr>
          <w:rFonts w:asciiTheme="majorBidi" w:hAnsiTheme="majorBidi" w:cstheme="majorBidi"/>
          <w:sz w:val="24"/>
          <w:szCs w:val="24"/>
          <w:lang w:val="en-US"/>
        </w:rPr>
        <w:t>M+</w:t>
      </w:r>
      <w:proofErr w:type="gramStart"/>
      <w:r w:rsidR="004A2393" w:rsidRPr="00454993">
        <w:rPr>
          <w:rFonts w:asciiTheme="majorBidi" w:hAnsiTheme="majorBidi" w:cstheme="majorBidi"/>
          <w:sz w:val="24"/>
          <w:szCs w:val="24"/>
          <w:lang w:val="en-US"/>
        </w:rPr>
        <w:t>Na</w:t>
      </w:r>
      <w:proofErr w:type="spellEnd"/>
      <w:r w:rsidR="004A2393" w:rsidRPr="00454993">
        <w:rPr>
          <w:rFonts w:asciiTheme="majorBidi" w:hAnsiTheme="majorBidi" w:cstheme="majorBidi"/>
          <w:sz w:val="24"/>
          <w:szCs w:val="24"/>
          <w:lang w:val="en-US"/>
        </w:rPr>
        <w:t>]</w:t>
      </w:r>
      <w:r w:rsidR="004A2393" w:rsidRPr="00454993">
        <w:rPr>
          <w:rFonts w:asciiTheme="majorBidi" w:hAnsiTheme="majorBidi" w:cstheme="majorBidi"/>
          <w:sz w:val="24"/>
          <w:szCs w:val="24"/>
          <w:vertAlign w:val="superscript"/>
          <w:lang w:val="en-US"/>
        </w:rPr>
        <w:t>+</w:t>
      </w:r>
      <w:proofErr w:type="gramEnd"/>
      <w:r w:rsidR="00596150" w:rsidRPr="00454993">
        <w:rPr>
          <w:rFonts w:asciiTheme="majorBidi" w:hAnsiTheme="majorBidi" w:cstheme="majorBidi"/>
          <w:sz w:val="24"/>
          <w:szCs w:val="24"/>
          <w:lang w:val="en-US"/>
        </w:rPr>
        <w:t xml:space="preserve">, </w:t>
      </w:r>
      <w:r w:rsidR="00A2344D" w:rsidRPr="00454993">
        <w:rPr>
          <w:rFonts w:asciiTheme="majorBidi" w:hAnsiTheme="majorBidi" w:cstheme="majorBidi"/>
          <w:sz w:val="24"/>
          <w:szCs w:val="24"/>
          <w:lang w:val="en-US"/>
        </w:rPr>
        <w:t xml:space="preserve">which is </w:t>
      </w:r>
      <w:r w:rsidR="00DC2880">
        <w:rPr>
          <w:rFonts w:asciiTheme="majorBidi" w:hAnsiTheme="majorBidi" w:cstheme="majorBidi"/>
          <w:sz w:val="24"/>
          <w:szCs w:val="24"/>
          <w:lang w:val="en-US"/>
        </w:rPr>
        <w:t>i</w:t>
      </w:r>
      <w:r w:rsidR="00DC2880" w:rsidRPr="00454993">
        <w:rPr>
          <w:rFonts w:asciiTheme="majorBidi" w:hAnsiTheme="majorBidi" w:cstheme="majorBidi"/>
          <w:sz w:val="24"/>
          <w:szCs w:val="24"/>
          <w:lang w:val="en-US"/>
        </w:rPr>
        <w:t xml:space="preserve">n </w:t>
      </w:r>
      <w:r w:rsidR="00A2344D" w:rsidRPr="00454993">
        <w:rPr>
          <w:rFonts w:asciiTheme="majorBidi" w:hAnsiTheme="majorBidi" w:cstheme="majorBidi"/>
          <w:sz w:val="24"/>
          <w:szCs w:val="24"/>
          <w:lang w:val="en-US"/>
        </w:rPr>
        <w:t>agreement with the calculated mass.</w:t>
      </w:r>
      <w:r w:rsidR="00C73F37" w:rsidRPr="00454993">
        <w:rPr>
          <w:rFonts w:asciiTheme="majorBidi" w:hAnsiTheme="majorBidi" w:cstheme="majorBidi"/>
          <w:sz w:val="24"/>
          <w:szCs w:val="24"/>
          <w:lang w:val="en-US"/>
        </w:rPr>
        <w:t xml:space="preserve"> </w:t>
      </w:r>
      <w:r w:rsidR="00251ED9" w:rsidRPr="00454993">
        <w:rPr>
          <w:rFonts w:asciiTheme="majorBidi" w:hAnsiTheme="majorBidi" w:cstheme="majorBidi"/>
          <w:sz w:val="24"/>
          <w:szCs w:val="24"/>
          <w:lang w:val="en-US"/>
        </w:rPr>
        <w:t xml:space="preserve">As </w:t>
      </w:r>
      <w:r w:rsidR="00CB77BD" w:rsidRPr="00454993">
        <w:rPr>
          <w:rFonts w:asciiTheme="majorBidi" w:hAnsiTheme="majorBidi" w:cstheme="majorBidi"/>
          <w:sz w:val="24"/>
          <w:szCs w:val="24"/>
          <w:lang w:val="en-US"/>
        </w:rPr>
        <w:t xml:space="preserve">outlined in </w:t>
      </w:r>
      <w:r w:rsidR="00C61387">
        <w:rPr>
          <w:rFonts w:asciiTheme="majorBidi" w:hAnsiTheme="majorBidi" w:cstheme="majorBidi"/>
          <w:sz w:val="24"/>
          <w:szCs w:val="24"/>
          <w:lang w:val="en-US"/>
        </w:rPr>
        <w:t>T</w:t>
      </w:r>
      <w:r w:rsidR="00CB77BD" w:rsidRPr="00454993">
        <w:rPr>
          <w:rFonts w:asciiTheme="majorBidi" w:hAnsiTheme="majorBidi" w:cstheme="majorBidi"/>
          <w:sz w:val="24"/>
          <w:szCs w:val="24"/>
          <w:lang w:val="en-US"/>
        </w:rPr>
        <w:t xml:space="preserve">able </w:t>
      </w:r>
      <w:r w:rsidR="00251ED9" w:rsidRPr="00454993">
        <w:rPr>
          <w:rFonts w:asciiTheme="majorBidi" w:hAnsiTheme="majorBidi" w:cstheme="majorBidi"/>
          <w:sz w:val="24"/>
          <w:szCs w:val="24"/>
          <w:lang w:val="en-US"/>
        </w:rPr>
        <w:t>5</w:t>
      </w:r>
      <w:r w:rsidR="00CB77BD" w:rsidRPr="00454993">
        <w:rPr>
          <w:rFonts w:asciiTheme="majorBidi" w:hAnsiTheme="majorBidi" w:cstheme="majorBidi"/>
          <w:sz w:val="24"/>
          <w:szCs w:val="24"/>
          <w:lang w:val="en-US"/>
        </w:rPr>
        <w:t xml:space="preserve">, the </w:t>
      </w:r>
      <w:r w:rsidR="00251ED9" w:rsidRPr="00454993">
        <w:rPr>
          <w:rFonts w:asciiTheme="majorBidi" w:hAnsiTheme="majorBidi" w:cstheme="majorBidi"/>
          <w:sz w:val="24"/>
          <w:szCs w:val="24"/>
          <w:lang w:val="en-US"/>
        </w:rPr>
        <w:t>one-pot three componen</w:t>
      </w:r>
      <w:r w:rsidR="00DE5259" w:rsidRPr="00454993">
        <w:rPr>
          <w:rFonts w:asciiTheme="majorBidi" w:hAnsiTheme="majorBidi" w:cstheme="majorBidi"/>
          <w:sz w:val="24"/>
          <w:szCs w:val="24"/>
          <w:lang w:val="en-US"/>
        </w:rPr>
        <w:t xml:space="preserve">t synthesis of 1,2,3-triazoles </w:t>
      </w:r>
      <w:r w:rsidR="00867DB0" w:rsidRPr="00454993">
        <w:rPr>
          <w:rFonts w:asciiTheme="majorBidi" w:hAnsiTheme="majorBidi" w:cstheme="majorBidi"/>
          <w:sz w:val="24"/>
          <w:szCs w:val="24"/>
          <w:lang w:val="en-US"/>
        </w:rPr>
        <w:t>carried out under ultrasonic irradiation gave excellent yields</w:t>
      </w:r>
      <w:r w:rsidR="00251ED9" w:rsidRPr="00454993">
        <w:rPr>
          <w:rFonts w:asciiTheme="majorBidi" w:hAnsiTheme="majorBidi" w:cstheme="majorBidi"/>
          <w:sz w:val="24"/>
          <w:szCs w:val="24"/>
          <w:lang w:val="en-US"/>
        </w:rPr>
        <w:t xml:space="preserve"> </w:t>
      </w:r>
      <w:r w:rsidR="00867DB0" w:rsidRPr="00454993">
        <w:rPr>
          <w:rFonts w:asciiTheme="majorBidi" w:hAnsiTheme="majorBidi" w:cstheme="majorBidi"/>
          <w:sz w:val="24"/>
          <w:szCs w:val="24"/>
          <w:lang w:val="en-US"/>
        </w:rPr>
        <w:t xml:space="preserve">and shorter reaction times compared </w:t>
      </w:r>
      <w:r w:rsidR="00DC2880">
        <w:rPr>
          <w:rFonts w:asciiTheme="majorBidi" w:hAnsiTheme="majorBidi" w:cstheme="majorBidi"/>
          <w:sz w:val="24"/>
          <w:szCs w:val="24"/>
          <w:lang w:val="en-US"/>
        </w:rPr>
        <w:t>to</w:t>
      </w:r>
      <w:r w:rsidR="00DC2880" w:rsidRPr="00454993">
        <w:rPr>
          <w:rFonts w:asciiTheme="majorBidi" w:hAnsiTheme="majorBidi" w:cstheme="majorBidi"/>
          <w:sz w:val="24"/>
          <w:szCs w:val="24"/>
          <w:lang w:val="en-US"/>
        </w:rPr>
        <w:t xml:space="preserve"> </w:t>
      </w:r>
      <w:r w:rsidR="00867DB0" w:rsidRPr="00454993">
        <w:rPr>
          <w:rFonts w:asciiTheme="majorBidi" w:hAnsiTheme="majorBidi" w:cstheme="majorBidi"/>
          <w:sz w:val="24"/>
          <w:szCs w:val="24"/>
          <w:lang w:val="en-US"/>
        </w:rPr>
        <w:t xml:space="preserve">the </w:t>
      </w:r>
      <w:r w:rsidR="00BF77B5" w:rsidRPr="00454993">
        <w:rPr>
          <w:rFonts w:asciiTheme="majorBidi" w:hAnsiTheme="majorBidi" w:cstheme="majorBidi"/>
          <w:sz w:val="24"/>
          <w:szCs w:val="24"/>
          <w:lang w:val="en-US"/>
        </w:rPr>
        <w:t>silent</w:t>
      </w:r>
      <w:r w:rsidR="00251ED9" w:rsidRPr="00454993">
        <w:rPr>
          <w:rFonts w:asciiTheme="majorBidi" w:hAnsiTheme="majorBidi" w:cstheme="majorBidi"/>
          <w:sz w:val="24"/>
          <w:szCs w:val="24"/>
          <w:lang w:val="en-US"/>
        </w:rPr>
        <w:t xml:space="preserve"> </w:t>
      </w:r>
      <w:r w:rsidR="00867DB0" w:rsidRPr="00454993">
        <w:rPr>
          <w:rFonts w:asciiTheme="majorBidi" w:hAnsiTheme="majorBidi" w:cstheme="majorBidi"/>
          <w:sz w:val="24"/>
          <w:szCs w:val="24"/>
          <w:lang w:val="en-US"/>
        </w:rPr>
        <w:t xml:space="preserve">reaction. For example, the product </w:t>
      </w:r>
      <w:r w:rsidR="005E2530" w:rsidRPr="00454993">
        <w:rPr>
          <w:rFonts w:asciiTheme="majorBidi" w:hAnsiTheme="majorBidi" w:cstheme="majorBidi"/>
          <w:b/>
          <w:bCs/>
          <w:sz w:val="24"/>
          <w:szCs w:val="24"/>
          <w:lang w:val="en-US"/>
        </w:rPr>
        <w:t>8</w:t>
      </w:r>
      <w:r w:rsidR="00D0736B" w:rsidRPr="00454993">
        <w:rPr>
          <w:rFonts w:asciiTheme="majorBidi" w:hAnsiTheme="majorBidi" w:cstheme="majorBidi"/>
          <w:b/>
          <w:bCs/>
          <w:sz w:val="24"/>
          <w:szCs w:val="24"/>
          <w:lang w:val="en-US"/>
        </w:rPr>
        <w:t>d</w:t>
      </w:r>
      <w:r w:rsidR="00867DB0" w:rsidRPr="00454993">
        <w:rPr>
          <w:rFonts w:asciiTheme="majorBidi" w:hAnsiTheme="majorBidi" w:cstheme="majorBidi"/>
          <w:sz w:val="24"/>
          <w:szCs w:val="24"/>
          <w:lang w:val="en-US"/>
        </w:rPr>
        <w:t xml:space="preserve"> took about </w:t>
      </w:r>
      <w:r w:rsidR="00251ED9" w:rsidRPr="00454993">
        <w:rPr>
          <w:rFonts w:asciiTheme="majorBidi" w:hAnsiTheme="majorBidi" w:cstheme="majorBidi"/>
          <w:sz w:val="24"/>
          <w:szCs w:val="24"/>
          <w:lang w:val="en-US"/>
        </w:rPr>
        <w:t>3</w:t>
      </w:r>
      <w:r w:rsidR="00867DB0" w:rsidRPr="00454993">
        <w:rPr>
          <w:rFonts w:asciiTheme="majorBidi" w:hAnsiTheme="majorBidi" w:cstheme="majorBidi"/>
          <w:sz w:val="24"/>
          <w:szCs w:val="24"/>
          <w:lang w:val="en-US"/>
        </w:rPr>
        <w:t xml:space="preserve"> h</w:t>
      </w:r>
      <w:r w:rsidR="00251ED9" w:rsidRPr="00454993">
        <w:rPr>
          <w:rFonts w:asciiTheme="majorBidi" w:hAnsiTheme="majorBidi" w:cstheme="majorBidi"/>
          <w:sz w:val="24"/>
          <w:szCs w:val="24"/>
          <w:lang w:val="en-US"/>
        </w:rPr>
        <w:t xml:space="preserve"> </w:t>
      </w:r>
      <w:r w:rsidR="00867DB0" w:rsidRPr="00454993">
        <w:rPr>
          <w:rFonts w:asciiTheme="majorBidi" w:hAnsiTheme="majorBidi" w:cstheme="majorBidi"/>
          <w:sz w:val="24"/>
          <w:szCs w:val="24"/>
          <w:lang w:val="en-US"/>
        </w:rPr>
        <w:t xml:space="preserve">for </w:t>
      </w:r>
      <w:r w:rsidR="00867DB0" w:rsidRPr="00454993">
        <w:rPr>
          <w:rFonts w:asciiTheme="majorBidi" w:hAnsiTheme="majorBidi" w:cstheme="majorBidi"/>
          <w:sz w:val="24"/>
          <w:szCs w:val="24"/>
          <w:lang w:val="en-US"/>
        </w:rPr>
        <w:lastRenderedPageBreak/>
        <w:t>completion un</w:t>
      </w:r>
      <w:r w:rsidR="00867DB0" w:rsidRPr="0078217E">
        <w:rPr>
          <w:rFonts w:asciiTheme="majorBidi" w:hAnsiTheme="majorBidi" w:cstheme="majorBidi"/>
          <w:sz w:val="24"/>
          <w:szCs w:val="24"/>
          <w:lang w:val="en-US"/>
        </w:rPr>
        <w:t xml:space="preserve">der </w:t>
      </w:r>
      <w:r w:rsidR="00BF77B5" w:rsidRPr="0078217E">
        <w:rPr>
          <w:rFonts w:asciiTheme="majorBidi" w:hAnsiTheme="majorBidi" w:cstheme="majorBidi"/>
          <w:sz w:val="24"/>
          <w:szCs w:val="24"/>
          <w:lang w:val="en-US"/>
        </w:rPr>
        <w:t>silent</w:t>
      </w:r>
      <w:r w:rsidR="00867DB0" w:rsidRPr="0078217E">
        <w:rPr>
          <w:rFonts w:asciiTheme="majorBidi" w:hAnsiTheme="majorBidi" w:cstheme="majorBidi"/>
          <w:sz w:val="24"/>
          <w:szCs w:val="24"/>
          <w:lang w:val="en-US"/>
        </w:rPr>
        <w:t xml:space="preserve"> conditions and the yield</w:t>
      </w:r>
      <w:r w:rsidR="00251ED9" w:rsidRPr="0078217E">
        <w:rPr>
          <w:rFonts w:asciiTheme="majorBidi" w:hAnsiTheme="majorBidi" w:cstheme="majorBidi"/>
          <w:sz w:val="24"/>
          <w:szCs w:val="24"/>
          <w:lang w:val="en-US"/>
        </w:rPr>
        <w:t xml:space="preserve"> </w:t>
      </w:r>
      <w:r w:rsidR="00867DB0" w:rsidRPr="0078217E">
        <w:rPr>
          <w:rFonts w:asciiTheme="majorBidi" w:hAnsiTheme="majorBidi" w:cstheme="majorBidi"/>
          <w:sz w:val="24"/>
          <w:szCs w:val="24"/>
          <w:lang w:val="en-US"/>
        </w:rPr>
        <w:t xml:space="preserve">of the product was </w:t>
      </w:r>
      <w:r w:rsidR="00251ED9" w:rsidRPr="0078217E">
        <w:rPr>
          <w:rFonts w:asciiTheme="majorBidi" w:hAnsiTheme="majorBidi" w:cstheme="majorBidi"/>
          <w:sz w:val="24"/>
          <w:szCs w:val="24"/>
          <w:lang w:val="en-US"/>
        </w:rPr>
        <w:t>84</w:t>
      </w:r>
      <w:r w:rsidR="00293670" w:rsidRPr="0078217E">
        <w:rPr>
          <w:rFonts w:asciiTheme="majorBidi" w:hAnsiTheme="majorBidi" w:cstheme="majorBidi"/>
          <w:sz w:val="24"/>
          <w:szCs w:val="24"/>
          <w:lang w:val="en-US"/>
        </w:rPr>
        <w:t>%</w:t>
      </w:r>
      <w:r w:rsidR="00867DB0" w:rsidRPr="0078217E">
        <w:rPr>
          <w:rFonts w:asciiTheme="majorBidi" w:hAnsiTheme="majorBidi" w:cstheme="majorBidi"/>
          <w:sz w:val="24"/>
          <w:szCs w:val="24"/>
          <w:lang w:val="en-US"/>
        </w:rPr>
        <w:t>. In comparison, under ultrasonic</w:t>
      </w:r>
      <w:r w:rsidR="00251ED9" w:rsidRPr="0078217E">
        <w:rPr>
          <w:rFonts w:asciiTheme="majorBidi" w:hAnsiTheme="majorBidi" w:cstheme="majorBidi"/>
          <w:sz w:val="24"/>
          <w:szCs w:val="24"/>
          <w:lang w:val="en-US"/>
        </w:rPr>
        <w:t xml:space="preserve"> </w:t>
      </w:r>
      <w:r w:rsidR="00867DB0" w:rsidRPr="0078217E">
        <w:rPr>
          <w:rFonts w:asciiTheme="majorBidi" w:hAnsiTheme="majorBidi" w:cstheme="majorBidi"/>
          <w:sz w:val="24"/>
          <w:szCs w:val="24"/>
          <w:lang w:val="en-US"/>
        </w:rPr>
        <w:t xml:space="preserve">irradiation, the reaction time was </w:t>
      </w:r>
      <w:r w:rsidR="00251ED9" w:rsidRPr="0078217E">
        <w:rPr>
          <w:rFonts w:asciiTheme="majorBidi" w:hAnsiTheme="majorBidi" w:cstheme="majorBidi"/>
          <w:sz w:val="24"/>
          <w:szCs w:val="24"/>
          <w:lang w:val="en-US"/>
        </w:rPr>
        <w:t>30 min</w:t>
      </w:r>
      <w:r w:rsidR="00867DB0" w:rsidRPr="0078217E">
        <w:rPr>
          <w:rFonts w:asciiTheme="majorBidi" w:hAnsiTheme="majorBidi" w:cstheme="majorBidi"/>
          <w:sz w:val="24"/>
          <w:szCs w:val="24"/>
          <w:lang w:val="en-US"/>
        </w:rPr>
        <w:t xml:space="preserve"> and the yield 9</w:t>
      </w:r>
      <w:r w:rsidR="00251ED9" w:rsidRPr="0078217E">
        <w:rPr>
          <w:rFonts w:asciiTheme="majorBidi" w:hAnsiTheme="majorBidi" w:cstheme="majorBidi"/>
          <w:sz w:val="24"/>
          <w:szCs w:val="24"/>
          <w:lang w:val="en-US"/>
        </w:rPr>
        <w:t>5</w:t>
      </w:r>
      <w:r w:rsidR="00867DB0" w:rsidRPr="0078217E">
        <w:rPr>
          <w:rFonts w:asciiTheme="majorBidi" w:hAnsiTheme="majorBidi" w:cstheme="majorBidi"/>
          <w:sz w:val="24"/>
          <w:szCs w:val="24"/>
          <w:lang w:val="en-US"/>
        </w:rPr>
        <w:t>%.</w:t>
      </w:r>
    </w:p>
    <w:p w14:paraId="7EDD3787" w14:textId="77777777" w:rsidR="00681645" w:rsidRPr="0078217E" w:rsidRDefault="00681645" w:rsidP="004B0004">
      <w:pPr>
        <w:pStyle w:val="Listeavsnitt"/>
        <w:tabs>
          <w:tab w:val="left" w:pos="270"/>
          <w:tab w:val="left" w:pos="450"/>
        </w:tabs>
        <w:ind w:left="0"/>
        <w:jc w:val="both"/>
        <w:rPr>
          <w:rFonts w:asciiTheme="majorBidi" w:hAnsiTheme="majorBidi" w:cstheme="majorBidi"/>
          <w:sz w:val="24"/>
          <w:szCs w:val="24"/>
          <w:lang w:val="en-US"/>
        </w:rPr>
      </w:pPr>
    </w:p>
    <w:p w14:paraId="07A84037" w14:textId="77777777" w:rsidR="00015663" w:rsidRPr="003328E8" w:rsidRDefault="00015663" w:rsidP="004B0004">
      <w:pPr>
        <w:pStyle w:val="Listeavsnitt"/>
        <w:numPr>
          <w:ilvl w:val="1"/>
          <w:numId w:val="16"/>
        </w:numPr>
        <w:tabs>
          <w:tab w:val="left" w:pos="0"/>
          <w:tab w:val="left" w:pos="450"/>
        </w:tabs>
        <w:ind w:left="0" w:firstLine="0"/>
        <w:jc w:val="both"/>
        <w:rPr>
          <w:rFonts w:asciiTheme="majorBidi" w:hAnsiTheme="majorBidi" w:cstheme="majorBidi"/>
          <w:b/>
          <w:i/>
          <w:sz w:val="24"/>
          <w:szCs w:val="24"/>
          <w:lang w:val="en-US"/>
        </w:rPr>
      </w:pPr>
      <w:r w:rsidRPr="003328E8">
        <w:rPr>
          <w:rFonts w:asciiTheme="majorBidi" w:hAnsiTheme="majorBidi" w:cstheme="majorBidi"/>
          <w:b/>
          <w:i/>
          <w:sz w:val="24"/>
          <w:szCs w:val="24"/>
          <w:lang w:val="en-US"/>
        </w:rPr>
        <w:t>Biological activities</w:t>
      </w:r>
    </w:p>
    <w:p w14:paraId="5CB42F5B" w14:textId="77777777" w:rsidR="007135E8" w:rsidRPr="0078217E" w:rsidRDefault="00015663" w:rsidP="004B0004">
      <w:pPr>
        <w:pStyle w:val="Listeavsnitt"/>
        <w:numPr>
          <w:ilvl w:val="2"/>
          <w:numId w:val="16"/>
        </w:numPr>
        <w:tabs>
          <w:tab w:val="left" w:pos="0"/>
          <w:tab w:val="left" w:pos="450"/>
        </w:tabs>
        <w:ind w:left="630" w:hanging="630"/>
        <w:jc w:val="both"/>
        <w:rPr>
          <w:rFonts w:asciiTheme="majorBidi" w:hAnsiTheme="majorBidi" w:cstheme="majorBidi"/>
          <w:i/>
          <w:sz w:val="24"/>
          <w:szCs w:val="24"/>
          <w:lang w:val="en-US"/>
        </w:rPr>
      </w:pPr>
      <w:r w:rsidRPr="0078217E">
        <w:rPr>
          <w:rFonts w:asciiTheme="majorBidi" w:hAnsiTheme="majorBidi" w:cstheme="majorBidi"/>
          <w:i/>
          <w:sz w:val="24"/>
          <w:szCs w:val="24"/>
          <w:lang w:val="en-US"/>
        </w:rPr>
        <w:t>Antimicrobial activity</w:t>
      </w:r>
    </w:p>
    <w:p w14:paraId="0789AACD" w14:textId="77777777" w:rsidR="007135E8" w:rsidRPr="0078217E" w:rsidRDefault="007135E8" w:rsidP="004B0004">
      <w:pPr>
        <w:tabs>
          <w:tab w:val="left" w:pos="0"/>
          <w:tab w:val="left" w:pos="450"/>
        </w:tabs>
        <w:jc w:val="both"/>
        <w:rPr>
          <w:rFonts w:asciiTheme="majorBidi" w:hAnsiTheme="majorBidi" w:cstheme="majorBidi"/>
          <w:sz w:val="24"/>
          <w:szCs w:val="24"/>
          <w:lang w:val="en-US"/>
        </w:rPr>
      </w:pPr>
      <w:r w:rsidRPr="0078217E">
        <w:rPr>
          <w:rFonts w:asciiTheme="majorBidi" w:hAnsiTheme="majorBidi" w:cstheme="majorBidi"/>
          <w:iCs/>
          <w:sz w:val="24"/>
          <w:szCs w:val="24"/>
          <w:lang w:val="en-US"/>
        </w:rPr>
        <w:t>The antimicrobial activities of</w:t>
      </w:r>
      <w:r w:rsidR="00DC2880">
        <w:rPr>
          <w:rFonts w:asciiTheme="majorBidi" w:hAnsiTheme="majorBidi" w:cstheme="majorBidi"/>
          <w:iCs/>
          <w:sz w:val="24"/>
          <w:szCs w:val="24"/>
          <w:lang w:val="en-US"/>
        </w:rPr>
        <w:t xml:space="preserve"> all</w:t>
      </w:r>
      <w:r w:rsidRPr="0078217E">
        <w:rPr>
          <w:rFonts w:asciiTheme="majorBidi" w:hAnsiTheme="majorBidi" w:cstheme="majorBidi"/>
          <w:iCs/>
          <w:sz w:val="24"/>
          <w:szCs w:val="24"/>
          <w:lang w:val="en-US"/>
        </w:rPr>
        <w:t xml:space="preserve"> the </w:t>
      </w:r>
      <w:r w:rsidR="00A20EA7" w:rsidRPr="0078217E">
        <w:rPr>
          <w:rFonts w:asciiTheme="majorBidi" w:hAnsiTheme="majorBidi" w:cstheme="majorBidi"/>
          <w:iCs/>
          <w:sz w:val="24"/>
          <w:szCs w:val="24"/>
          <w:lang w:val="en-US"/>
        </w:rPr>
        <w:t xml:space="preserve">synthesized </w:t>
      </w:r>
      <w:r w:rsidRPr="0078217E">
        <w:rPr>
          <w:rFonts w:asciiTheme="majorBidi" w:hAnsiTheme="majorBidi" w:cstheme="majorBidi"/>
          <w:iCs/>
          <w:sz w:val="24"/>
          <w:szCs w:val="24"/>
          <w:lang w:val="en-US"/>
        </w:rPr>
        <w:t xml:space="preserve">triazole linked </w:t>
      </w:r>
      <w:proofErr w:type="spellStart"/>
      <w:r w:rsidR="003B34CA">
        <w:rPr>
          <w:rFonts w:asciiTheme="majorBidi" w:hAnsiTheme="majorBidi" w:cstheme="majorBidi"/>
          <w:iCs/>
          <w:sz w:val="24"/>
          <w:szCs w:val="24"/>
          <w:lang w:val="en-US"/>
        </w:rPr>
        <w:t>di</w:t>
      </w:r>
      <w:r w:rsidRPr="0078217E">
        <w:rPr>
          <w:rFonts w:asciiTheme="majorBidi" w:hAnsiTheme="majorBidi" w:cstheme="majorBidi"/>
          <w:iCs/>
          <w:sz w:val="24"/>
          <w:szCs w:val="24"/>
          <w:lang w:val="en-US"/>
        </w:rPr>
        <w:t>aryl</w:t>
      </w:r>
      <w:proofErr w:type="spellEnd"/>
      <w:r w:rsidRPr="0078217E">
        <w:rPr>
          <w:rFonts w:asciiTheme="majorBidi" w:hAnsiTheme="majorBidi" w:cstheme="majorBidi"/>
          <w:iCs/>
          <w:sz w:val="24"/>
          <w:szCs w:val="24"/>
          <w:lang w:val="en-US"/>
        </w:rPr>
        <w:t xml:space="preserve"> sulfone </w:t>
      </w:r>
      <w:r w:rsidR="003F1422" w:rsidRPr="0078217E">
        <w:rPr>
          <w:rFonts w:asciiTheme="majorBidi" w:hAnsiTheme="majorBidi" w:cstheme="majorBidi"/>
          <w:iCs/>
          <w:sz w:val="24"/>
          <w:szCs w:val="24"/>
          <w:lang w:val="en-US"/>
        </w:rPr>
        <w:t xml:space="preserve">derivatives were tested by the presence or absence of inhibition zones and zone diameter </w:t>
      </w:r>
      <w:r w:rsidRPr="0078217E">
        <w:rPr>
          <w:rFonts w:asciiTheme="majorBidi" w:hAnsiTheme="majorBidi" w:cstheme="majorBidi"/>
          <w:iCs/>
          <w:sz w:val="24"/>
          <w:szCs w:val="24"/>
          <w:lang w:val="en-US"/>
        </w:rPr>
        <w:t>against ten microbial strains</w:t>
      </w:r>
      <w:r w:rsidR="00DC2880">
        <w:rPr>
          <w:rFonts w:asciiTheme="majorBidi" w:hAnsiTheme="majorBidi" w:cstheme="majorBidi"/>
          <w:iCs/>
          <w:sz w:val="24"/>
          <w:szCs w:val="24"/>
          <w:lang w:val="en-US"/>
        </w:rPr>
        <w:t>:</w:t>
      </w:r>
      <w:r w:rsidRPr="0078217E">
        <w:rPr>
          <w:rFonts w:asciiTheme="majorBidi" w:hAnsiTheme="majorBidi" w:cstheme="majorBidi"/>
          <w:iCs/>
          <w:sz w:val="24"/>
          <w:szCs w:val="24"/>
          <w:lang w:val="en-US"/>
        </w:rPr>
        <w:t xml:space="preserve"> </w:t>
      </w:r>
      <w:r w:rsidR="00DC2880">
        <w:rPr>
          <w:rFonts w:asciiTheme="majorBidi" w:hAnsiTheme="majorBidi" w:cstheme="majorBidi"/>
          <w:iCs/>
          <w:sz w:val="24"/>
          <w:szCs w:val="24"/>
          <w:lang w:val="en-US"/>
        </w:rPr>
        <w:t>F</w:t>
      </w:r>
      <w:r w:rsidRPr="0078217E">
        <w:rPr>
          <w:rFonts w:asciiTheme="majorBidi" w:hAnsiTheme="majorBidi" w:cstheme="majorBidi"/>
          <w:iCs/>
          <w:sz w:val="24"/>
          <w:szCs w:val="24"/>
          <w:lang w:val="en-US"/>
        </w:rPr>
        <w:t>our Gram-positive bacteria (</w:t>
      </w:r>
      <w:proofErr w:type="spellStart"/>
      <w:r w:rsidR="003F1422" w:rsidRPr="0078217E">
        <w:rPr>
          <w:rFonts w:asciiTheme="majorBidi" w:hAnsiTheme="majorBidi" w:cstheme="majorBidi"/>
          <w:i/>
          <w:sz w:val="24"/>
          <w:szCs w:val="24"/>
          <w:lang w:val="en-US"/>
        </w:rPr>
        <w:t>Staphelococcus</w:t>
      </w:r>
      <w:proofErr w:type="spellEnd"/>
      <w:r w:rsidR="003F1422" w:rsidRPr="0078217E">
        <w:rPr>
          <w:rFonts w:asciiTheme="majorBidi" w:hAnsiTheme="majorBidi" w:cstheme="majorBidi"/>
          <w:i/>
          <w:sz w:val="24"/>
          <w:szCs w:val="24"/>
          <w:lang w:val="en-US"/>
        </w:rPr>
        <w:t xml:space="preserve"> aureus</w:t>
      </w:r>
      <w:r w:rsidR="003F1422" w:rsidRPr="0078217E">
        <w:rPr>
          <w:rFonts w:asciiTheme="majorBidi" w:hAnsiTheme="majorBidi" w:cstheme="majorBidi"/>
          <w:iCs/>
          <w:sz w:val="24"/>
          <w:szCs w:val="24"/>
          <w:lang w:val="en-US"/>
        </w:rPr>
        <w:t xml:space="preserve"> ATCC 29213</w:t>
      </w:r>
      <w:r w:rsidR="003F1422" w:rsidRPr="0078217E">
        <w:rPr>
          <w:rFonts w:asciiTheme="majorBidi" w:hAnsiTheme="majorBidi" w:cstheme="majorBidi"/>
          <w:i/>
          <w:sz w:val="24"/>
          <w:szCs w:val="24"/>
          <w:lang w:val="en-US"/>
        </w:rPr>
        <w:t>, Bacillus subtilis</w:t>
      </w:r>
      <w:r w:rsidR="003F1422" w:rsidRPr="0078217E">
        <w:rPr>
          <w:rFonts w:asciiTheme="majorBidi" w:hAnsiTheme="majorBidi" w:cstheme="majorBidi"/>
          <w:iCs/>
          <w:sz w:val="24"/>
          <w:szCs w:val="24"/>
          <w:lang w:val="en-US"/>
        </w:rPr>
        <w:t xml:space="preserve"> ATCC663, </w:t>
      </w:r>
      <w:r w:rsidR="00CF3577" w:rsidRPr="0078217E">
        <w:rPr>
          <w:rFonts w:asciiTheme="majorBidi" w:hAnsiTheme="majorBidi" w:cstheme="majorBidi"/>
          <w:i/>
          <w:sz w:val="24"/>
          <w:szCs w:val="24"/>
          <w:lang w:val="en-US"/>
        </w:rPr>
        <w:t>Bacillus megaterium</w:t>
      </w:r>
      <w:r w:rsidR="00CF3577" w:rsidRPr="0078217E">
        <w:rPr>
          <w:rFonts w:asciiTheme="majorBidi" w:hAnsiTheme="majorBidi" w:cstheme="majorBidi"/>
          <w:iCs/>
          <w:sz w:val="24"/>
          <w:szCs w:val="24"/>
          <w:lang w:val="en-US"/>
        </w:rPr>
        <w:t xml:space="preserve"> </w:t>
      </w:r>
      <w:r w:rsidR="00CF3577" w:rsidRPr="0078217E">
        <w:rPr>
          <w:rFonts w:asciiTheme="majorBidi" w:hAnsiTheme="majorBidi" w:cstheme="majorBidi"/>
          <w:sz w:val="24"/>
          <w:szCs w:val="24"/>
          <w:lang w:val="en-US"/>
        </w:rPr>
        <w:t xml:space="preserve">ATCC 9885 and </w:t>
      </w:r>
      <w:proofErr w:type="spellStart"/>
      <w:r w:rsidR="00CF3577" w:rsidRPr="0078217E">
        <w:rPr>
          <w:rFonts w:asciiTheme="majorBidi" w:hAnsiTheme="majorBidi" w:cstheme="majorBidi"/>
          <w:i/>
          <w:iCs/>
          <w:sz w:val="24"/>
          <w:szCs w:val="24"/>
          <w:lang w:val="en-US"/>
        </w:rPr>
        <w:t>Sarcina</w:t>
      </w:r>
      <w:proofErr w:type="spellEnd"/>
      <w:r w:rsidR="00CF3577" w:rsidRPr="0078217E">
        <w:rPr>
          <w:rFonts w:asciiTheme="majorBidi" w:hAnsiTheme="majorBidi" w:cstheme="majorBidi"/>
          <w:i/>
          <w:iCs/>
          <w:sz w:val="24"/>
          <w:szCs w:val="24"/>
          <w:lang w:val="en-US"/>
        </w:rPr>
        <w:t xml:space="preserve"> </w:t>
      </w:r>
      <w:r w:rsidR="00366ED0">
        <w:rPr>
          <w:rFonts w:asciiTheme="majorBidi" w:hAnsiTheme="majorBidi" w:cstheme="majorBidi"/>
          <w:i/>
          <w:iCs/>
          <w:sz w:val="24"/>
          <w:szCs w:val="24"/>
          <w:lang w:val="en-US"/>
        </w:rPr>
        <w:t>l</w:t>
      </w:r>
      <w:r w:rsidR="00CF3577" w:rsidRPr="0078217E">
        <w:rPr>
          <w:rFonts w:asciiTheme="majorBidi" w:hAnsiTheme="majorBidi" w:cstheme="majorBidi"/>
          <w:i/>
          <w:iCs/>
          <w:sz w:val="24"/>
          <w:szCs w:val="24"/>
          <w:lang w:val="en-US"/>
        </w:rPr>
        <w:t>utea</w:t>
      </w:r>
      <w:r w:rsidR="00CF3577" w:rsidRPr="0078217E">
        <w:rPr>
          <w:rFonts w:asciiTheme="majorBidi" w:hAnsiTheme="majorBidi" w:cstheme="majorBidi"/>
          <w:sz w:val="24"/>
          <w:szCs w:val="24"/>
          <w:lang w:val="en-US"/>
        </w:rPr>
        <w:t xml:space="preserve">); </w:t>
      </w:r>
      <w:r w:rsidR="00CF3577" w:rsidRPr="0078217E">
        <w:rPr>
          <w:rFonts w:asciiTheme="majorBidi" w:hAnsiTheme="majorBidi" w:cstheme="majorBidi"/>
          <w:iCs/>
          <w:sz w:val="24"/>
          <w:szCs w:val="24"/>
          <w:lang w:val="en-US"/>
        </w:rPr>
        <w:t>three Gram-negative bacteria (</w:t>
      </w:r>
      <w:r w:rsidR="00CF3577" w:rsidRPr="0078217E">
        <w:rPr>
          <w:rFonts w:asciiTheme="majorBidi" w:hAnsiTheme="majorBidi" w:cstheme="majorBidi"/>
          <w:i/>
          <w:sz w:val="24"/>
          <w:szCs w:val="24"/>
          <w:lang w:val="en-US"/>
        </w:rPr>
        <w:t xml:space="preserve">Klebsiella pneumonia </w:t>
      </w:r>
      <w:r w:rsidR="00CF3577" w:rsidRPr="0078217E">
        <w:rPr>
          <w:rFonts w:asciiTheme="majorBidi" w:hAnsiTheme="majorBidi" w:cstheme="majorBidi"/>
          <w:iCs/>
          <w:sz w:val="24"/>
          <w:szCs w:val="24"/>
          <w:lang w:val="en-US"/>
        </w:rPr>
        <w:t>ATCC13883</w:t>
      </w:r>
      <w:r w:rsidR="00CF3577" w:rsidRPr="0078217E">
        <w:rPr>
          <w:rFonts w:asciiTheme="majorBidi" w:hAnsiTheme="majorBidi" w:cstheme="majorBidi"/>
          <w:i/>
          <w:sz w:val="24"/>
          <w:szCs w:val="24"/>
          <w:lang w:val="en-US"/>
        </w:rPr>
        <w:t xml:space="preserve">, Pseudomonas aeruginosa </w:t>
      </w:r>
      <w:r w:rsidR="00CF3577" w:rsidRPr="0078217E">
        <w:rPr>
          <w:rFonts w:asciiTheme="majorBidi" w:hAnsiTheme="majorBidi" w:cstheme="majorBidi"/>
          <w:iCs/>
          <w:sz w:val="24"/>
          <w:szCs w:val="24"/>
          <w:lang w:val="en-US"/>
        </w:rPr>
        <w:t xml:space="preserve">ATCC2795 and </w:t>
      </w:r>
      <w:r w:rsidR="00CF3577" w:rsidRPr="0078217E">
        <w:rPr>
          <w:rFonts w:asciiTheme="majorBidi" w:hAnsiTheme="majorBidi" w:cstheme="majorBidi"/>
          <w:i/>
          <w:sz w:val="24"/>
          <w:szCs w:val="24"/>
          <w:lang w:val="en-US"/>
        </w:rPr>
        <w:t>Escherichia coli</w:t>
      </w:r>
      <w:r w:rsidR="00CF3577" w:rsidRPr="00B42566">
        <w:rPr>
          <w:rFonts w:asciiTheme="majorBidi" w:hAnsiTheme="majorBidi" w:cstheme="majorBidi"/>
          <w:lang w:val="en-US"/>
        </w:rPr>
        <w:t xml:space="preserve"> </w:t>
      </w:r>
      <w:r w:rsidR="00CF3577" w:rsidRPr="0078217E">
        <w:rPr>
          <w:rFonts w:asciiTheme="majorBidi" w:hAnsiTheme="majorBidi" w:cstheme="majorBidi"/>
          <w:iCs/>
          <w:sz w:val="24"/>
          <w:szCs w:val="24"/>
          <w:lang w:val="en-US"/>
        </w:rPr>
        <w:t>25922)</w:t>
      </w:r>
      <w:r w:rsidR="00CF3577" w:rsidRPr="0078217E">
        <w:rPr>
          <w:rFonts w:asciiTheme="majorBidi" w:hAnsiTheme="majorBidi" w:cstheme="majorBidi"/>
          <w:sz w:val="24"/>
          <w:szCs w:val="24"/>
          <w:lang w:val="en-US"/>
        </w:rPr>
        <w:t>;</w:t>
      </w:r>
      <w:r w:rsidR="00265020" w:rsidRPr="0078217E">
        <w:rPr>
          <w:rFonts w:asciiTheme="majorBidi" w:hAnsiTheme="majorBidi" w:cstheme="majorBidi"/>
          <w:sz w:val="24"/>
          <w:szCs w:val="24"/>
          <w:lang w:val="en-US"/>
        </w:rPr>
        <w:t xml:space="preserve"> </w:t>
      </w:r>
      <w:r w:rsidR="00ED6BE1" w:rsidRPr="0078217E">
        <w:rPr>
          <w:rFonts w:asciiTheme="majorBidi" w:hAnsiTheme="majorBidi" w:cstheme="majorBidi"/>
          <w:sz w:val="24"/>
          <w:szCs w:val="24"/>
          <w:lang w:val="en-US"/>
        </w:rPr>
        <w:t xml:space="preserve">two </w:t>
      </w:r>
      <w:r w:rsidR="00265020" w:rsidRPr="0078217E">
        <w:rPr>
          <w:rFonts w:asciiTheme="majorBidi" w:hAnsiTheme="majorBidi" w:cstheme="majorBidi"/>
          <w:sz w:val="24"/>
          <w:szCs w:val="24"/>
          <w:lang w:val="en-US"/>
        </w:rPr>
        <w:t>yeast</w:t>
      </w:r>
      <w:r w:rsidR="00A12F10">
        <w:rPr>
          <w:rFonts w:asciiTheme="majorBidi" w:hAnsiTheme="majorBidi" w:cstheme="majorBidi"/>
          <w:sz w:val="24"/>
          <w:szCs w:val="24"/>
          <w:lang w:val="en-US"/>
        </w:rPr>
        <w:t>s</w:t>
      </w:r>
      <w:r w:rsidR="00265020" w:rsidRPr="0078217E">
        <w:rPr>
          <w:rFonts w:asciiTheme="majorBidi" w:hAnsiTheme="majorBidi" w:cstheme="majorBidi"/>
          <w:sz w:val="24"/>
          <w:szCs w:val="24"/>
          <w:lang w:val="en-US"/>
        </w:rPr>
        <w:t xml:space="preserve"> (</w:t>
      </w:r>
      <w:r w:rsidR="00265020" w:rsidRPr="0078217E">
        <w:rPr>
          <w:rFonts w:asciiTheme="majorBidi" w:hAnsiTheme="majorBidi" w:cstheme="majorBidi"/>
          <w:i/>
          <w:iCs/>
          <w:sz w:val="24"/>
          <w:szCs w:val="24"/>
          <w:lang w:val="en-US"/>
        </w:rPr>
        <w:t>Candida albicans</w:t>
      </w:r>
      <w:r w:rsidR="00265020" w:rsidRPr="0078217E">
        <w:rPr>
          <w:rFonts w:asciiTheme="majorBidi" w:hAnsiTheme="majorBidi" w:cstheme="majorBidi"/>
          <w:sz w:val="24"/>
          <w:szCs w:val="24"/>
          <w:lang w:val="en-US"/>
        </w:rPr>
        <w:t xml:space="preserve"> NRRL Y-477</w:t>
      </w:r>
      <w:r w:rsidR="00DD2B45" w:rsidRPr="0078217E">
        <w:rPr>
          <w:rFonts w:asciiTheme="majorBidi" w:hAnsiTheme="majorBidi" w:cstheme="majorBidi"/>
          <w:sz w:val="24"/>
          <w:szCs w:val="24"/>
          <w:lang w:val="en-US"/>
        </w:rPr>
        <w:t xml:space="preserve"> and </w:t>
      </w:r>
      <w:r w:rsidR="00DD2B45" w:rsidRPr="0078217E">
        <w:rPr>
          <w:rFonts w:asciiTheme="majorBidi" w:hAnsiTheme="majorBidi" w:cstheme="majorBidi"/>
          <w:i/>
          <w:iCs/>
          <w:sz w:val="24"/>
          <w:szCs w:val="24"/>
          <w:lang w:val="en-US"/>
        </w:rPr>
        <w:t xml:space="preserve">Saccharomyces </w:t>
      </w:r>
      <w:proofErr w:type="spellStart"/>
      <w:r w:rsidR="00DD2B45" w:rsidRPr="0078217E">
        <w:rPr>
          <w:rFonts w:asciiTheme="majorBidi" w:hAnsiTheme="majorBidi" w:cstheme="majorBidi"/>
          <w:i/>
          <w:iCs/>
          <w:sz w:val="24"/>
          <w:szCs w:val="24"/>
          <w:lang w:val="en-US"/>
        </w:rPr>
        <w:t>cervesia</w:t>
      </w:r>
      <w:proofErr w:type="spellEnd"/>
      <w:r w:rsidR="00DD2B45" w:rsidRPr="0078217E">
        <w:rPr>
          <w:rFonts w:asciiTheme="majorBidi" w:hAnsiTheme="majorBidi" w:cstheme="majorBidi"/>
          <w:sz w:val="24"/>
          <w:szCs w:val="24"/>
          <w:lang w:val="en-US"/>
        </w:rPr>
        <w:t xml:space="preserve">) and  </w:t>
      </w:r>
      <w:r w:rsidR="00A12F10">
        <w:rPr>
          <w:rFonts w:asciiTheme="majorBidi" w:hAnsiTheme="majorBidi" w:cstheme="majorBidi"/>
          <w:sz w:val="24"/>
          <w:szCs w:val="24"/>
          <w:lang w:val="en-US"/>
        </w:rPr>
        <w:t xml:space="preserve">one </w:t>
      </w:r>
      <w:r w:rsidR="00DD2B45" w:rsidRPr="0078217E">
        <w:rPr>
          <w:rFonts w:asciiTheme="majorBidi" w:hAnsiTheme="majorBidi" w:cstheme="majorBidi"/>
          <w:sz w:val="24"/>
          <w:szCs w:val="24"/>
          <w:lang w:val="en-US"/>
        </w:rPr>
        <w:t>fungi</w:t>
      </w:r>
      <w:r w:rsidR="00A12F10">
        <w:rPr>
          <w:rFonts w:asciiTheme="majorBidi" w:hAnsiTheme="majorBidi" w:cstheme="majorBidi"/>
          <w:sz w:val="24"/>
          <w:szCs w:val="24"/>
          <w:lang w:val="en-US"/>
        </w:rPr>
        <w:t xml:space="preserve"> (</w:t>
      </w:r>
      <w:r w:rsidR="00DD2B45" w:rsidRPr="0078217E">
        <w:rPr>
          <w:rFonts w:asciiTheme="majorBidi" w:hAnsiTheme="majorBidi" w:cstheme="majorBidi"/>
          <w:i/>
          <w:iCs/>
          <w:sz w:val="24"/>
          <w:szCs w:val="24"/>
          <w:lang w:val="en-US"/>
        </w:rPr>
        <w:t xml:space="preserve">Aspergillus </w:t>
      </w:r>
      <w:proofErr w:type="spellStart"/>
      <w:r w:rsidR="00DD2B45" w:rsidRPr="0078217E">
        <w:rPr>
          <w:rFonts w:asciiTheme="majorBidi" w:hAnsiTheme="majorBidi" w:cstheme="majorBidi"/>
          <w:i/>
          <w:iCs/>
          <w:sz w:val="24"/>
          <w:szCs w:val="24"/>
          <w:lang w:val="en-US"/>
        </w:rPr>
        <w:t>niger</w:t>
      </w:r>
      <w:proofErr w:type="spellEnd"/>
      <w:r w:rsidR="00A12F10" w:rsidRPr="006662CA">
        <w:rPr>
          <w:rFonts w:asciiTheme="majorBidi" w:hAnsiTheme="majorBidi" w:cstheme="majorBidi"/>
          <w:iCs/>
          <w:sz w:val="24"/>
          <w:szCs w:val="24"/>
          <w:lang w:val="en-US"/>
        </w:rPr>
        <w:t>)</w:t>
      </w:r>
      <w:r w:rsidR="00E91143" w:rsidRPr="00A12F10">
        <w:rPr>
          <w:rStyle w:val="apple-converted-space"/>
          <w:rFonts w:asciiTheme="majorBidi" w:hAnsiTheme="majorBidi" w:cstheme="majorBidi"/>
          <w:color w:val="444444"/>
          <w:shd w:val="clear" w:color="auto" w:fill="FFFFFF"/>
          <w:lang w:val="en-US"/>
        </w:rPr>
        <w:t xml:space="preserve">. </w:t>
      </w:r>
      <w:r w:rsidR="00E91143" w:rsidRPr="0078217E">
        <w:rPr>
          <w:rFonts w:asciiTheme="majorBidi" w:hAnsiTheme="majorBidi" w:cstheme="majorBidi"/>
          <w:sz w:val="24"/>
          <w:szCs w:val="24"/>
          <w:lang w:val="en-US"/>
        </w:rPr>
        <w:t xml:space="preserve">The results </w:t>
      </w:r>
      <w:r w:rsidR="00A12F10">
        <w:rPr>
          <w:rFonts w:asciiTheme="majorBidi" w:hAnsiTheme="majorBidi" w:cstheme="majorBidi"/>
          <w:sz w:val="24"/>
          <w:szCs w:val="24"/>
          <w:lang w:val="en-US"/>
        </w:rPr>
        <w:t>from</w:t>
      </w:r>
      <w:r w:rsidR="00E91143" w:rsidRPr="0078217E">
        <w:rPr>
          <w:rFonts w:asciiTheme="majorBidi" w:hAnsiTheme="majorBidi" w:cstheme="majorBidi"/>
          <w:sz w:val="24"/>
          <w:szCs w:val="24"/>
          <w:lang w:val="en-US"/>
        </w:rPr>
        <w:t xml:space="preserve"> </w:t>
      </w:r>
      <w:r w:rsidR="00A12F10">
        <w:rPr>
          <w:rFonts w:asciiTheme="majorBidi" w:hAnsiTheme="majorBidi" w:cstheme="majorBidi"/>
          <w:sz w:val="24"/>
          <w:szCs w:val="24"/>
          <w:lang w:val="en-US"/>
        </w:rPr>
        <w:t xml:space="preserve">the </w:t>
      </w:r>
      <w:r w:rsidR="00E91143" w:rsidRPr="0078217E">
        <w:rPr>
          <w:rFonts w:asciiTheme="majorBidi" w:hAnsiTheme="majorBidi" w:cstheme="majorBidi"/>
          <w:sz w:val="24"/>
          <w:szCs w:val="24"/>
          <w:lang w:val="en-US"/>
        </w:rPr>
        <w:t xml:space="preserve">evaluation of antimicrobial </w:t>
      </w:r>
      <w:r w:rsidR="003B34CA">
        <w:rPr>
          <w:rFonts w:asciiTheme="majorBidi" w:hAnsiTheme="majorBidi" w:cstheme="majorBidi"/>
          <w:sz w:val="24"/>
          <w:szCs w:val="24"/>
          <w:lang w:val="en-US"/>
        </w:rPr>
        <w:t xml:space="preserve">effects </w:t>
      </w:r>
      <w:r w:rsidR="00E91143" w:rsidRPr="0078217E">
        <w:rPr>
          <w:rFonts w:asciiTheme="majorBidi" w:hAnsiTheme="majorBidi" w:cstheme="majorBidi"/>
          <w:sz w:val="24"/>
          <w:szCs w:val="24"/>
          <w:lang w:val="en-US"/>
        </w:rPr>
        <w:t xml:space="preserve">are summarized in </w:t>
      </w:r>
      <w:r w:rsidR="00C61387" w:rsidRPr="00C61387">
        <w:rPr>
          <w:rFonts w:asciiTheme="majorBidi" w:hAnsiTheme="majorBidi" w:cstheme="majorBidi"/>
          <w:bCs/>
          <w:sz w:val="24"/>
          <w:szCs w:val="24"/>
          <w:lang w:val="en-US"/>
        </w:rPr>
        <w:t>T</w:t>
      </w:r>
      <w:r w:rsidR="00E91143" w:rsidRPr="00C61387">
        <w:rPr>
          <w:rFonts w:asciiTheme="majorBidi" w:hAnsiTheme="majorBidi" w:cstheme="majorBidi"/>
          <w:bCs/>
          <w:sz w:val="24"/>
          <w:szCs w:val="24"/>
          <w:lang w:val="en-US"/>
        </w:rPr>
        <w:t>able 7</w:t>
      </w:r>
      <w:r w:rsidR="00A12F10">
        <w:rPr>
          <w:rFonts w:asciiTheme="majorBidi" w:hAnsiTheme="majorBidi" w:cstheme="majorBidi"/>
          <w:bCs/>
          <w:sz w:val="24"/>
          <w:szCs w:val="24"/>
          <w:lang w:val="en-US"/>
        </w:rPr>
        <w:t>.</w:t>
      </w:r>
      <w:r w:rsidR="00E91143" w:rsidRPr="0078217E">
        <w:rPr>
          <w:rFonts w:asciiTheme="majorBidi" w:hAnsiTheme="majorBidi" w:cstheme="majorBidi"/>
          <w:sz w:val="24"/>
          <w:szCs w:val="24"/>
          <w:lang w:val="en-US"/>
        </w:rPr>
        <w:t xml:space="preserve"> </w:t>
      </w:r>
      <w:r w:rsidR="00A12F10">
        <w:rPr>
          <w:rFonts w:asciiTheme="majorBidi" w:hAnsiTheme="majorBidi" w:cstheme="majorBidi"/>
          <w:sz w:val="24"/>
          <w:szCs w:val="24"/>
          <w:lang w:val="en-US"/>
        </w:rPr>
        <w:t xml:space="preserve">The compounds were </w:t>
      </w:r>
      <w:r w:rsidR="00E91143" w:rsidRPr="0078217E">
        <w:rPr>
          <w:rFonts w:asciiTheme="majorBidi" w:hAnsiTheme="majorBidi" w:cstheme="majorBidi"/>
          <w:sz w:val="24"/>
          <w:szCs w:val="24"/>
          <w:lang w:val="en-US"/>
        </w:rPr>
        <w:t xml:space="preserve">compared </w:t>
      </w:r>
      <w:r w:rsidR="00A12F10">
        <w:rPr>
          <w:rFonts w:asciiTheme="majorBidi" w:hAnsiTheme="majorBidi" w:cstheme="majorBidi"/>
          <w:sz w:val="24"/>
          <w:szCs w:val="24"/>
          <w:lang w:val="en-US"/>
        </w:rPr>
        <w:t>with the</w:t>
      </w:r>
      <w:r w:rsidR="00E91143" w:rsidRPr="0078217E">
        <w:rPr>
          <w:rFonts w:asciiTheme="majorBidi" w:hAnsiTheme="majorBidi" w:cstheme="majorBidi"/>
          <w:sz w:val="24"/>
          <w:szCs w:val="24"/>
          <w:lang w:val="en-US"/>
        </w:rPr>
        <w:t xml:space="preserve"> standard antibacterial drug </w:t>
      </w:r>
      <w:r w:rsidR="003B34CA">
        <w:rPr>
          <w:rFonts w:asciiTheme="majorBidi" w:hAnsiTheme="majorBidi" w:cstheme="majorBidi"/>
          <w:sz w:val="24"/>
          <w:szCs w:val="24"/>
          <w:lang w:val="en-US"/>
        </w:rPr>
        <w:t>C</w:t>
      </w:r>
      <w:r w:rsidR="00E91143" w:rsidRPr="0078217E">
        <w:rPr>
          <w:rFonts w:asciiTheme="majorBidi" w:hAnsiTheme="majorBidi" w:cstheme="majorBidi"/>
          <w:sz w:val="24"/>
          <w:szCs w:val="24"/>
          <w:lang w:val="en-US"/>
        </w:rPr>
        <w:t xml:space="preserve">iprofloxacin </w:t>
      </w:r>
      <w:r w:rsidR="00811167" w:rsidRPr="0078217E">
        <w:rPr>
          <w:rFonts w:asciiTheme="majorBidi" w:hAnsiTheme="majorBidi" w:cstheme="majorBidi"/>
          <w:sz w:val="24"/>
          <w:szCs w:val="24"/>
          <w:lang w:val="en-US"/>
        </w:rPr>
        <w:t xml:space="preserve">and </w:t>
      </w:r>
      <w:r w:rsidR="00A12F10">
        <w:rPr>
          <w:rFonts w:asciiTheme="majorBidi" w:hAnsiTheme="majorBidi" w:cstheme="majorBidi"/>
          <w:sz w:val="24"/>
          <w:szCs w:val="24"/>
          <w:lang w:val="en-US"/>
        </w:rPr>
        <w:t xml:space="preserve">the </w:t>
      </w:r>
      <w:r w:rsidR="00811167" w:rsidRPr="0078217E">
        <w:rPr>
          <w:rFonts w:asciiTheme="majorBidi" w:hAnsiTheme="majorBidi" w:cstheme="majorBidi"/>
          <w:sz w:val="24"/>
          <w:szCs w:val="24"/>
          <w:lang w:val="en-US"/>
        </w:rPr>
        <w:t>yeast</w:t>
      </w:r>
      <w:r w:rsidR="00A12F10">
        <w:rPr>
          <w:rFonts w:asciiTheme="majorBidi" w:hAnsiTheme="majorBidi" w:cstheme="majorBidi"/>
          <w:sz w:val="24"/>
          <w:szCs w:val="24"/>
          <w:lang w:val="en-US"/>
        </w:rPr>
        <w:t>/</w:t>
      </w:r>
      <w:r w:rsidR="00811167" w:rsidRPr="0078217E">
        <w:rPr>
          <w:rFonts w:asciiTheme="majorBidi" w:hAnsiTheme="majorBidi" w:cstheme="majorBidi"/>
          <w:sz w:val="24"/>
          <w:szCs w:val="24"/>
          <w:lang w:val="en-US"/>
        </w:rPr>
        <w:t xml:space="preserve">antifungal drug Clotrimazole. </w:t>
      </w:r>
    </w:p>
    <w:p w14:paraId="476A2DCC" w14:textId="77777777" w:rsidR="000D57CE" w:rsidRPr="0078217E" w:rsidRDefault="002344B2" w:rsidP="004B0004">
      <w:pPr>
        <w:tabs>
          <w:tab w:val="left" w:pos="0"/>
          <w:tab w:val="left" w:pos="450"/>
        </w:tabs>
        <w:jc w:val="both"/>
        <w:rPr>
          <w:rFonts w:asciiTheme="majorBidi" w:hAnsiTheme="majorBidi" w:cstheme="majorBidi"/>
          <w:iCs/>
          <w:sz w:val="24"/>
          <w:szCs w:val="24"/>
          <w:lang w:val="en-US"/>
        </w:rPr>
      </w:pPr>
      <w:r w:rsidRPr="0078217E">
        <w:rPr>
          <w:rFonts w:asciiTheme="majorBidi" w:hAnsiTheme="majorBidi" w:cstheme="majorBidi"/>
          <w:sz w:val="24"/>
          <w:szCs w:val="24"/>
          <w:lang w:val="en-US"/>
        </w:rPr>
        <w:t xml:space="preserve">It was found that compounds </w:t>
      </w:r>
      <w:r w:rsidRPr="0078217E">
        <w:rPr>
          <w:rFonts w:asciiTheme="majorBidi" w:hAnsiTheme="majorBidi" w:cstheme="majorBidi"/>
          <w:b/>
          <w:bCs/>
          <w:sz w:val="24"/>
          <w:szCs w:val="24"/>
          <w:lang w:val="en-US"/>
        </w:rPr>
        <w:t>3</w:t>
      </w:r>
      <w:proofErr w:type="gramStart"/>
      <w:r w:rsidRPr="0078217E">
        <w:rPr>
          <w:rFonts w:asciiTheme="majorBidi" w:hAnsiTheme="majorBidi" w:cstheme="majorBidi"/>
          <w:b/>
          <w:bCs/>
          <w:sz w:val="24"/>
          <w:szCs w:val="24"/>
          <w:lang w:val="en-US"/>
        </w:rPr>
        <w:t>a,b</w:t>
      </w:r>
      <w:proofErr w:type="gramEnd"/>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6a,b</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8a-8h</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9a-9h</w:t>
      </w:r>
      <w:r w:rsidRPr="0078217E">
        <w:rPr>
          <w:rFonts w:asciiTheme="majorBidi" w:hAnsiTheme="majorBidi" w:cstheme="majorBidi"/>
          <w:sz w:val="24"/>
          <w:szCs w:val="24"/>
          <w:lang w:val="en-US"/>
        </w:rPr>
        <w:t xml:space="preserve"> showed variable antibacterial activity against </w:t>
      </w:r>
      <w:r w:rsidR="00BC71E6" w:rsidRPr="0078217E">
        <w:rPr>
          <w:rFonts w:asciiTheme="majorBidi" w:hAnsiTheme="majorBidi" w:cstheme="majorBidi"/>
          <w:iCs/>
          <w:sz w:val="24"/>
          <w:szCs w:val="24"/>
          <w:lang w:val="en-US"/>
        </w:rPr>
        <w:t>Gram-positive and Gram-negative</w:t>
      </w:r>
      <w:r w:rsidR="00DA3E44">
        <w:rPr>
          <w:rFonts w:asciiTheme="majorBidi" w:hAnsiTheme="majorBidi" w:cstheme="majorBidi"/>
          <w:iCs/>
          <w:sz w:val="24"/>
          <w:szCs w:val="24"/>
          <w:lang w:val="en-US"/>
        </w:rPr>
        <w:t xml:space="preserve"> bacteria</w:t>
      </w:r>
      <w:r w:rsidR="00BC71E6" w:rsidRPr="0078217E">
        <w:rPr>
          <w:rFonts w:asciiTheme="majorBidi" w:hAnsiTheme="majorBidi" w:cstheme="majorBidi"/>
          <w:iCs/>
          <w:sz w:val="24"/>
          <w:szCs w:val="24"/>
          <w:lang w:val="en-US"/>
        </w:rPr>
        <w:t xml:space="preserve">. For example, compound </w:t>
      </w:r>
      <w:r w:rsidR="00BC71E6" w:rsidRPr="0078217E">
        <w:rPr>
          <w:rFonts w:asciiTheme="majorBidi" w:hAnsiTheme="majorBidi" w:cstheme="majorBidi"/>
          <w:b/>
          <w:bCs/>
          <w:iCs/>
          <w:sz w:val="24"/>
          <w:szCs w:val="24"/>
          <w:lang w:val="en-US"/>
        </w:rPr>
        <w:t>3a</w:t>
      </w:r>
      <w:r w:rsidR="00BC71E6" w:rsidRPr="0078217E">
        <w:rPr>
          <w:rFonts w:asciiTheme="majorBidi" w:hAnsiTheme="majorBidi" w:cstheme="majorBidi"/>
          <w:iCs/>
          <w:sz w:val="24"/>
          <w:szCs w:val="24"/>
          <w:lang w:val="en-US"/>
        </w:rPr>
        <w:t xml:space="preserve"> showed </w:t>
      </w:r>
      <w:r w:rsidR="00DA3E44">
        <w:rPr>
          <w:rFonts w:asciiTheme="majorBidi" w:hAnsiTheme="majorBidi" w:cstheme="majorBidi"/>
          <w:iCs/>
          <w:sz w:val="24"/>
          <w:szCs w:val="24"/>
          <w:lang w:val="en-US"/>
        </w:rPr>
        <w:t xml:space="preserve">a </w:t>
      </w:r>
      <w:r w:rsidR="00BC71E6" w:rsidRPr="0078217E">
        <w:rPr>
          <w:rFonts w:asciiTheme="majorBidi" w:hAnsiTheme="majorBidi" w:cstheme="majorBidi"/>
          <w:iCs/>
          <w:sz w:val="24"/>
          <w:szCs w:val="24"/>
          <w:lang w:val="en-US"/>
        </w:rPr>
        <w:t xml:space="preserve">zone inhibition </w:t>
      </w:r>
      <w:r w:rsidR="00DA3E44">
        <w:rPr>
          <w:rFonts w:asciiTheme="majorBidi" w:hAnsiTheme="majorBidi" w:cstheme="majorBidi"/>
          <w:iCs/>
          <w:sz w:val="24"/>
          <w:szCs w:val="24"/>
          <w:lang w:val="en-US"/>
        </w:rPr>
        <w:t>of</w:t>
      </w:r>
      <w:r w:rsidR="00BC71E6" w:rsidRPr="0078217E">
        <w:rPr>
          <w:rFonts w:asciiTheme="majorBidi" w:hAnsiTheme="majorBidi" w:cstheme="majorBidi"/>
          <w:iCs/>
          <w:sz w:val="24"/>
          <w:szCs w:val="24"/>
          <w:lang w:val="en-US"/>
        </w:rPr>
        <w:t xml:space="preserve"> 19 </w:t>
      </w:r>
      <w:r w:rsidR="00BC71E6" w:rsidRPr="0078217E">
        <w:rPr>
          <w:rFonts w:asciiTheme="majorBidi" w:hAnsiTheme="majorBidi" w:cstheme="majorBidi"/>
          <w:sz w:val="24"/>
          <w:szCs w:val="24"/>
          <w:lang w:val="en-US"/>
        </w:rPr>
        <w:t xml:space="preserve">mm against </w:t>
      </w:r>
      <w:proofErr w:type="spellStart"/>
      <w:r w:rsidR="00BC71E6" w:rsidRPr="0078217E">
        <w:rPr>
          <w:rFonts w:asciiTheme="majorBidi" w:hAnsiTheme="majorBidi" w:cstheme="majorBidi"/>
          <w:i/>
          <w:sz w:val="24"/>
          <w:szCs w:val="24"/>
          <w:lang w:val="en-US"/>
        </w:rPr>
        <w:t>Staphelococcus</w:t>
      </w:r>
      <w:proofErr w:type="spellEnd"/>
      <w:r w:rsidR="00BC71E6" w:rsidRPr="0078217E">
        <w:rPr>
          <w:rFonts w:asciiTheme="majorBidi" w:hAnsiTheme="majorBidi" w:cstheme="majorBidi"/>
          <w:i/>
          <w:sz w:val="24"/>
          <w:szCs w:val="24"/>
          <w:lang w:val="en-US"/>
        </w:rPr>
        <w:t xml:space="preserve"> aureus</w:t>
      </w:r>
      <w:r w:rsidR="00BC71E6" w:rsidRPr="0078217E">
        <w:rPr>
          <w:rFonts w:asciiTheme="majorBidi" w:hAnsiTheme="majorBidi" w:cstheme="majorBidi"/>
          <w:iCs/>
          <w:sz w:val="24"/>
          <w:szCs w:val="24"/>
          <w:lang w:val="en-US"/>
        </w:rPr>
        <w:t xml:space="preserve"> ATCC 29213 and compounds </w:t>
      </w:r>
      <w:r w:rsidR="00BC71E6" w:rsidRPr="0078217E">
        <w:rPr>
          <w:rFonts w:asciiTheme="majorBidi" w:hAnsiTheme="majorBidi" w:cstheme="majorBidi"/>
          <w:b/>
          <w:bCs/>
          <w:iCs/>
          <w:sz w:val="24"/>
          <w:szCs w:val="24"/>
          <w:lang w:val="en-US"/>
        </w:rPr>
        <w:t>3a</w:t>
      </w:r>
      <w:r w:rsidR="00BC71E6" w:rsidRPr="0078217E">
        <w:rPr>
          <w:rFonts w:asciiTheme="majorBidi" w:hAnsiTheme="majorBidi" w:cstheme="majorBidi"/>
          <w:iCs/>
          <w:sz w:val="24"/>
          <w:szCs w:val="24"/>
          <w:lang w:val="en-US"/>
        </w:rPr>
        <w:t xml:space="preserve">; </w:t>
      </w:r>
      <w:r w:rsidR="00BC71E6" w:rsidRPr="0078217E">
        <w:rPr>
          <w:rFonts w:asciiTheme="majorBidi" w:hAnsiTheme="majorBidi" w:cstheme="majorBidi"/>
          <w:b/>
          <w:bCs/>
          <w:sz w:val="24"/>
          <w:szCs w:val="24"/>
          <w:lang w:val="en-US"/>
        </w:rPr>
        <w:t>8b-8d</w:t>
      </w:r>
      <w:r w:rsidR="00BC71E6" w:rsidRPr="0078217E">
        <w:rPr>
          <w:rFonts w:asciiTheme="majorBidi" w:hAnsiTheme="majorBidi" w:cstheme="majorBidi"/>
          <w:sz w:val="24"/>
          <w:szCs w:val="24"/>
          <w:lang w:val="en-US"/>
        </w:rPr>
        <w:t xml:space="preserve">; </w:t>
      </w:r>
      <w:r w:rsidR="00BC71E6" w:rsidRPr="0078217E">
        <w:rPr>
          <w:rFonts w:asciiTheme="majorBidi" w:hAnsiTheme="majorBidi" w:cstheme="majorBidi"/>
          <w:b/>
          <w:bCs/>
          <w:sz w:val="24"/>
          <w:szCs w:val="24"/>
          <w:lang w:val="en-US"/>
        </w:rPr>
        <w:t>9a,9b</w:t>
      </w:r>
      <w:r w:rsidR="00BC71E6" w:rsidRPr="0078217E">
        <w:rPr>
          <w:rFonts w:asciiTheme="majorBidi" w:hAnsiTheme="majorBidi" w:cstheme="majorBidi"/>
          <w:sz w:val="24"/>
          <w:szCs w:val="24"/>
          <w:lang w:val="en-US"/>
        </w:rPr>
        <w:t xml:space="preserve"> </w:t>
      </w:r>
      <w:r w:rsidR="00DA3E44">
        <w:rPr>
          <w:rFonts w:asciiTheme="majorBidi" w:hAnsiTheme="majorBidi" w:cstheme="majorBidi"/>
          <w:sz w:val="24"/>
          <w:szCs w:val="24"/>
          <w:lang w:val="en-US"/>
        </w:rPr>
        <w:t>displayed</w:t>
      </w:r>
      <w:r w:rsidR="00DA3E44" w:rsidRPr="0078217E">
        <w:rPr>
          <w:rFonts w:asciiTheme="majorBidi" w:hAnsiTheme="majorBidi" w:cstheme="majorBidi"/>
          <w:sz w:val="24"/>
          <w:szCs w:val="24"/>
          <w:lang w:val="en-US"/>
        </w:rPr>
        <w:t xml:space="preserve"> </w:t>
      </w:r>
      <w:r w:rsidR="00BC71E6" w:rsidRPr="0078217E">
        <w:rPr>
          <w:rFonts w:asciiTheme="majorBidi" w:hAnsiTheme="majorBidi" w:cstheme="majorBidi"/>
          <w:iCs/>
          <w:sz w:val="24"/>
          <w:szCs w:val="24"/>
          <w:lang w:val="en-US"/>
        </w:rPr>
        <w:t>zone inhibition</w:t>
      </w:r>
      <w:r w:rsidR="00DA3E44">
        <w:rPr>
          <w:rFonts w:asciiTheme="majorBidi" w:hAnsiTheme="majorBidi" w:cstheme="majorBidi"/>
          <w:iCs/>
          <w:sz w:val="24"/>
          <w:szCs w:val="24"/>
          <w:lang w:val="en-US"/>
        </w:rPr>
        <w:t>s</w:t>
      </w:r>
      <w:r w:rsidR="00BC71E6" w:rsidRPr="0078217E">
        <w:rPr>
          <w:rFonts w:asciiTheme="majorBidi" w:hAnsiTheme="majorBidi" w:cstheme="majorBidi"/>
          <w:iCs/>
          <w:sz w:val="24"/>
          <w:szCs w:val="24"/>
          <w:lang w:val="en-US"/>
        </w:rPr>
        <w:t xml:space="preserve"> in the range</w:t>
      </w:r>
      <w:r w:rsidR="00DA3E44">
        <w:rPr>
          <w:rFonts w:asciiTheme="majorBidi" w:hAnsiTheme="majorBidi" w:cstheme="majorBidi"/>
          <w:iCs/>
          <w:sz w:val="24"/>
          <w:szCs w:val="24"/>
          <w:lang w:val="en-US"/>
        </w:rPr>
        <w:t xml:space="preserve"> of</w:t>
      </w:r>
      <w:r w:rsidR="00BC71E6" w:rsidRPr="0078217E">
        <w:rPr>
          <w:rFonts w:asciiTheme="majorBidi" w:hAnsiTheme="majorBidi" w:cstheme="majorBidi"/>
          <w:iCs/>
          <w:sz w:val="24"/>
          <w:szCs w:val="24"/>
          <w:lang w:val="en-US"/>
        </w:rPr>
        <w:t xml:space="preserve"> 19-20 mm against </w:t>
      </w:r>
      <w:proofErr w:type="spellStart"/>
      <w:r w:rsidR="00BC71E6" w:rsidRPr="0078217E">
        <w:rPr>
          <w:rFonts w:asciiTheme="majorBidi" w:hAnsiTheme="majorBidi" w:cstheme="majorBidi"/>
          <w:i/>
          <w:iCs/>
          <w:sz w:val="24"/>
          <w:szCs w:val="24"/>
          <w:lang w:val="en-US"/>
        </w:rPr>
        <w:t>Sarcina</w:t>
      </w:r>
      <w:proofErr w:type="spellEnd"/>
      <w:r w:rsidR="00BC71E6" w:rsidRPr="0078217E">
        <w:rPr>
          <w:rFonts w:asciiTheme="majorBidi" w:hAnsiTheme="majorBidi" w:cstheme="majorBidi"/>
          <w:i/>
          <w:iCs/>
          <w:sz w:val="24"/>
          <w:szCs w:val="24"/>
          <w:lang w:val="en-US"/>
        </w:rPr>
        <w:t xml:space="preserve"> </w:t>
      </w:r>
      <w:r w:rsidR="00366ED0">
        <w:rPr>
          <w:rFonts w:asciiTheme="majorBidi" w:hAnsiTheme="majorBidi" w:cstheme="majorBidi"/>
          <w:i/>
          <w:iCs/>
          <w:sz w:val="24"/>
          <w:szCs w:val="24"/>
          <w:lang w:val="en-US"/>
        </w:rPr>
        <w:t>l</w:t>
      </w:r>
      <w:r w:rsidR="00BC71E6" w:rsidRPr="0078217E">
        <w:rPr>
          <w:rFonts w:asciiTheme="majorBidi" w:hAnsiTheme="majorBidi" w:cstheme="majorBidi"/>
          <w:i/>
          <w:iCs/>
          <w:sz w:val="24"/>
          <w:szCs w:val="24"/>
          <w:lang w:val="en-US"/>
        </w:rPr>
        <w:t xml:space="preserve">utea. </w:t>
      </w:r>
      <w:r w:rsidR="00BC71E6" w:rsidRPr="0078217E">
        <w:rPr>
          <w:rFonts w:asciiTheme="majorBidi" w:hAnsiTheme="majorBidi" w:cstheme="majorBidi"/>
          <w:sz w:val="24"/>
          <w:szCs w:val="24"/>
          <w:lang w:val="en-US"/>
        </w:rPr>
        <w:t xml:space="preserve">Other compounds showed </w:t>
      </w:r>
      <w:r w:rsidR="00585CDB">
        <w:rPr>
          <w:rFonts w:asciiTheme="majorBidi" w:hAnsiTheme="majorBidi" w:cstheme="majorBidi"/>
          <w:sz w:val="24"/>
          <w:szCs w:val="24"/>
          <w:lang w:val="en-US"/>
        </w:rPr>
        <w:t>moderate</w:t>
      </w:r>
      <w:r w:rsidR="00BC71E6" w:rsidRPr="0078217E">
        <w:rPr>
          <w:rFonts w:asciiTheme="majorBidi" w:hAnsiTheme="majorBidi" w:cstheme="majorBidi"/>
          <w:sz w:val="24"/>
          <w:szCs w:val="24"/>
          <w:lang w:val="en-US"/>
        </w:rPr>
        <w:t xml:space="preserve"> to </w:t>
      </w:r>
      <w:r w:rsidR="00585CDB">
        <w:rPr>
          <w:rFonts w:asciiTheme="majorBidi" w:hAnsiTheme="majorBidi" w:cstheme="majorBidi"/>
          <w:sz w:val="24"/>
          <w:szCs w:val="24"/>
          <w:lang w:val="en-US"/>
        </w:rPr>
        <w:t>poor</w:t>
      </w:r>
      <w:r w:rsidR="00BC71E6" w:rsidRPr="0078217E">
        <w:rPr>
          <w:rFonts w:asciiTheme="majorBidi" w:hAnsiTheme="majorBidi" w:cstheme="majorBidi"/>
          <w:sz w:val="24"/>
          <w:szCs w:val="24"/>
          <w:lang w:val="en-US"/>
        </w:rPr>
        <w:t xml:space="preserve"> </w:t>
      </w:r>
      <w:r w:rsidR="000D57CE" w:rsidRPr="0078217E">
        <w:rPr>
          <w:rFonts w:asciiTheme="majorBidi" w:hAnsiTheme="majorBidi" w:cstheme="majorBidi"/>
          <w:sz w:val="24"/>
          <w:szCs w:val="24"/>
          <w:lang w:val="en-US"/>
        </w:rPr>
        <w:t xml:space="preserve">inhibition against both </w:t>
      </w:r>
      <w:r w:rsidR="000D57CE" w:rsidRPr="0078217E">
        <w:rPr>
          <w:rFonts w:asciiTheme="majorBidi" w:hAnsiTheme="majorBidi" w:cstheme="majorBidi"/>
          <w:iCs/>
          <w:sz w:val="24"/>
          <w:szCs w:val="24"/>
          <w:lang w:val="en-US"/>
        </w:rPr>
        <w:t>Gram-positive and Gram-negative</w:t>
      </w:r>
      <w:r w:rsidR="00747B86">
        <w:rPr>
          <w:rFonts w:asciiTheme="majorBidi" w:hAnsiTheme="majorBidi" w:cstheme="majorBidi"/>
          <w:iCs/>
          <w:sz w:val="24"/>
          <w:szCs w:val="24"/>
          <w:lang w:val="en-US"/>
        </w:rPr>
        <w:t xml:space="preserve"> bacteria</w:t>
      </w:r>
      <w:r w:rsidR="000D57CE" w:rsidRPr="0078217E">
        <w:rPr>
          <w:rFonts w:asciiTheme="majorBidi" w:hAnsiTheme="majorBidi" w:cstheme="majorBidi"/>
          <w:iCs/>
          <w:sz w:val="24"/>
          <w:szCs w:val="24"/>
          <w:lang w:val="en-US"/>
        </w:rPr>
        <w:t xml:space="preserve">. </w:t>
      </w:r>
    </w:p>
    <w:p w14:paraId="4F6BD535" w14:textId="77777777" w:rsidR="00747B86" w:rsidRDefault="000D57CE"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The Minimum inhibitory concentration (MIC) of all compounds was also screened as </w:t>
      </w:r>
      <w:r w:rsidR="00747B86">
        <w:rPr>
          <w:rFonts w:asciiTheme="majorBidi" w:hAnsiTheme="majorBidi" w:cstheme="majorBidi"/>
          <w:sz w:val="24"/>
          <w:szCs w:val="24"/>
          <w:lang w:val="en-US"/>
        </w:rPr>
        <w:t>listed</w:t>
      </w:r>
      <w:r w:rsidR="00747B86"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in </w:t>
      </w:r>
      <w:r w:rsidR="00C61387">
        <w:rPr>
          <w:rFonts w:asciiTheme="majorBidi" w:hAnsiTheme="majorBidi" w:cstheme="majorBidi"/>
          <w:sz w:val="24"/>
          <w:szCs w:val="24"/>
          <w:lang w:val="en-US"/>
        </w:rPr>
        <w:t>T</w:t>
      </w:r>
      <w:r w:rsidRPr="0078217E">
        <w:rPr>
          <w:rFonts w:asciiTheme="majorBidi" w:hAnsiTheme="majorBidi" w:cstheme="majorBidi"/>
          <w:sz w:val="24"/>
          <w:szCs w:val="24"/>
          <w:lang w:val="en-US"/>
        </w:rPr>
        <w:t>able 8</w:t>
      </w:r>
      <w:r w:rsidR="00747B86">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00747B86">
        <w:rPr>
          <w:rFonts w:asciiTheme="majorBidi" w:hAnsiTheme="majorBidi" w:cstheme="majorBidi"/>
          <w:sz w:val="24"/>
          <w:szCs w:val="24"/>
          <w:lang w:val="en-US"/>
        </w:rPr>
        <w:t>A</w:t>
      </w:r>
      <w:r w:rsidRPr="0078217E">
        <w:rPr>
          <w:rFonts w:asciiTheme="majorBidi" w:hAnsiTheme="majorBidi" w:cstheme="majorBidi"/>
          <w:sz w:val="24"/>
          <w:szCs w:val="24"/>
          <w:lang w:val="en-US"/>
        </w:rPr>
        <w:t>ll tested compounds</w:t>
      </w:r>
      <w:r w:rsidR="00B532F0" w:rsidRPr="0078217E">
        <w:rPr>
          <w:rFonts w:asciiTheme="majorBidi" w:hAnsiTheme="majorBidi" w:cstheme="majorBidi"/>
          <w:sz w:val="24"/>
          <w:szCs w:val="24"/>
          <w:lang w:val="en-US"/>
        </w:rPr>
        <w:t xml:space="preserve"> showed high MIC</w:t>
      </w:r>
      <w:r w:rsidR="007924BB" w:rsidRPr="0078217E">
        <w:rPr>
          <w:rFonts w:asciiTheme="majorBidi" w:hAnsiTheme="majorBidi" w:cstheme="majorBidi"/>
          <w:sz w:val="24"/>
          <w:szCs w:val="24"/>
          <w:lang w:val="en-US"/>
        </w:rPr>
        <w:t>s</w:t>
      </w:r>
      <w:r w:rsidR="00747B86">
        <w:rPr>
          <w:rFonts w:asciiTheme="majorBidi" w:hAnsiTheme="majorBidi" w:cstheme="majorBidi"/>
          <w:sz w:val="24"/>
          <w:szCs w:val="24"/>
          <w:lang w:val="en-US"/>
        </w:rPr>
        <w:t>, ranging from</w:t>
      </w:r>
      <w:r w:rsidR="007F3CB9" w:rsidRPr="0078217E">
        <w:rPr>
          <w:rFonts w:asciiTheme="majorBidi" w:hAnsiTheme="majorBidi" w:cstheme="majorBidi"/>
          <w:sz w:val="24"/>
          <w:szCs w:val="24"/>
          <w:lang w:val="en-US"/>
        </w:rPr>
        <w:t xml:space="preserve"> </w:t>
      </w:r>
      <w:r w:rsidR="00B532F0" w:rsidRPr="0078217E">
        <w:rPr>
          <w:rFonts w:asciiTheme="majorBidi" w:hAnsiTheme="majorBidi" w:cstheme="majorBidi"/>
          <w:sz w:val="24"/>
          <w:szCs w:val="24"/>
          <w:lang w:val="en-US"/>
        </w:rPr>
        <w:t>50 to 200</w:t>
      </w:r>
      <w:r w:rsidR="007F3CB9" w:rsidRPr="0078217E">
        <w:rPr>
          <w:rFonts w:asciiTheme="majorBidi" w:hAnsiTheme="majorBidi" w:cstheme="majorBidi"/>
          <w:sz w:val="24"/>
          <w:szCs w:val="24"/>
          <w:lang w:val="en-US"/>
        </w:rPr>
        <w:t xml:space="preserve"> </w:t>
      </w:r>
      <w:r w:rsidR="00BC06CD">
        <w:rPr>
          <w:rFonts w:asciiTheme="majorBidi" w:hAnsiTheme="majorBidi" w:cstheme="majorBidi"/>
          <w:sz w:val="24"/>
          <w:szCs w:val="24"/>
          <w:lang w:val="en-US"/>
        </w:rPr>
        <w:t>µg/mL</w:t>
      </w:r>
      <w:r w:rsidR="00747B86">
        <w:rPr>
          <w:rFonts w:asciiTheme="majorBidi" w:hAnsiTheme="majorBidi" w:cstheme="majorBidi"/>
          <w:sz w:val="24"/>
          <w:szCs w:val="24"/>
          <w:lang w:val="en-US"/>
        </w:rPr>
        <w:t>,</w:t>
      </w:r>
      <w:r w:rsidR="00B532F0" w:rsidRPr="0078217E">
        <w:rPr>
          <w:rFonts w:asciiTheme="majorBidi" w:hAnsiTheme="majorBidi" w:cstheme="majorBidi"/>
          <w:sz w:val="24"/>
          <w:szCs w:val="24"/>
          <w:lang w:val="en-US"/>
        </w:rPr>
        <w:t xml:space="preserve"> </w:t>
      </w:r>
      <w:r w:rsidR="007924BB" w:rsidRPr="0078217E">
        <w:rPr>
          <w:rFonts w:asciiTheme="majorBidi" w:hAnsiTheme="majorBidi" w:cstheme="majorBidi"/>
          <w:sz w:val="24"/>
          <w:szCs w:val="24"/>
          <w:lang w:val="en-US"/>
        </w:rPr>
        <w:t xml:space="preserve">against </w:t>
      </w:r>
      <w:r w:rsidR="007924BB" w:rsidRPr="0078217E">
        <w:rPr>
          <w:rFonts w:asciiTheme="majorBidi" w:hAnsiTheme="majorBidi" w:cstheme="majorBidi"/>
          <w:iCs/>
          <w:sz w:val="24"/>
          <w:szCs w:val="24"/>
          <w:lang w:val="en-US"/>
        </w:rPr>
        <w:t>Gram-positive and Gram-negative</w:t>
      </w:r>
      <w:r w:rsidR="00747B86">
        <w:rPr>
          <w:rFonts w:asciiTheme="majorBidi" w:hAnsiTheme="majorBidi" w:cstheme="majorBidi"/>
          <w:iCs/>
          <w:sz w:val="24"/>
          <w:szCs w:val="24"/>
          <w:lang w:val="en-US"/>
        </w:rPr>
        <w:t xml:space="preserve"> bacteria</w:t>
      </w:r>
      <w:r w:rsidR="007924BB" w:rsidRPr="0078217E">
        <w:rPr>
          <w:rFonts w:asciiTheme="majorBidi" w:hAnsiTheme="majorBidi" w:cstheme="majorBidi"/>
          <w:iCs/>
          <w:sz w:val="24"/>
          <w:szCs w:val="24"/>
          <w:lang w:val="en-US"/>
        </w:rPr>
        <w:t xml:space="preserve"> </w:t>
      </w:r>
      <w:r w:rsidR="00747B86">
        <w:rPr>
          <w:rFonts w:asciiTheme="majorBidi" w:hAnsiTheme="majorBidi" w:cstheme="majorBidi"/>
          <w:iCs/>
          <w:sz w:val="24"/>
          <w:szCs w:val="24"/>
          <w:lang w:val="en-US"/>
        </w:rPr>
        <w:t>compared to the</w:t>
      </w:r>
      <w:r w:rsidR="007924BB" w:rsidRPr="0078217E">
        <w:rPr>
          <w:rFonts w:asciiTheme="majorBidi" w:hAnsiTheme="majorBidi" w:cstheme="majorBidi"/>
          <w:iCs/>
          <w:sz w:val="24"/>
          <w:szCs w:val="24"/>
          <w:lang w:val="en-US"/>
        </w:rPr>
        <w:t xml:space="preserve"> standard drug </w:t>
      </w:r>
      <w:r w:rsidR="00366ED0">
        <w:rPr>
          <w:rFonts w:asciiTheme="majorBidi" w:hAnsiTheme="majorBidi" w:cstheme="majorBidi"/>
          <w:sz w:val="24"/>
          <w:szCs w:val="24"/>
          <w:lang w:val="en-US"/>
        </w:rPr>
        <w:t>C</w:t>
      </w:r>
      <w:r w:rsidR="007924BB" w:rsidRPr="0078217E">
        <w:rPr>
          <w:rFonts w:asciiTheme="majorBidi" w:hAnsiTheme="majorBidi" w:cstheme="majorBidi"/>
          <w:sz w:val="24"/>
          <w:szCs w:val="24"/>
          <w:lang w:val="en-US"/>
        </w:rPr>
        <w:t xml:space="preserve">iprofloxacin. </w:t>
      </w:r>
      <w:r w:rsidR="00747B86">
        <w:rPr>
          <w:rFonts w:asciiTheme="majorBidi" w:hAnsiTheme="majorBidi" w:cstheme="majorBidi"/>
          <w:sz w:val="24"/>
          <w:szCs w:val="24"/>
          <w:lang w:val="en-US"/>
        </w:rPr>
        <w:t>Unfortunately</w:t>
      </w:r>
      <w:r w:rsidR="007924BB" w:rsidRPr="0078217E">
        <w:rPr>
          <w:rFonts w:asciiTheme="majorBidi" w:hAnsiTheme="majorBidi" w:cstheme="majorBidi"/>
          <w:sz w:val="24"/>
          <w:szCs w:val="24"/>
          <w:lang w:val="en-US"/>
        </w:rPr>
        <w:t xml:space="preserve">, none of the tested compound presented any </w:t>
      </w:r>
      <w:r w:rsidR="00747B86">
        <w:rPr>
          <w:rFonts w:asciiTheme="majorBidi" w:hAnsiTheme="majorBidi" w:cstheme="majorBidi"/>
          <w:sz w:val="24"/>
          <w:szCs w:val="24"/>
          <w:lang w:val="en-US"/>
        </w:rPr>
        <w:t xml:space="preserve">significant </w:t>
      </w:r>
      <w:r w:rsidR="007924BB" w:rsidRPr="0078217E">
        <w:rPr>
          <w:rFonts w:asciiTheme="majorBidi" w:hAnsiTheme="majorBidi" w:cstheme="majorBidi"/>
          <w:sz w:val="24"/>
          <w:szCs w:val="24"/>
          <w:lang w:val="en-US"/>
        </w:rPr>
        <w:t>activit</w:t>
      </w:r>
      <w:r w:rsidR="00747B86">
        <w:rPr>
          <w:rFonts w:asciiTheme="majorBidi" w:hAnsiTheme="majorBidi" w:cstheme="majorBidi"/>
          <w:sz w:val="24"/>
          <w:szCs w:val="24"/>
          <w:lang w:val="en-US"/>
        </w:rPr>
        <w:t>y</w:t>
      </w:r>
      <w:r w:rsidR="007924BB" w:rsidRPr="0078217E">
        <w:rPr>
          <w:rFonts w:asciiTheme="majorBidi" w:hAnsiTheme="majorBidi" w:cstheme="majorBidi"/>
          <w:sz w:val="24"/>
          <w:szCs w:val="24"/>
          <w:lang w:val="en-US"/>
        </w:rPr>
        <w:t xml:space="preserve"> against </w:t>
      </w:r>
      <w:r w:rsidR="007F154E" w:rsidRPr="0078217E">
        <w:rPr>
          <w:rFonts w:asciiTheme="majorBidi" w:hAnsiTheme="majorBidi" w:cstheme="majorBidi"/>
          <w:sz w:val="24"/>
          <w:szCs w:val="24"/>
          <w:lang w:val="en-US"/>
        </w:rPr>
        <w:t>yeast.</w:t>
      </w:r>
    </w:p>
    <w:p w14:paraId="76DF33E2" w14:textId="77777777" w:rsidR="007F154E" w:rsidRPr="0078217E" w:rsidRDefault="007F154E"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 </w:t>
      </w:r>
      <w:r w:rsidR="00747B86">
        <w:rPr>
          <w:rFonts w:asciiTheme="majorBidi" w:hAnsiTheme="majorBidi" w:cstheme="majorBidi"/>
          <w:sz w:val="24"/>
          <w:szCs w:val="24"/>
          <w:lang w:val="en-US"/>
        </w:rPr>
        <w:t>A</w:t>
      </w:r>
      <w:r w:rsidRPr="0078217E">
        <w:rPr>
          <w:rFonts w:asciiTheme="majorBidi" w:hAnsiTheme="majorBidi" w:cstheme="majorBidi"/>
          <w:sz w:val="24"/>
          <w:szCs w:val="24"/>
          <w:lang w:val="en-US"/>
        </w:rPr>
        <w:t xml:space="preserve">ntifungal activity was screened against </w:t>
      </w:r>
      <w:r w:rsidRPr="0078217E">
        <w:rPr>
          <w:rFonts w:asciiTheme="majorBidi" w:hAnsiTheme="majorBidi" w:cstheme="majorBidi"/>
          <w:i/>
          <w:iCs/>
          <w:sz w:val="24"/>
          <w:szCs w:val="24"/>
          <w:lang w:val="en-US"/>
        </w:rPr>
        <w:t xml:space="preserve">Aspergillus </w:t>
      </w:r>
      <w:proofErr w:type="spellStart"/>
      <w:r w:rsidRPr="0078217E">
        <w:rPr>
          <w:rFonts w:asciiTheme="majorBidi" w:hAnsiTheme="majorBidi" w:cstheme="majorBidi"/>
          <w:i/>
          <w:iCs/>
          <w:sz w:val="24"/>
          <w:szCs w:val="24"/>
          <w:lang w:val="en-US"/>
        </w:rPr>
        <w:t>niger</w:t>
      </w:r>
      <w:proofErr w:type="spellEnd"/>
      <w:r w:rsidRPr="0078217E">
        <w:rPr>
          <w:rFonts w:asciiTheme="majorBidi" w:hAnsiTheme="majorBidi" w:cstheme="majorBidi"/>
          <w:i/>
          <w:iCs/>
          <w:sz w:val="24"/>
          <w:szCs w:val="24"/>
          <w:lang w:val="en-US"/>
        </w:rPr>
        <w:t xml:space="preserve">. </w:t>
      </w:r>
      <w:r w:rsidR="001D4AFB">
        <w:rPr>
          <w:rFonts w:asciiTheme="majorBidi" w:hAnsiTheme="majorBidi" w:cstheme="majorBidi"/>
          <w:sz w:val="24"/>
          <w:szCs w:val="24"/>
          <w:lang w:val="en-US"/>
        </w:rPr>
        <w:t xml:space="preserve">The </w:t>
      </w:r>
      <w:r w:rsidRPr="0078217E">
        <w:rPr>
          <w:rFonts w:asciiTheme="majorBidi" w:hAnsiTheme="majorBidi" w:cstheme="majorBidi"/>
          <w:sz w:val="24"/>
          <w:szCs w:val="24"/>
          <w:lang w:val="en-US"/>
        </w:rPr>
        <w:t xml:space="preserve">compounds </w:t>
      </w:r>
      <w:r w:rsidR="006E315E" w:rsidRPr="0078217E">
        <w:rPr>
          <w:rFonts w:asciiTheme="majorBidi" w:hAnsiTheme="majorBidi" w:cstheme="majorBidi"/>
          <w:sz w:val="24"/>
          <w:szCs w:val="24"/>
          <w:lang w:val="en-US"/>
        </w:rPr>
        <w:t>showed good to excellent antifungal activities against the strain</w:t>
      </w:r>
      <w:r w:rsidR="00747B86">
        <w:rPr>
          <w:rFonts w:asciiTheme="majorBidi" w:hAnsiTheme="majorBidi" w:cstheme="majorBidi"/>
          <w:sz w:val="24"/>
          <w:szCs w:val="24"/>
          <w:lang w:val="en-US"/>
        </w:rPr>
        <w:t>,</w:t>
      </w:r>
      <w:r w:rsidR="006E315E" w:rsidRPr="0078217E">
        <w:rPr>
          <w:rFonts w:asciiTheme="majorBidi" w:hAnsiTheme="majorBidi" w:cstheme="majorBidi"/>
          <w:sz w:val="24"/>
          <w:szCs w:val="24"/>
          <w:lang w:val="en-US"/>
        </w:rPr>
        <w:t xml:space="preserve"> compar</w:t>
      </w:r>
      <w:r w:rsidR="00747B86">
        <w:rPr>
          <w:rFonts w:asciiTheme="majorBidi" w:hAnsiTheme="majorBidi" w:cstheme="majorBidi"/>
          <w:sz w:val="24"/>
          <w:szCs w:val="24"/>
          <w:lang w:val="en-US"/>
        </w:rPr>
        <w:t>able to the</w:t>
      </w:r>
      <w:r w:rsidR="006E315E" w:rsidRPr="0078217E">
        <w:rPr>
          <w:rFonts w:asciiTheme="majorBidi" w:hAnsiTheme="majorBidi" w:cstheme="majorBidi"/>
          <w:sz w:val="24"/>
          <w:szCs w:val="24"/>
          <w:lang w:val="en-US"/>
        </w:rPr>
        <w:t xml:space="preserve"> standard drug Clotrimazole as shown in </w:t>
      </w:r>
      <w:r w:rsidR="00C61387">
        <w:rPr>
          <w:rFonts w:asciiTheme="majorBidi" w:hAnsiTheme="majorBidi" w:cstheme="majorBidi"/>
          <w:sz w:val="24"/>
          <w:szCs w:val="24"/>
          <w:lang w:val="en-US"/>
        </w:rPr>
        <w:t>T</w:t>
      </w:r>
      <w:r w:rsidR="006E315E" w:rsidRPr="0078217E">
        <w:rPr>
          <w:rFonts w:asciiTheme="majorBidi" w:hAnsiTheme="majorBidi" w:cstheme="majorBidi"/>
          <w:sz w:val="24"/>
          <w:szCs w:val="24"/>
          <w:lang w:val="en-US"/>
        </w:rPr>
        <w:t>able 7</w:t>
      </w:r>
      <w:r w:rsidR="001D4AFB">
        <w:rPr>
          <w:rFonts w:asciiTheme="majorBidi" w:hAnsiTheme="majorBidi" w:cstheme="majorBidi"/>
          <w:sz w:val="24"/>
          <w:szCs w:val="24"/>
          <w:lang w:val="en-US"/>
        </w:rPr>
        <w:t>.</w:t>
      </w:r>
      <w:r w:rsidR="006E315E" w:rsidRPr="0078217E">
        <w:rPr>
          <w:rFonts w:asciiTheme="majorBidi" w:hAnsiTheme="majorBidi" w:cstheme="majorBidi"/>
          <w:sz w:val="24"/>
          <w:szCs w:val="24"/>
          <w:lang w:val="en-US"/>
        </w:rPr>
        <w:t xml:space="preserve"> </w:t>
      </w:r>
    </w:p>
    <w:p w14:paraId="6BD658F0" w14:textId="77777777" w:rsidR="001D4AFB" w:rsidRDefault="006E315E" w:rsidP="004B0004">
      <w:pPr>
        <w:tabs>
          <w:tab w:val="left" w:pos="0"/>
          <w:tab w:val="left" w:pos="450"/>
        </w:tabs>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Compounds </w:t>
      </w:r>
      <w:r w:rsidRPr="0078217E">
        <w:rPr>
          <w:rFonts w:asciiTheme="majorBidi" w:hAnsiTheme="majorBidi" w:cstheme="majorBidi"/>
          <w:b/>
          <w:bCs/>
          <w:sz w:val="24"/>
          <w:szCs w:val="24"/>
          <w:lang w:val="en-US"/>
        </w:rPr>
        <w:t>3b</w:t>
      </w:r>
      <w:r w:rsidR="001D4AFB">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6b</w:t>
      </w:r>
      <w:r w:rsidR="001D4AFB">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8d</w:t>
      </w:r>
      <w:r w:rsidR="001D4AFB">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8e</w:t>
      </w:r>
      <w:r w:rsidR="001D4AFB">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8h</w:t>
      </w:r>
      <w:r w:rsidR="001D4AFB">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9b</w:t>
      </w:r>
      <w:r w:rsidRPr="0078217E">
        <w:rPr>
          <w:rFonts w:asciiTheme="majorBidi" w:hAnsiTheme="majorBidi" w:cstheme="majorBidi"/>
          <w:sz w:val="24"/>
          <w:szCs w:val="24"/>
          <w:lang w:val="en-US"/>
        </w:rPr>
        <w:t xml:space="preserve"> and </w:t>
      </w:r>
      <w:r w:rsidRPr="0078217E">
        <w:rPr>
          <w:rFonts w:asciiTheme="majorBidi" w:hAnsiTheme="majorBidi" w:cstheme="majorBidi"/>
          <w:b/>
          <w:bCs/>
          <w:sz w:val="24"/>
          <w:szCs w:val="24"/>
          <w:lang w:val="en-US"/>
        </w:rPr>
        <w:t>9d-g</w:t>
      </w:r>
      <w:r w:rsidRPr="0078217E">
        <w:rPr>
          <w:rFonts w:asciiTheme="majorBidi" w:hAnsiTheme="majorBidi" w:cstheme="majorBidi"/>
          <w:sz w:val="24"/>
          <w:szCs w:val="24"/>
          <w:lang w:val="en-US"/>
        </w:rPr>
        <w:t xml:space="preserve"> showed </w:t>
      </w:r>
      <w:r w:rsidR="00366ED0">
        <w:rPr>
          <w:rFonts w:asciiTheme="majorBidi" w:hAnsiTheme="majorBidi" w:cstheme="majorBidi"/>
          <w:sz w:val="24"/>
          <w:szCs w:val="24"/>
          <w:lang w:val="en-US"/>
        </w:rPr>
        <w:t xml:space="preserve">the </w:t>
      </w:r>
      <w:r w:rsidRPr="0078217E">
        <w:rPr>
          <w:rFonts w:asciiTheme="majorBidi" w:hAnsiTheme="majorBidi" w:cstheme="majorBidi"/>
          <w:sz w:val="24"/>
          <w:szCs w:val="24"/>
          <w:lang w:val="en-US"/>
        </w:rPr>
        <w:t xml:space="preserve">highest zone inhibition against </w:t>
      </w:r>
      <w:r w:rsidRPr="0078217E">
        <w:rPr>
          <w:rFonts w:asciiTheme="majorBidi" w:hAnsiTheme="majorBidi" w:cstheme="majorBidi"/>
          <w:i/>
          <w:iCs/>
          <w:sz w:val="24"/>
          <w:szCs w:val="24"/>
          <w:lang w:val="en-US"/>
        </w:rPr>
        <w:t xml:space="preserve">A. </w:t>
      </w:r>
      <w:proofErr w:type="spellStart"/>
      <w:r w:rsidRPr="0078217E">
        <w:rPr>
          <w:rFonts w:asciiTheme="majorBidi" w:hAnsiTheme="majorBidi" w:cstheme="majorBidi"/>
          <w:i/>
          <w:iCs/>
          <w:sz w:val="24"/>
          <w:szCs w:val="24"/>
          <w:lang w:val="en-US"/>
        </w:rPr>
        <w:t>niger</w:t>
      </w:r>
      <w:proofErr w:type="spellEnd"/>
      <w:r w:rsidRPr="0078217E">
        <w:rPr>
          <w:rFonts w:asciiTheme="majorBidi" w:hAnsiTheme="majorBidi" w:cstheme="majorBidi"/>
          <w:i/>
          <w:iCs/>
          <w:sz w:val="24"/>
          <w:szCs w:val="24"/>
          <w:lang w:val="en-US"/>
        </w:rPr>
        <w:t xml:space="preserve"> </w:t>
      </w:r>
      <w:r w:rsidRPr="0078217E">
        <w:rPr>
          <w:rFonts w:asciiTheme="majorBidi" w:hAnsiTheme="majorBidi" w:cstheme="majorBidi"/>
          <w:sz w:val="24"/>
          <w:szCs w:val="24"/>
          <w:lang w:val="en-US"/>
        </w:rPr>
        <w:t xml:space="preserve">in </w:t>
      </w:r>
      <w:r w:rsidR="001D4AFB">
        <w:rPr>
          <w:rFonts w:asciiTheme="majorBidi" w:hAnsiTheme="majorBidi" w:cstheme="majorBidi"/>
          <w:sz w:val="24"/>
          <w:szCs w:val="24"/>
          <w:lang w:val="en-US"/>
        </w:rPr>
        <w:t xml:space="preserve">the </w:t>
      </w:r>
      <w:r w:rsidRPr="0078217E">
        <w:rPr>
          <w:rFonts w:asciiTheme="majorBidi" w:hAnsiTheme="majorBidi" w:cstheme="majorBidi"/>
          <w:sz w:val="24"/>
          <w:szCs w:val="24"/>
          <w:lang w:val="en-US"/>
        </w:rPr>
        <w:t xml:space="preserve">range 32-34 mm. </w:t>
      </w:r>
      <w:r w:rsidR="00353351" w:rsidRPr="0078217E">
        <w:rPr>
          <w:rFonts w:asciiTheme="majorBidi" w:hAnsiTheme="majorBidi" w:cstheme="majorBidi"/>
          <w:sz w:val="24"/>
          <w:szCs w:val="24"/>
          <w:lang w:val="en-US"/>
        </w:rPr>
        <w:t>T</w:t>
      </w:r>
      <w:r w:rsidRPr="0078217E">
        <w:rPr>
          <w:rFonts w:asciiTheme="majorBidi" w:hAnsiTheme="majorBidi" w:cstheme="majorBidi"/>
          <w:sz w:val="24"/>
          <w:szCs w:val="24"/>
          <w:lang w:val="en-US"/>
        </w:rPr>
        <w:t xml:space="preserve">he MICs of the new compounds against </w:t>
      </w:r>
      <w:r w:rsidR="009C699A" w:rsidRPr="0078217E">
        <w:rPr>
          <w:rFonts w:asciiTheme="majorBidi" w:hAnsiTheme="majorBidi" w:cstheme="majorBidi"/>
          <w:sz w:val="24"/>
          <w:szCs w:val="24"/>
          <w:lang w:val="en-US"/>
        </w:rPr>
        <w:t>th</w:t>
      </w:r>
      <w:r w:rsidR="001D4AFB">
        <w:rPr>
          <w:rFonts w:asciiTheme="majorBidi" w:hAnsiTheme="majorBidi" w:cstheme="majorBidi"/>
          <w:sz w:val="24"/>
          <w:szCs w:val="24"/>
          <w:lang w:val="en-US"/>
        </w:rPr>
        <w:t>is</w:t>
      </w:r>
      <w:r w:rsidR="009C699A" w:rsidRPr="0078217E">
        <w:rPr>
          <w:rFonts w:asciiTheme="majorBidi" w:hAnsiTheme="majorBidi" w:cstheme="majorBidi"/>
          <w:sz w:val="24"/>
          <w:szCs w:val="24"/>
          <w:lang w:val="en-US"/>
        </w:rPr>
        <w:t xml:space="preserve"> pathological </w:t>
      </w:r>
      <w:r w:rsidRPr="0078217E">
        <w:rPr>
          <w:rFonts w:asciiTheme="majorBidi" w:hAnsiTheme="majorBidi" w:cstheme="majorBidi"/>
          <w:sz w:val="24"/>
          <w:szCs w:val="24"/>
          <w:lang w:val="en-US"/>
        </w:rPr>
        <w:t xml:space="preserve">strain are tabulated in </w:t>
      </w:r>
      <w:r w:rsidR="00C61387">
        <w:rPr>
          <w:rFonts w:asciiTheme="majorBidi" w:hAnsiTheme="majorBidi" w:cstheme="majorBidi"/>
          <w:sz w:val="24"/>
          <w:szCs w:val="24"/>
          <w:lang w:val="en-US"/>
        </w:rPr>
        <w:t>T</w:t>
      </w:r>
      <w:r w:rsidRPr="0078217E">
        <w:rPr>
          <w:rFonts w:asciiTheme="majorBidi" w:hAnsiTheme="majorBidi" w:cstheme="majorBidi"/>
          <w:sz w:val="24"/>
          <w:szCs w:val="24"/>
          <w:lang w:val="en-US"/>
        </w:rPr>
        <w:t xml:space="preserve">able 8. Compounds </w:t>
      </w:r>
      <w:r w:rsidRPr="0078217E">
        <w:rPr>
          <w:rFonts w:asciiTheme="majorBidi" w:hAnsiTheme="majorBidi" w:cstheme="majorBidi"/>
          <w:b/>
          <w:bCs/>
          <w:sz w:val="24"/>
          <w:szCs w:val="24"/>
          <w:lang w:val="en-US"/>
        </w:rPr>
        <w:t>3b</w:t>
      </w:r>
      <w:r w:rsidR="001D4AFB">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w:t>
      </w:r>
      <w:r w:rsidRPr="0078217E">
        <w:rPr>
          <w:rFonts w:asciiTheme="majorBidi" w:hAnsiTheme="majorBidi" w:cstheme="majorBidi"/>
          <w:b/>
          <w:bCs/>
          <w:sz w:val="24"/>
          <w:szCs w:val="24"/>
          <w:lang w:val="en-US"/>
        </w:rPr>
        <w:t>6b</w:t>
      </w:r>
      <w:r w:rsidRPr="0078217E">
        <w:rPr>
          <w:rFonts w:asciiTheme="majorBidi" w:hAnsiTheme="majorBidi" w:cstheme="majorBidi"/>
          <w:sz w:val="24"/>
          <w:szCs w:val="24"/>
          <w:lang w:val="en-US"/>
        </w:rPr>
        <w:t xml:space="preserve"> and </w:t>
      </w:r>
      <w:r w:rsidRPr="0078217E">
        <w:rPr>
          <w:rFonts w:asciiTheme="majorBidi" w:hAnsiTheme="majorBidi" w:cstheme="majorBidi"/>
          <w:b/>
          <w:bCs/>
          <w:sz w:val="24"/>
          <w:szCs w:val="24"/>
          <w:lang w:val="en-US"/>
        </w:rPr>
        <w:t>9e-g</w:t>
      </w:r>
      <w:r w:rsidRPr="0078217E">
        <w:rPr>
          <w:rFonts w:asciiTheme="majorBidi" w:hAnsiTheme="majorBidi" w:cstheme="majorBidi"/>
          <w:sz w:val="24"/>
          <w:szCs w:val="24"/>
          <w:lang w:val="en-US"/>
        </w:rPr>
        <w:t xml:space="preserve"> were found most effective </w:t>
      </w:r>
      <w:r w:rsidR="00353351" w:rsidRPr="0078217E">
        <w:rPr>
          <w:rFonts w:asciiTheme="majorBidi" w:hAnsiTheme="majorBidi" w:cstheme="majorBidi"/>
          <w:sz w:val="24"/>
          <w:szCs w:val="24"/>
          <w:lang w:val="en-US"/>
        </w:rPr>
        <w:t>against the f</w:t>
      </w:r>
      <w:r w:rsidR="00585CDB">
        <w:rPr>
          <w:rFonts w:asciiTheme="majorBidi" w:hAnsiTheme="majorBidi" w:cstheme="majorBidi"/>
          <w:sz w:val="24"/>
          <w:szCs w:val="24"/>
          <w:lang w:val="en-US"/>
        </w:rPr>
        <w:t xml:space="preserve">ungal strain with </w:t>
      </w:r>
      <w:r w:rsidR="001D4AFB">
        <w:rPr>
          <w:rFonts w:asciiTheme="majorBidi" w:hAnsiTheme="majorBidi" w:cstheme="majorBidi"/>
          <w:sz w:val="24"/>
          <w:szCs w:val="24"/>
          <w:lang w:val="en-US"/>
        </w:rPr>
        <w:t xml:space="preserve">the </w:t>
      </w:r>
      <w:r w:rsidR="00585CDB">
        <w:rPr>
          <w:rFonts w:asciiTheme="majorBidi" w:hAnsiTheme="majorBidi" w:cstheme="majorBidi"/>
          <w:sz w:val="24"/>
          <w:szCs w:val="24"/>
          <w:lang w:val="en-US"/>
        </w:rPr>
        <w:t xml:space="preserve">lowest MIC of 25 </w:t>
      </w:r>
      <w:r w:rsidR="00BC06CD">
        <w:rPr>
          <w:rFonts w:asciiTheme="majorBidi" w:hAnsiTheme="majorBidi" w:cstheme="majorBidi"/>
          <w:sz w:val="24"/>
          <w:szCs w:val="24"/>
          <w:lang w:val="en-US"/>
        </w:rPr>
        <w:t>µg/mL</w:t>
      </w:r>
      <w:r w:rsidR="001D4AFB">
        <w:rPr>
          <w:rFonts w:asciiTheme="majorBidi" w:hAnsiTheme="majorBidi" w:cstheme="majorBidi"/>
          <w:sz w:val="24"/>
          <w:szCs w:val="24"/>
          <w:lang w:val="en-US"/>
        </w:rPr>
        <w:t>,</w:t>
      </w:r>
      <w:r w:rsidR="00353351" w:rsidRPr="0078217E">
        <w:rPr>
          <w:rFonts w:asciiTheme="majorBidi" w:hAnsiTheme="majorBidi" w:cstheme="majorBidi"/>
          <w:sz w:val="24"/>
          <w:szCs w:val="24"/>
          <w:lang w:val="en-US"/>
        </w:rPr>
        <w:t xml:space="preserve"> </w:t>
      </w:r>
      <w:proofErr w:type="gramStart"/>
      <w:r w:rsidR="001D4AFB">
        <w:rPr>
          <w:rFonts w:asciiTheme="majorBidi" w:hAnsiTheme="majorBidi" w:cstheme="majorBidi"/>
          <w:sz w:val="24"/>
          <w:szCs w:val="24"/>
          <w:lang w:val="en-US"/>
        </w:rPr>
        <w:t>similar to</w:t>
      </w:r>
      <w:proofErr w:type="gramEnd"/>
      <w:r w:rsidR="001D4AFB">
        <w:rPr>
          <w:rFonts w:asciiTheme="majorBidi" w:hAnsiTheme="majorBidi" w:cstheme="majorBidi"/>
          <w:sz w:val="24"/>
          <w:szCs w:val="24"/>
          <w:lang w:val="en-US"/>
        </w:rPr>
        <w:t xml:space="preserve"> </w:t>
      </w:r>
      <w:r w:rsidR="00353351" w:rsidRPr="0078217E">
        <w:rPr>
          <w:rFonts w:asciiTheme="majorBidi" w:hAnsiTheme="majorBidi" w:cstheme="majorBidi"/>
          <w:sz w:val="24"/>
          <w:szCs w:val="24"/>
          <w:lang w:val="en-US"/>
        </w:rPr>
        <w:t>Clotrimazole.</w:t>
      </w:r>
    </w:p>
    <w:p w14:paraId="191EE880" w14:textId="77777777" w:rsidR="0021567F" w:rsidRPr="0078217E" w:rsidRDefault="00353351" w:rsidP="004B0004">
      <w:pPr>
        <w:tabs>
          <w:tab w:val="left" w:pos="0"/>
          <w:tab w:val="left" w:pos="450"/>
        </w:tabs>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 </w:t>
      </w:r>
    </w:p>
    <w:p w14:paraId="51CA2CF9" w14:textId="77777777" w:rsidR="005D0727" w:rsidRDefault="005D0727" w:rsidP="004B0004">
      <w:pPr>
        <w:rPr>
          <w:rFonts w:asciiTheme="majorBidi" w:hAnsiTheme="majorBidi" w:cstheme="majorBidi"/>
          <w:b/>
          <w:sz w:val="24"/>
          <w:szCs w:val="24"/>
          <w:lang w:val="en-US"/>
        </w:rPr>
      </w:pPr>
      <w:r>
        <w:rPr>
          <w:rFonts w:asciiTheme="majorBidi" w:hAnsiTheme="majorBidi" w:cstheme="majorBidi"/>
          <w:b/>
          <w:sz w:val="24"/>
          <w:szCs w:val="24"/>
          <w:lang w:val="en-US"/>
        </w:rPr>
        <w:br w:type="page"/>
      </w:r>
    </w:p>
    <w:p w14:paraId="542C2851" w14:textId="77777777" w:rsidR="00284B3C" w:rsidRPr="0078217E" w:rsidRDefault="00284B3C" w:rsidP="004B0004">
      <w:pPr>
        <w:pStyle w:val="Listeavsnitt"/>
        <w:tabs>
          <w:tab w:val="left" w:pos="270"/>
          <w:tab w:val="left" w:pos="450"/>
        </w:tabs>
        <w:ind w:left="0"/>
        <w:jc w:val="both"/>
        <w:rPr>
          <w:rFonts w:asciiTheme="majorBidi" w:hAnsiTheme="majorBidi" w:cstheme="majorBidi"/>
          <w:b/>
          <w:sz w:val="24"/>
          <w:szCs w:val="24"/>
          <w:lang w:val="en-US"/>
        </w:rPr>
      </w:pPr>
      <w:r w:rsidRPr="0078217E">
        <w:rPr>
          <w:rFonts w:asciiTheme="majorBidi" w:hAnsiTheme="majorBidi" w:cstheme="majorBidi"/>
          <w:b/>
          <w:sz w:val="24"/>
          <w:szCs w:val="24"/>
          <w:lang w:val="en-US"/>
        </w:rPr>
        <w:lastRenderedPageBreak/>
        <w:t>Table 7</w:t>
      </w:r>
    </w:p>
    <w:p w14:paraId="3D139FCA" w14:textId="77777777" w:rsidR="00015663" w:rsidRPr="00255E95" w:rsidRDefault="00015663"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sz w:val="24"/>
          <w:szCs w:val="24"/>
          <w:lang w:val="en-US"/>
        </w:rPr>
        <w:t xml:space="preserve">Antimicrobial activity expressed as inhibition diameter zones in millimeters (mm) of novel triazoles against the pathological strains based on well diffusion </w:t>
      </w:r>
      <w:proofErr w:type="spellStart"/>
      <w:proofErr w:type="gramStart"/>
      <w:r w:rsidRPr="00255E95">
        <w:rPr>
          <w:rFonts w:asciiTheme="majorBidi" w:hAnsiTheme="majorBidi" w:cstheme="majorBidi"/>
          <w:sz w:val="24"/>
          <w:szCs w:val="24"/>
          <w:lang w:val="en-US"/>
        </w:rPr>
        <w:t>assay.</w:t>
      </w:r>
      <w:r w:rsidR="00504318" w:rsidRPr="00504318">
        <w:rPr>
          <w:rFonts w:asciiTheme="majorBidi" w:hAnsiTheme="majorBidi" w:cstheme="majorBidi"/>
          <w:sz w:val="24"/>
          <w:szCs w:val="24"/>
          <w:vertAlign w:val="superscript"/>
          <w:lang w:val="en-US"/>
        </w:rPr>
        <w:t>a</w:t>
      </w:r>
      <w:proofErr w:type="spellEnd"/>
      <w:proofErr w:type="gramEnd"/>
    </w:p>
    <w:tbl>
      <w:tblPr>
        <w:tblStyle w:val="TableGrid1"/>
        <w:tblW w:w="9810" w:type="dxa"/>
        <w:tblInd w:w="108" w:type="dxa"/>
        <w:tblLayout w:type="fixed"/>
        <w:tblLook w:val="04A0" w:firstRow="1" w:lastRow="0" w:firstColumn="1" w:lastColumn="0" w:noHBand="0" w:noVBand="1"/>
      </w:tblPr>
      <w:tblGrid>
        <w:gridCol w:w="1134"/>
        <w:gridCol w:w="709"/>
        <w:gridCol w:w="709"/>
        <w:gridCol w:w="992"/>
        <w:gridCol w:w="567"/>
        <w:gridCol w:w="284"/>
        <w:gridCol w:w="1134"/>
        <w:gridCol w:w="992"/>
        <w:gridCol w:w="709"/>
        <w:gridCol w:w="283"/>
        <w:gridCol w:w="851"/>
        <w:gridCol w:w="567"/>
        <w:gridCol w:w="283"/>
        <w:gridCol w:w="596"/>
      </w:tblGrid>
      <w:tr w:rsidR="00255E95" w:rsidRPr="00255E95" w14:paraId="0F700CFE" w14:textId="77777777" w:rsidTr="002B7EE1">
        <w:trPr>
          <w:trHeight w:val="220"/>
        </w:trPr>
        <w:tc>
          <w:tcPr>
            <w:tcW w:w="1134" w:type="dxa"/>
            <w:vMerge w:val="restart"/>
            <w:tcBorders>
              <w:left w:val="nil"/>
              <w:right w:val="nil"/>
            </w:tcBorders>
          </w:tcPr>
          <w:p w14:paraId="34E5E598"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Entry</w:t>
            </w:r>
          </w:p>
        </w:tc>
        <w:tc>
          <w:tcPr>
            <w:tcW w:w="2977" w:type="dxa"/>
            <w:gridSpan w:val="4"/>
            <w:tcBorders>
              <w:left w:val="nil"/>
              <w:right w:val="nil"/>
            </w:tcBorders>
          </w:tcPr>
          <w:p w14:paraId="72A5D08E"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r w:rsidRPr="00255E95">
              <w:rPr>
                <w:rFonts w:asciiTheme="majorBidi" w:hAnsiTheme="majorBidi" w:cstheme="majorBidi"/>
                <w:i/>
                <w:sz w:val="16"/>
                <w:szCs w:val="16"/>
              </w:rPr>
              <w:t>Gram-positive bacteria</w:t>
            </w:r>
          </w:p>
        </w:tc>
        <w:tc>
          <w:tcPr>
            <w:tcW w:w="284" w:type="dxa"/>
            <w:tcBorders>
              <w:left w:val="nil"/>
              <w:bottom w:val="nil"/>
              <w:right w:val="nil"/>
            </w:tcBorders>
          </w:tcPr>
          <w:p w14:paraId="5E3EDDB5" w14:textId="77777777" w:rsidR="000F4017" w:rsidRPr="00255E95" w:rsidRDefault="000F4017" w:rsidP="004B0004">
            <w:pPr>
              <w:bidi/>
              <w:spacing w:line="276" w:lineRule="auto"/>
              <w:jc w:val="right"/>
              <w:rPr>
                <w:rFonts w:asciiTheme="majorBidi" w:hAnsiTheme="majorBidi" w:cstheme="majorBidi"/>
                <w:i/>
                <w:sz w:val="16"/>
                <w:szCs w:val="16"/>
              </w:rPr>
            </w:pPr>
          </w:p>
        </w:tc>
        <w:tc>
          <w:tcPr>
            <w:tcW w:w="2835" w:type="dxa"/>
            <w:gridSpan w:val="3"/>
            <w:tcBorders>
              <w:left w:val="nil"/>
              <w:right w:val="nil"/>
            </w:tcBorders>
          </w:tcPr>
          <w:p w14:paraId="2CCC47FD"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r w:rsidRPr="00255E95">
              <w:rPr>
                <w:rFonts w:asciiTheme="majorBidi" w:hAnsiTheme="majorBidi" w:cstheme="majorBidi"/>
                <w:i/>
                <w:sz w:val="16"/>
                <w:szCs w:val="16"/>
              </w:rPr>
              <w:t>Gram-negative bacteria</w:t>
            </w:r>
          </w:p>
        </w:tc>
        <w:tc>
          <w:tcPr>
            <w:tcW w:w="283" w:type="dxa"/>
            <w:tcBorders>
              <w:left w:val="nil"/>
              <w:bottom w:val="nil"/>
              <w:right w:val="nil"/>
            </w:tcBorders>
          </w:tcPr>
          <w:p w14:paraId="33F28995" w14:textId="77777777" w:rsidR="000F4017" w:rsidRPr="00255E95" w:rsidRDefault="000F4017" w:rsidP="004B0004">
            <w:pPr>
              <w:spacing w:line="276" w:lineRule="auto"/>
              <w:rPr>
                <w:rFonts w:asciiTheme="majorBidi" w:eastAsiaTheme="minorEastAsia" w:hAnsiTheme="majorBidi" w:cstheme="majorBidi"/>
                <w:i/>
                <w:sz w:val="16"/>
                <w:szCs w:val="16"/>
              </w:rPr>
            </w:pPr>
          </w:p>
        </w:tc>
        <w:tc>
          <w:tcPr>
            <w:tcW w:w="1418" w:type="dxa"/>
            <w:gridSpan w:val="2"/>
            <w:tcBorders>
              <w:left w:val="nil"/>
              <w:right w:val="nil"/>
            </w:tcBorders>
          </w:tcPr>
          <w:p w14:paraId="7A94D658" w14:textId="77777777" w:rsidR="000F4017" w:rsidRPr="00255E95" w:rsidRDefault="000F4017" w:rsidP="004B0004">
            <w:pPr>
              <w:spacing w:line="276" w:lineRule="auto"/>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Yeast</w:t>
            </w:r>
          </w:p>
        </w:tc>
        <w:tc>
          <w:tcPr>
            <w:tcW w:w="283" w:type="dxa"/>
            <w:tcBorders>
              <w:left w:val="nil"/>
              <w:bottom w:val="nil"/>
              <w:right w:val="nil"/>
            </w:tcBorders>
          </w:tcPr>
          <w:p w14:paraId="3AEFD72B" w14:textId="77777777" w:rsidR="000F4017" w:rsidRPr="00255E95" w:rsidRDefault="000F4017" w:rsidP="004B0004">
            <w:pPr>
              <w:bidi/>
              <w:spacing w:line="276" w:lineRule="auto"/>
              <w:jc w:val="right"/>
              <w:rPr>
                <w:rFonts w:asciiTheme="majorBidi" w:eastAsiaTheme="minorEastAsia" w:hAnsiTheme="majorBidi" w:cstheme="majorBidi"/>
                <w:i/>
                <w:sz w:val="16"/>
                <w:szCs w:val="16"/>
                <w:lang w:bidi="ar-EG"/>
              </w:rPr>
            </w:pPr>
          </w:p>
        </w:tc>
        <w:tc>
          <w:tcPr>
            <w:tcW w:w="596" w:type="dxa"/>
            <w:tcBorders>
              <w:left w:val="nil"/>
              <w:right w:val="nil"/>
            </w:tcBorders>
          </w:tcPr>
          <w:p w14:paraId="1E1E675D" w14:textId="77777777" w:rsidR="000F4017" w:rsidRPr="00255E95" w:rsidRDefault="000F4017" w:rsidP="004B0004">
            <w:pPr>
              <w:bidi/>
              <w:spacing w:line="276" w:lineRule="auto"/>
              <w:jc w:val="right"/>
              <w:rPr>
                <w:rFonts w:asciiTheme="majorBidi" w:eastAsiaTheme="minorEastAsia" w:hAnsiTheme="majorBidi" w:cstheme="majorBidi"/>
                <w:i/>
                <w:sz w:val="16"/>
                <w:szCs w:val="16"/>
                <w:lang w:bidi="ar-EG"/>
              </w:rPr>
            </w:pPr>
            <w:r w:rsidRPr="00255E95">
              <w:rPr>
                <w:rFonts w:asciiTheme="majorBidi" w:eastAsiaTheme="minorEastAsia" w:hAnsiTheme="majorBidi" w:cstheme="majorBidi"/>
                <w:i/>
                <w:sz w:val="16"/>
                <w:szCs w:val="16"/>
                <w:lang w:bidi="ar-EG"/>
              </w:rPr>
              <w:t>fungi</w:t>
            </w:r>
          </w:p>
        </w:tc>
      </w:tr>
      <w:tr w:rsidR="00255E95" w:rsidRPr="00255E95" w14:paraId="77A5EBD1" w14:textId="77777777" w:rsidTr="002B7EE1">
        <w:trPr>
          <w:trHeight w:val="579"/>
        </w:trPr>
        <w:tc>
          <w:tcPr>
            <w:tcW w:w="1134" w:type="dxa"/>
            <w:vMerge/>
            <w:tcBorders>
              <w:left w:val="nil"/>
              <w:bottom w:val="single" w:sz="4" w:space="0" w:color="auto"/>
              <w:right w:val="nil"/>
            </w:tcBorders>
          </w:tcPr>
          <w:p w14:paraId="58AF1436"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p>
        </w:tc>
        <w:tc>
          <w:tcPr>
            <w:tcW w:w="709" w:type="dxa"/>
            <w:tcBorders>
              <w:left w:val="nil"/>
              <w:bottom w:val="single" w:sz="4" w:space="0" w:color="auto"/>
              <w:right w:val="nil"/>
            </w:tcBorders>
          </w:tcPr>
          <w:p w14:paraId="4FA72E56"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S. aureus</w:t>
            </w:r>
          </w:p>
          <w:p w14:paraId="5BA98776"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 29213</w:t>
            </w:r>
          </w:p>
        </w:tc>
        <w:tc>
          <w:tcPr>
            <w:tcW w:w="709" w:type="dxa"/>
            <w:tcBorders>
              <w:left w:val="nil"/>
              <w:bottom w:val="single" w:sz="4" w:space="0" w:color="auto"/>
              <w:right w:val="nil"/>
            </w:tcBorders>
          </w:tcPr>
          <w:p w14:paraId="11BE9B21" w14:textId="77777777" w:rsidR="000F4017" w:rsidRPr="00255E95" w:rsidRDefault="000F4017" w:rsidP="004B0004">
            <w:pPr>
              <w:bidi/>
              <w:spacing w:line="276" w:lineRule="auto"/>
              <w:jc w:val="right"/>
              <w:rPr>
                <w:rFonts w:asciiTheme="majorBidi" w:eastAsiaTheme="minorEastAsia" w:hAnsiTheme="majorBidi" w:cstheme="majorBidi"/>
                <w:b/>
                <w:bCs/>
                <w:i/>
                <w:sz w:val="16"/>
                <w:szCs w:val="16"/>
              </w:rPr>
            </w:pPr>
            <w:r w:rsidRPr="00255E95">
              <w:rPr>
                <w:rFonts w:asciiTheme="majorBidi" w:eastAsiaTheme="minorEastAsia" w:hAnsiTheme="majorBidi" w:cstheme="majorBidi"/>
                <w:i/>
                <w:sz w:val="16"/>
                <w:szCs w:val="16"/>
              </w:rPr>
              <w:t>B. subtilis</w:t>
            </w:r>
          </w:p>
          <w:p w14:paraId="5851EB9F"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59C91A29"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6633</w:t>
            </w:r>
          </w:p>
        </w:tc>
        <w:tc>
          <w:tcPr>
            <w:tcW w:w="992" w:type="dxa"/>
            <w:tcBorders>
              <w:left w:val="nil"/>
              <w:bottom w:val="single" w:sz="4" w:space="0" w:color="auto"/>
              <w:right w:val="nil"/>
            </w:tcBorders>
          </w:tcPr>
          <w:p w14:paraId="12FD8A36"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B. megaterium</w:t>
            </w:r>
          </w:p>
          <w:p w14:paraId="23AC0200"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18D57F50"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 xml:space="preserve"> 9885</w:t>
            </w:r>
          </w:p>
          <w:p w14:paraId="5181D436"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p>
        </w:tc>
        <w:tc>
          <w:tcPr>
            <w:tcW w:w="567" w:type="dxa"/>
            <w:tcBorders>
              <w:left w:val="nil"/>
              <w:bottom w:val="single" w:sz="4" w:space="0" w:color="auto"/>
              <w:right w:val="nil"/>
            </w:tcBorders>
          </w:tcPr>
          <w:p w14:paraId="7CB705A3" w14:textId="77777777" w:rsidR="000F4017" w:rsidRPr="00255E95" w:rsidRDefault="000F4017" w:rsidP="004B0004">
            <w:pPr>
              <w:bidi/>
              <w:spacing w:line="276" w:lineRule="auto"/>
              <w:jc w:val="right"/>
              <w:rPr>
                <w:rFonts w:asciiTheme="majorBidi" w:eastAsiaTheme="minorEastAsia" w:hAnsiTheme="majorBidi" w:cstheme="majorBidi"/>
                <w:i/>
                <w:sz w:val="16"/>
                <w:szCs w:val="16"/>
                <w:lang w:bidi="ar-EG"/>
              </w:rPr>
            </w:pPr>
            <w:r w:rsidRPr="00255E95">
              <w:rPr>
                <w:rFonts w:asciiTheme="majorBidi" w:eastAsiaTheme="minorEastAsia" w:hAnsiTheme="majorBidi" w:cstheme="majorBidi"/>
                <w:i/>
                <w:sz w:val="16"/>
                <w:szCs w:val="16"/>
              </w:rPr>
              <w:t xml:space="preserve">S. </w:t>
            </w:r>
            <w:r w:rsidRPr="00255E95">
              <w:rPr>
                <w:rFonts w:asciiTheme="majorBidi" w:eastAsiaTheme="minorEastAsia" w:hAnsiTheme="majorBidi" w:cstheme="majorBidi"/>
                <w:i/>
                <w:sz w:val="16"/>
                <w:szCs w:val="16"/>
                <w:lang w:bidi="ar-EG"/>
              </w:rPr>
              <w:t>lutea</w:t>
            </w:r>
          </w:p>
        </w:tc>
        <w:tc>
          <w:tcPr>
            <w:tcW w:w="284" w:type="dxa"/>
            <w:tcBorders>
              <w:top w:val="nil"/>
              <w:left w:val="nil"/>
              <w:bottom w:val="single" w:sz="4" w:space="0" w:color="auto"/>
              <w:right w:val="nil"/>
            </w:tcBorders>
          </w:tcPr>
          <w:p w14:paraId="14603F3F"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p>
        </w:tc>
        <w:tc>
          <w:tcPr>
            <w:tcW w:w="1134" w:type="dxa"/>
            <w:tcBorders>
              <w:left w:val="nil"/>
              <w:bottom w:val="single" w:sz="4" w:space="0" w:color="auto"/>
              <w:right w:val="nil"/>
            </w:tcBorders>
          </w:tcPr>
          <w:p w14:paraId="4B66FF45"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i/>
                <w:sz w:val="16"/>
                <w:szCs w:val="16"/>
              </w:rPr>
              <w:t xml:space="preserve">K. </w:t>
            </w:r>
            <w:proofErr w:type="spellStart"/>
            <w:r w:rsidRPr="00255E95">
              <w:rPr>
                <w:rFonts w:asciiTheme="majorBidi" w:eastAsiaTheme="minorEastAsia" w:hAnsiTheme="majorBidi" w:cstheme="majorBidi"/>
                <w:i/>
                <w:sz w:val="16"/>
                <w:szCs w:val="16"/>
              </w:rPr>
              <w:t>peneumoniae</w:t>
            </w:r>
            <w:proofErr w:type="spellEnd"/>
            <w:r w:rsidRPr="00255E95">
              <w:rPr>
                <w:rFonts w:asciiTheme="majorBidi" w:eastAsiaTheme="minorEastAsia" w:hAnsiTheme="majorBidi" w:cstheme="majorBidi"/>
                <w:i/>
                <w:sz w:val="16"/>
                <w:szCs w:val="16"/>
              </w:rPr>
              <w:t xml:space="preserve"> </w:t>
            </w:r>
            <w:r w:rsidRPr="00255E95">
              <w:rPr>
                <w:rFonts w:asciiTheme="majorBidi" w:eastAsiaTheme="minorEastAsia" w:hAnsiTheme="majorBidi" w:cstheme="majorBidi"/>
                <w:sz w:val="16"/>
                <w:szCs w:val="16"/>
              </w:rPr>
              <w:t>ATCC</w:t>
            </w:r>
          </w:p>
          <w:p w14:paraId="495BDA6D"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13883</w:t>
            </w:r>
          </w:p>
        </w:tc>
        <w:tc>
          <w:tcPr>
            <w:tcW w:w="992" w:type="dxa"/>
            <w:tcBorders>
              <w:left w:val="nil"/>
              <w:bottom w:val="single" w:sz="4" w:space="0" w:color="auto"/>
              <w:right w:val="nil"/>
            </w:tcBorders>
          </w:tcPr>
          <w:p w14:paraId="63D751B3"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i/>
                <w:sz w:val="16"/>
                <w:szCs w:val="16"/>
              </w:rPr>
              <w:t xml:space="preserve">P. </w:t>
            </w:r>
            <w:proofErr w:type="spellStart"/>
            <w:r w:rsidRPr="00255E95">
              <w:rPr>
                <w:rFonts w:asciiTheme="majorBidi" w:eastAsiaTheme="minorEastAsia" w:hAnsiTheme="majorBidi" w:cstheme="majorBidi"/>
                <w:i/>
                <w:sz w:val="16"/>
                <w:szCs w:val="16"/>
              </w:rPr>
              <w:t>aeroginosa</w:t>
            </w:r>
            <w:proofErr w:type="spellEnd"/>
          </w:p>
          <w:p w14:paraId="56663284"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29ACE0C6"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27953</w:t>
            </w:r>
          </w:p>
        </w:tc>
        <w:tc>
          <w:tcPr>
            <w:tcW w:w="709" w:type="dxa"/>
            <w:tcBorders>
              <w:left w:val="nil"/>
              <w:bottom w:val="single" w:sz="4" w:space="0" w:color="auto"/>
              <w:right w:val="nil"/>
            </w:tcBorders>
          </w:tcPr>
          <w:p w14:paraId="6837D834" w14:textId="77777777" w:rsidR="000F4017" w:rsidRPr="00255E95" w:rsidRDefault="000F4017" w:rsidP="004B0004">
            <w:pPr>
              <w:bidi/>
              <w:spacing w:line="276" w:lineRule="auto"/>
              <w:jc w:val="right"/>
              <w:rPr>
                <w:rFonts w:asciiTheme="majorBidi" w:eastAsiaTheme="minorEastAsia" w:hAnsiTheme="majorBidi" w:cstheme="majorBidi"/>
                <w:b/>
                <w:bCs/>
                <w:i/>
                <w:sz w:val="16"/>
                <w:szCs w:val="16"/>
              </w:rPr>
            </w:pPr>
            <w:r w:rsidRPr="00255E95">
              <w:rPr>
                <w:rFonts w:asciiTheme="majorBidi" w:eastAsiaTheme="minorEastAsia" w:hAnsiTheme="majorBidi" w:cstheme="majorBidi"/>
                <w:i/>
                <w:sz w:val="16"/>
                <w:szCs w:val="16"/>
              </w:rPr>
              <w:t>E. coli</w:t>
            </w:r>
          </w:p>
          <w:p w14:paraId="416E3FA5" w14:textId="77777777" w:rsidR="000F4017" w:rsidRPr="00255E95" w:rsidRDefault="000F4017"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3D8C8757" w14:textId="77777777" w:rsidR="000F4017" w:rsidRPr="00255E95" w:rsidRDefault="000F4017" w:rsidP="004B0004">
            <w:pPr>
              <w:bidi/>
              <w:spacing w:line="276" w:lineRule="auto"/>
              <w:jc w:val="right"/>
              <w:rPr>
                <w:rFonts w:asciiTheme="majorBidi" w:eastAsiaTheme="minorEastAsia" w:hAnsiTheme="majorBidi" w:cstheme="majorBidi"/>
                <w:b/>
                <w:bCs/>
                <w:sz w:val="16"/>
                <w:szCs w:val="16"/>
              </w:rPr>
            </w:pPr>
            <w:r w:rsidRPr="00255E95">
              <w:rPr>
                <w:rFonts w:asciiTheme="majorBidi" w:eastAsiaTheme="minorEastAsia" w:hAnsiTheme="majorBidi" w:cstheme="majorBidi"/>
                <w:sz w:val="16"/>
                <w:szCs w:val="16"/>
              </w:rPr>
              <w:t>25922</w:t>
            </w:r>
          </w:p>
        </w:tc>
        <w:tc>
          <w:tcPr>
            <w:tcW w:w="283" w:type="dxa"/>
            <w:tcBorders>
              <w:top w:val="nil"/>
              <w:left w:val="nil"/>
              <w:bottom w:val="single" w:sz="4" w:space="0" w:color="auto"/>
              <w:right w:val="nil"/>
            </w:tcBorders>
          </w:tcPr>
          <w:p w14:paraId="5330EBBF"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p>
        </w:tc>
        <w:tc>
          <w:tcPr>
            <w:tcW w:w="851" w:type="dxa"/>
            <w:tcBorders>
              <w:left w:val="nil"/>
              <w:bottom w:val="single" w:sz="4" w:space="0" w:color="auto"/>
              <w:right w:val="nil"/>
            </w:tcBorders>
          </w:tcPr>
          <w:p w14:paraId="16D0E1BF" w14:textId="77777777" w:rsidR="000F4017" w:rsidRPr="00255E95" w:rsidRDefault="000F4017" w:rsidP="004B0004">
            <w:pPr>
              <w:bidi/>
              <w:spacing w:line="276" w:lineRule="auto"/>
              <w:jc w:val="right"/>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 xml:space="preserve">C. </w:t>
            </w:r>
            <w:r w:rsidR="00366ED0">
              <w:rPr>
                <w:rFonts w:asciiTheme="majorBidi" w:eastAsiaTheme="minorEastAsia" w:hAnsiTheme="majorBidi" w:cstheme="majorBidi"/>
                <w:i/>
                <w:sz w:val="16"/>
                <w:szCs w:val="16"/>
              </w:rPr>
              <w:t>a</w:t>
            </w:r>
            <w:r w:rsidRPr="00255E95">
              <w:rPr>
                <w:rFonts w:asciiTheme="majorBidi" w:eastAsiaTheme="minorEastAsia" w:hAnsiTheme="majorBidi" w:cstheme="majorBidi"/>
                <w:i/>
                <w:sz w:val="16"/>
                <w:szCs w:val="16"/>
              </w:rPr>
              <w:t>lbicans</w:t>
            </w:r>
          </w:p>
          <w:p w14:paraId="66710A51" w14:textId="77777777" w:rsidR="000F4017" w:rsidRPr="00255E95" w:rsidRDefault="000F4017" w:rsidP="004B0004">
            <w:pPr>
              <w:bidi/>
              <w:spacing w:line="276" w:lineRule="auto"/>
              <w:jc w:val="right"/>
              <w:rPr>
                <w:rFonts w:asciiTheme="majorBidi" w:eastAsiaTheme="minorEastAsia" w:hAnsiTheme="majorBidi" w:cstheme="majorBidi"/>
                <w:i/>
                <w:sz w:val="16"/>
                <w:szCs w:val="16"/>
                <w:rtl/>
                <w:lang w:bidi="ar-EG"/>
              </w:rPr>
            </w:pPr>
            <w:r w:rsidRPr="00255E95">
              <w:rPr>
                <w:rFonts w:asciiTheme="majorBidi" w:eastAsiaTheme="minorEastAsia" w:hAnsiTheme="majorBidi" w:cstheme="majorBidi"/>
                <w:spacing w:val="-2"/>
                <w:sz w:val="16"/>
                <w:szCs w:val="16"/>
              </w:rPr>
              <w:t>NRRL Y-477</w:t>
            </w:r>
          </w:p>
        </w:tc>
        <w:tc>
          <w:tcPr>
            <w:tcW w:w="567" w:type="dxa"/>
            <w:tcBorders>
              <w:left w:val="nil"/>
              <w:bottom w:val="single" w:sz="4" w:space="0" w:color="auto"/>
              <w:right w:val="nil"/>
            </w:tcBorders>
          </w:tcPr>
          <w:p w14:paraId="19A5AC88" w14:textId="77777777" w:rsidR="000F4017" w:rsidRPr="00255E95" w:rsidRDefault="000F4017" w:rsidP="004B0004">
            <w:pPr>
              <w:bidi/>
              <w:spacing w:line="276" w:lineRule="auto"/>
              <w:jc w:val="right"/>
              <w:rPr>
                <w:rFonts w:asciiTheme="majorBidi" w:eastAsiaTheme="minorEastAsia" w:hAnsiTheme="majorBidi" w:cstheme="majorBidi"/>
                <w:i/>
                <w:sz w:val="16"/>
                <w:szCs w:val="16"/>
                <w:rtl/>
              </w:rPr>
            </w:pPr>
            <w:r w:rsidRPr="00255E95">
              <w:rPr>
                <w:rFonts w:asciiTheme="majorBidi" w:eastAsiaTheme="minorEastAsia" w:hAnsiTheme="majorBidi" w:cstheme="majorBidi"/>
                <w:i/>
                <w:sz w:val="16"/>
                <w:szCs w:val="16"/>
              </w:rPr>
              <w:t xml:space="preserve">S. </w:t>
            </w:r>
            <w:proofErr w:type="spellStart"/>
            <w:r w:rsidRPr="00255E95">
              <w:rPr>
                <w:rFonts w:asciiTheme="majorBidi" w:eastAsiaTheme="minorEastAsia" w:hAnsiTheme="majorBidi" w:cstheme="majorBidi"/>
                <w:i/>
                <w:sz w:val="16"/>
                <w:szCs w:val="16"/>
              </w:rPr>
              <w:t>cervesia</w:t>
            </w:r>
            <w:proofErr w:type="spellEnd"/>
          </w:p>
        </w:tc>
        <w:tc>
          <w:tcPr>
            <w:tcW w:w="283" w:type="dxa"/>
            <w:tcBorders>
              <w:top w:val="nil"/>
              <w:left w:val="nil"/>
              <w:bottom w:val="single" w:sz="4" w:space="0" w:color="auto"/>
              <w:right w:val="nil"/>
            </w:tcBorders>
          </w:tcPr>
          <w:p w14:paraId="03D88E7D" w14:textId="77777777" w:rsidR="000F4017" w:rsidRPr="00255E95" w:rsidRDefault="000F4017" w:rsidP="004B0004">
            <w:pPr>
              <w:bidi/>
              <w:spacing w:line="276" w:lineRule="auto"/>
              <w:jc w:val="right"/>
              <w:rPr>
                <w:rFonts w:asciiTheme="majorBidi" w:eastAsiaTheme="minorEastAsia" w:hAnsiTheme="majorBidi" w:cstheme="majorBidi"/>
                <w:i/>
                <w:sz w:val="16"/>
                <w:szCs w:val="16"/>
                <w:lang w:bidi="ar-EG"/>
              </w:rPr>
            </w:pPr>
          </w:p>
        </w:tc>
        <w:tc>
          <w:tcPr>
            <w:tcW w:w="596" w:type="dxa"/>
            <w:tcBorders>
              <w:left w:val="nil"/>
              <w:bottom w:val="single" w:sz="4" w:space="0" w:color="auto"/>
              <w:right w:val="nil"/>
            </w:tcBorders>
          </w:tcPr>
          <w:p w14:paraId="25DF03EA" w14:textId="77777777" w:rsidR="000F4017" w:rsidRPr="00255E95" w:rsidRDefault="000F4017" w:rsidP="004B0004">
            <w:pPr>
              <w:bidi/>
              <w:spacing w:line="276" w:lineRule="auto"/>
              <w:jc w:val="right"/>
              <w:rPr>
                <w:rFonts w:asciiTheme="majorBidi" w:eastAsiaTheme="minorEastAsia" w:hAnsiTheme="majorBidi" w:cstheme="majorBidi"/>
                <w:i/>
                <w:sz w:val="16"/>
                <w:szCs w:val="16"/>
                <w:lang w:bidi="ar-EG"/>
              </w:rPr>
            </w:pPr>
            <w:r w:rsidRPr="00255E95">
              <w:rPr>
                <w:rFonts w:asciiTheme="majorBidi" w:eastAsiaTheme="minorEastAsia" w:hAnsiTheme="majorBidi" w:cstheme="majorBidi"/>
                <w:i/>
                <w:sz w:val="16"/>
                <w:szCs w:val="16"/>
                <w:lang w:bidi="ar-EG"/>
              </w:rPr>
              <w:t xml:space="preserve">A. </w:t>
            </w:r>
            <w:proofErr w:type="spellStart"/>
            <w:r w:rsidRPr="00255E95">
              <w:rPr>
                <w:rFonts w:asciiTheme="majorBidi" w:eastAsiaTheme="minorEastAsia" w:hAnsiTheme="majorBidi" w:cstheme="majorBidi"/>
                <w:i/>
                <w:sz w:val="16"/>
                <w:szCs w:val="16"/>
                <w:lang w:bidi="ar-EG"/>
              </w:rPr>
              <w:t>niger</w:t>
            </w:r>
            <w:proofErr w:type="spellEnd"/>
          </w:p>
        </w:tc>
      </w:tr>
      <w:tr w:rsidR="00255E95" w:rsidRPr="00255E95" w14:paraId="1D05A37B" w14:textId="77777777" w:rsidTr="002B7EE1">
        <w:trPr>
          <w:trHeight w:hRule="exact" w:val="284"/>
        </w:trPr>
        <w:tc>
          <w:tcPr>
            <w:tcW w:w="1134" w:type="dxa"/>
            <w:tcBorders>
              <w:left w:val="nil"/>
              <w:bottom w:val="nil"/>
              <w:right w:val="nil"/>
            </w:tcBorders>
          </w:tcPr>
          <w:p w14:paraId="3354998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3a</w:t>
            </w:r>
          </w:p>
        </w:tc>
        <w:tc>
          <w:tcPr>
            <w:tcW w:w="709" w:type="dxa"/>
            <w:tcBorders>
              <w:left w:val="nil"/>
              <w:bottom w:val="nil"/>
              <w:right w:val="nil"/>
            </w:tcBorders>
          </w:tcPr>
          <w:p w14:paraId="4F92996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19</w:t>
            </w:r>
          </w:p>
        </w:tc>
        <w:tc>
          <w:tcPr>
            <w:tcW w:w="709" w:type="dxa"/>
            <w:tcBorders>
              <w:left w:val="nil"/>
              <w:bottom w:val="nil"/>
              <w:right w:val="nil"/>
            </w:tcBorders>
          </w:tcPr>
          <w:p w14:paraId="4613B13A" w14:textId="77777777" w:rsidR="000F4017" w:rsidRPr="00255E95" w:rsidRDefault="000F4017" w:rsidP="004B0004">
            <w:pPr>
              <w:tabs>
                <w:tab w:val="left" w:pos="-1414"/>
                <w:tab w:val="left" w:pos="-848"/>
                <w:tab w:val="left" w:pos="-282"/>
                <w:tab w:val="left" w:pos="284"/>
                <w:tab w:val="center" w:pos="522"/>
                <w:tab w:val="left" w:pos="850"/>
                <w:tab w:val="right" w:pos="1044"/>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Pr>
              <w:t>17</w:t>
            </w:r>
          </w:p>
        </w:tc>
        <w:tc>
          <w:tcPr>
            <w:tcW w:w="992" w:type="dxa"/>
            <w:tcBorders>
              <w:left w:val="nil"/>
              <w:bottom w:val="nil"/>
              <w:right w:val="nil"/>
            </w:tcBorders>
          </w:tcPr>
          <w:p w14:paraId="7C82C95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rPr>
              <w:t>14</w:t>
            </w:r>
          </w:p>
        </w:tc>
        <w:tc>
          <w:tcPr>
            <w:tcW w:w="567" w:type="dxa"/>
            <w:tcBorders>
              <w:top w:val="single" w:sz="4" w:space="0" w:color="auto"/>
              <w:left w:val="nil"/>
              <w:bottom w:val="nil"/>
              <w:right w:val="nil"/>
            </w:tcBorders>
          </w:tcPr>
          <w:p w14:paraId="4074306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rtl/>
              </w:rPr>
              <w:t>20</w:t>
            </w:r>
          </w:p>
        </w:tc>
        <w:tc>
          <w:tcPr>
            <w:tcW w:w="284" w:type="dxa"/>
            <w:tcBorders>
              <w:top w:val="single" w:sz="4" w:space="0" w:color="auto"/>
              <w:left w:val="nil"/>
              <w:bottom w:val="nil"/>
              <w:right w:val="nil"/>
            </w:tcBorders>
          </w:tcPr>
          <w:p w14:paraId="4471D90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p>
        </w:tc>
        <w:tc>
          <w:tcPr>
            <w:tcW w:w="1134" w:type="dxa"/>
            <w:tcBorders>
              <w:left w:val="nil"/>
              <w:bottom w:val="nil"/>
              <w:right w:val="nil"/>
            </w:tcBorders>
          </w:tcPr>
          <w:p w14:paraId="5E9FB3D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tl/>
                <w:lang w:val="de-DE" w:bidi="ar-EG"/>
              </w:rPr>
              <w:t>23</w:t>
            </w:r>
          </w:p>
        </w:tc>
        <w:tc>
          <w:tcPr>
            <w:tcW w:w="992" w:type="dxa"/>
            <w:tcBorders>
              <w:left w:val="nil"/>
              <w:bottom w:val="nil"/>
              <w:right w:val="nil"/>
            </w:tcBorders>
          </w:tcPr>
          <w:p w14:paraId="2FC21D5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lang w:val="de-DE"/>
              </w:rPr>
              <w:t>20</w:t>
            </w:r>
          </w:p>
        </w:tc>
        <w:tc>
          <w:tcPr>
            <w:tcW w:w="709" w:type="dxa"/>
            <w:tcBorders>
              <w:top w:val="single" w:sz="4" w:space="0" w:color="auto"/>
              <w:left w:val="nil"/>
              <w:bottom w:val="nil"/>
              <w:right w:val="nil"/>
            </w:tcBorders>
          </w:tcPr>
          <w:p w14:paraId="44EC3FD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19</w:t>
            </w:r>
          </w:p>
        </w:tc>
        <w:tc>
          <w:tcPr>
            <w:tcW w:w="283" w:type="dxa"/>
            <w:tcBorders>
              <w:top w:val="single" w:sz="4" w:space="0" w:color="auto"/>
              <w:left w:val="nil"/>
              <w:bottom w:val="nil"/>
              <w:right w:val="nil"/>
            </w:tcBorders>
          </w:tcPr>
          <w:p w14:paraId="365AD00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left w:val="nil"/>
              <w:bottom w:val="nil"/>
              <w:right w:val="nil"/>
            </w:tcBorders>
          </w:tcPr>
          <w:p w14:paraId="54EBBF7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19</w:t>
            </w:r>
          </w:p>
        </w:tc>
        <w:tc>
          <w:tcPr>
            <w:tcW w:w="567" w:type="dxa"/>
            <w:tcBorders>
              <w:left w:val="nil"/>
              <w:bottom w:val="nil"/>
              <w:right w:val="nil"/>
            </w:tcBorders>
          </w:tcPr>
          <w:p w14:paraId="731C012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17</w:t>
            </w:r>
          </w:p>
        </w:tc>
        <w:tc>
          <w:tcPr>
            <w:tcW w:w="283" w:type="dxa"/>
            <w:tcBorders>
              <w:left w:val="nil"/>
              <w:bottom w:val="nil"/>
              <w:right w:val="nil"/>
            </w:tcBorders>
          </w:tcPr>
          <w:p w14:paraId="1466253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left w:val="nil"/>
              <w:bottom w:val="nil"/>
              <w:right w:val="nil"/>
            </w:tcBorders>
          </w:tcPr>
          <w:p w14:paraId="2DAE913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30</w:t>
            </w:r>
          </w:p>
        </w:tc>
      </w:tr>
      <w:tr w:rsidR="00255E95" w:rsidRPr="00255E95" w14:paraId="1684D7C3" w14:textId="77777777" w:rsidTr="002B7EE1">
        <w:trPr>
          <w:trHeight w:hRule="exact" w:val="284"/>
        </w:trPr>
        <w:tc>
          <w:tcPr>
            <w:tcW w:w="1134" w:type="dxa"/>
            <w:tcBorders>
              <w:top w:val="nil"/>
              <w:left w:val="nil"/>
              <w:bottom w:val="nil"/>
              <w:right w:val="nil"/>
            </w:tcBorders>
          </w:tcPr>
          <w:p w14:paraId="7C5D578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3b</w:t>
            </w:r>
          </w:p>
        </w:tc>
        <w:tc>
          <w:tcPr>
            <w:tcW w:w="709" w:type="dxa"/>
            <w:tcBorders>
              <w:top w:val="nil"/>
              <w:left w:val="nil"/>
              <w:bottom w:val="nil"/>
              <w:right w:val="nil"/>
            </w:tcBorders>
          </w:tcPr>
          <w:p w14:paraId="23F30E6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22</w:t>
            </w:r>
          </w:p>
        </w:tc>
        <w:tc>
          <w:tcPr>
            <w:tcW w:w="709" w:type="dxa"/>
            <w:tcBorders>
              <w:top w:val="nil"/>
              <w:left w:val="nil"/>
              <w:bottom w:val="nil"/>
              <w:right w:val="nil"/>
            </w:tcBorders>
          </w:tcPr>
          <w:p w14:paraId="3E7CB97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16</w:t>
            </w:r>
          </w:p>
        </w:tc>
        <w:tc>
          <w:tcPr>
            <w:tcW w:w="992" w:type="dxa"/>
            <w:tcBorders>
              <w:top w:val="nil"/>
              <w:left w:val="nil"/>
              <w:bottom w:val="nil"/>
              <w:right w:val="nil"/>
            </w:tcBorders>
          </w:tcPr>
          <w:p w14:paraId="51E41CF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lang w:bidi="ar-EG"/>
              </w:rPr>
              <w:t>17</w:t>
            </w:r>
          </w:p>
        </w:tc>
        <w:tc>
          <w:tcPr>
            <w:tcW w:w="567" w:type="dxa"/>
            <w:tcBorders>
              <w:top w:val="nil"/>
              <w:left w:val="nil"/>
              <w:bottom w:val="nil"/>
              <w:right w:val="nil"/>
            </w:tcBorders>
          </w:tcPr>
          <w:p w14:paraId="3737160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tl/>
              </w:rPr>
              <w:t>23</w:t>
            </w:r>
          </w:p>
        </w:tc>
        <w:tc>
          <w:tcPr>
            <w:tcW w:w="284" w:type="dxa"/>
            <w:tcBorders>
              <w:top w:val="nil"/>
              <w:left w:val="nil"/>
              <w:bottom w:val="nil"/>
              <w:right w:val="nil"/>
            </w:tcBorders>
          </w:tcPr>
          <w:p w14:paraId="5755DC0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1134" w:type="dxa"/>
            <w:tcBorders>
              <w:top w:val="nil"/>
              <w:left w:val="nil"/>
              <w:bottom w:val="nil"/>
              <w:right w:val="nil"/>
            </w:tcBorders>
          </w:tcPr>
          <w:p w14:paraId="13E689D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24</w:t>
            </w:r>
          </w:p>
        </w:tc>
        <w:tc>
          <w:tcPr>
            <w:tcW w:w="992" w:type="dxa"/>
            <w:tcBorders>
              <w:top w:val="nil"/>
              <w:left w:val="nil"/>
              <w:bottom w:val="nil"/>
              <w:right w:val="nil"/>
            </w:tcBorders>
          </w:tcPr>
          <w:p w14:paraId="0E43487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23</w:t>
            </w:r>
          </w:p>
        </w:tc>
        <w:tc>
          <w:tcPr>
            <w:tcW w:w="709" w:type="dxa"/>
            <w:tcBorders>
              <w:top w:val="nil"/>
              <w:left w:val="nil"/>
              <w:bottom w:val="nil"/>
              <w:right w:val="nil"/>
            </w:tcBorders>
          </w:tcPr>
          <w:p w14:paraId="463FAFA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22</w:t>
            </w:r>
          </w:p>
        </w:tc>
        <w:tc>
          <w:tcPr>
            <w:tcW w:w="283" w:type="dxa"/>
            <w:tcBorders>
              <w:top w:val="nil"/>
              <w:left w:val="nil"/>
              <w:bottom w:val="nil"/>
              <w:right w:val="nil"/>
            </w:tcBorders>
          </w:tcPr>
          <w:p w14:paraId="1442A33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5B7D218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19</w:t>
            </w:r>
          </w:p>
        </w:tc>
        <w:tc>
          <w:tcPr>
            <w:tcW w:w="567" w:type="dxa"/>
            <w:tcBorders>
              <w:top w:val="nil"/>
              <w:left w:val="nil"/>
              <w:bottom w:val="nil"/>
              <w:right w:val="nil"/>
            </w:tcBorders>
          </w:tcPr>
          <w:p w14:paraId="6A7BB44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16</w:t>
            </w:r>
          </w:p>
        </w:tc>
        <w:tc>
          <w:tcPr>
            <w:tcW w:w="283" w:type="dxa"/>
            <w:tcBorders>
              <w:top w:val="nil"/>
              <w:left w:val="nil"/>
              <w:bottom w:val="nil"/>
              <w:right w:val="nil"/>
            </w:tcBorders>
          </w:tcPr>
          <w:p w14:paraId="26C09E4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4685CFE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32</w:t>
            </w:r>
          </w:p>
        </w:tc>
      </w:tr>
      <w:tr w:rsidR="00255E95" w:rsidRPr="00255E95" w14:paraId="490F152C" w14:textId="77777777" w:rsidTr="002B7EE1">
        <w:trPr>
          <w:trHeight w:hRule="exact" w:val="284"/>
        </w:trPr>
        <w:tc>
          <w:tcPr>
            <w:tcW w:w="1134" w:type="dxa"/>
            <w:tcBorders>
              <w:top w:val="nil"/>
              <w:left w:val="nil"/>
              <w:bottom w:val="nil"/>
              <w:right w:val="nil"/>
            </w:tcBorders>
          </w:tcPr>
          <w:p w14:paraId="0156125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6a</w:t>
            </w:r>
          </w:p>
        </w:tc>
        <w:tc>
          <w:tcPr>
            <w:tcW w:w="709" w:type="dxa"/>
            <w:tcBorders>
              <w:top w:val="nil"/>
              <w:left w:val="nil"/>
              <w:bottom w:val="nil"/>
              <w:right w:val="nil"/>
            </w:tcBorders>
          </w:tcPr>
          <w:p w14:paraId="5E0A0D1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Pr>
              <w:t>14</w:t>
            </w:r>
          </w:p>
        </w:tc>
        <w:tc>
          <w:tcPr>
            <w:tcW w:w="709" w:type="dxa"/>
            <w:tcBorders>
              <w:top w:val="nil"/>
              <w:left w:val="nil"/>
              <w:bottom w:val="nil"/>
              <w:right w:val="nil"/>
            </w:tcBorders>
          </w:tcPr>
          <w:p w14:paraId="42A4E66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15</w:t>
            </w:r>
          </w:p>
        </w:tc>
        <w:tc>
          <w:tcPr>
            <w:tcW w:w="992" w:type="dxa"/>
            <w:tcBorders>
              <w:top w:val="nil"/>
              <w:left w:val="nil"/>
              <w:bottom w:val="nil"/>
              <w:right w:val="nil"/>
            </w:tcBorders>
          </w:tcPr>
          <w:p w14:paraId="4B27C17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14</w:t>
            </w:r>
          </w:p>
        </w:tc>
        <w:tc>
          <w:tcPr>
            <w:tcW w:w="567" w:type="dxa"/>
            <w:tcBorders>
              <w:top w:val="nil"/>
              <w:left w:val="nil"/>
              <w:bottom w:val="nil"/>
              <w:right w:val="nil"/>
            </w:tcBorders>
          </w:tcPr>
          <w:p w14:paraId="4F35564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rPr>
              <w:t>17</w:t>
            </w:r>
          </w:p>
        </w:tc>
        <w:tc>
          <w:tcPr>
            <w:tcW w:w="284" w:type="dxa"/>
            <w:tcBorders>
              <w:top w:val="nil"/>
              <w:left w:val="nil"/>
              <w:bottom w:val="nil"/>
              <w:right w:val="nil"/>
            </w:tcBorders>
          </w:tcPr>
          <w:p w14:paraId="4C3BEB83" w14:textId="77777777" w:rsidR="000F4017" w:rsidRPr="00255E95" w:rsidRDefault="000F4017" w:rsidP="004B0004">
            <w:pPr>
              <w:tabs>
                <w:tab w:val="left" w:pos="-1414"/>
                <w:tab w:val="left" w:pos="-848"/>
                <w:tab w:val="left" w:pos="-282"/>
                <w:tab w:val="left" w:pos="284"/>
                <w:tab w:val="left" w:pos="378"/>
                <w:tab w:val="center" w:pos="522"/>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31C6D4E3" w14:textId="77777777" w:rsidR="000F4017" w:rsidRPr="00255E95" w:rsidRDefault="000F4017" w:rsidP="004B0004">
            <w:pPr>
              <w:tabs>
                <w:tab w:val="left" w:pos="-1414"/>
                <w:tab w:val="left" w:pos="-848"/>
                <w:tab w:val="left" w:pos="-282"/>
                <w:tab w:val="left" w:pos="284"/>
                <w:tab w:val="left" w:pos="378"/>
                <w:tab w:val="center" w:pos="522"/>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992" w:type="dxa"/>
            <w:tcBorders>
              <w:top w:val="nil"/>
              <w:left w:val="nil"/>
              <w:bottom w:val="nil"/>
              <w:right w:val="nil"/>
            </w:tcBorders>
          </w:tcPr>
          <w:p w14:paraId="33E1C93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18</w:t>
            </w:r>
          </w:p>
        </w:tc>
        <w:tc>
          <w:tcPr>
            <w:tcW w:w="709" w:type="dxa"/>
            <w:tcBorders>
              <w:top w:val="nil"/>
              <w:left w:val="nil"/>
              <w:bottom w:val="nil"/>
              <w:right w:val="nil"/>
            </w:tcBorders>
          </w:tcPr>
          <w:p w14:paraId="77F0A75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19</w:t>
            </w:r>
          </w:p>
        </w:tc>
        <w:tc>
          <w:tcPr>
            <w:tcW w:w="283" w:type="dxa"/>
            <w:tcBorders>
              <w:top w:val="nil"/>
              <w:left w:val="nil"/>
              <w:bottom w:val="nil"/>
              <w:right w:val="nil"/>
            </w:tcBorders>
          </w:tcPr>
          <w:p w14:paraId="665040B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2FD0A35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rPr>
              <w:t>18</w:t>
            </w:r>
          </w:p>
        </w:tc>
        <w:tc>
          <w:tcPr>
            <w:tcW w:w="567" w:type="dxa"/>
            <w:tcBorders>
              <w:top w:val="nil"/>
              <w:left w:val="nil"/>
              <w:bottom w:val="nil"/>
              <w:right w:val="nil"/>
            </w:tcBorders>
          </w:tcPr>
          <w:p w14:paraId="72175D81" w14:textId="77777777" w:rsidR="000F4017" w:rsidRPr="00255E95" w:rsidRDefault="000F4017" w:rsidP="004B0004">
            <w:pPr>
              <w:tabs>
                <w:tab w:val="left" w:pos="-1414"/>
                <w:tab w:val="left" w:pos="-848"/>
                <w:tab w:val="left" w:pos="-282"/>
                <w:tab w:val="left" w:pos="284"/>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18</w:t>
            </w:r>
          </w:p>
        </w:tc>
        <w:tc>
          <w:tcPr>
            <w:tcW w:w="283" w:type="dxa"/>
            <w:tcBorders>
              <w:top w:val="nil"/>
              <w:left w:val="nil"/>
              <w:bottom w:val="nil"/>
              <w:right w:val="nil"/>
            </w:tcBorders>
          </w:tcPr>
          <w:p w14:paraId="056B0558" w14:textId="77777777" w:rsidR="000F4017" w:rsidRPr="00255E95" w:rsidRDefault="000F4017" w:rsidP="004B0004">
            <w:pPr>
              <w:tabs>
                <w:tab w:val="left" w:pos="-1414"/>
                <w:tab w:val="left" w:pos="-848"/>
                <w:tab w:val="left" w:pos="-282"/>
                <w:tab w:val="left" w:pos="284"/>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75B8AE99" w14:textId="77777777" w:rsidR="000F4017" w:rsidRPr="00255E95" w:rsidRDefault="000F4017" w:rsidP="004B0004">
            <w:pPr>
              <w:tabs>
                <w:tab w:val="left" w:pos="-1414"/>
                <w:tab w:val="left" w:pos="-848"/>
                <w:tab w:val="left" w:pos="-282"/>
                <w:tab w:val="left" w:pos="284"/>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30</w:t>
            </w:r>
          </w:p>
        </w:tc>
      </w:tr>
      <w:tr w:rsidR="00255E95" w:rsidRPr="00255E95" w14:paraId="67420881" w14:textId="77777777" w:rsidTr="002B7EE1">
        <w:trPr>
          <w:trHeight w:hRule="exact" w:val="284"/>
        </w:trPr>
        <w:tc>
          <w:tcPr>
            <w:tcW w:w="1134" w:type="dxa"/>
            <w:tcBorders>
              <w:top w:val="nil"/>
              <w:left w:val="nil"/>
              <w:bottom w:val="nil"/>
              <w:right w:val="nil"/>
            </w:tcBorders>
          </w:tcPr>
          <w:p w14:paraId="62AC20E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6b</w:t>
            </w:r>
          </w:p>
        </w:tc>
        <w:tc>
          <w:tcPr>
            <w:tcW w:w="709" w:type="dxa"/>
            <w:tcBorders>
              <w:top w:val="nil"/>
              <w:left w:val="nil"/>
              <w:bottom w:val="nil"/>
              <w:right w:val="nil"/>
            </w:tcBorders>
          </w:tcPr>
          <w:p w14:paraId="0077620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709" w:type="dxa"/>
            <w:tcBorders>
              <w:top w:val="nil"/>
              <w:left w:val="nil"/>
              <w:bottom w:val="nil"/>
              <w:right w:val="nil"/>
            </w:tcBorders>
          </w:tcPr>
          <w:p w14:paraId="7EF7DEF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992" w:type="dxa"/>
            <w:tcBorders>
              <w:top w:val="nil"/>
              <w:left w:val="nil"/>
              <w:bottom w:val="nil"/>
              <w:right w:val="nil"/>
            </w:tcBorders>
          </w:tcPr>
          <w:p w14:paraId="063257D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lang w:val="de-DE" w:bidi="ar-EG"/>
              </w:rPr>
              <w:t>17</w:t>
            </w:r>
          </w:p>
        </w:tc>
        <w:tc>
          <w:tcPr>
            <w:tcW w:w="567" w:type="dxa"/>
            <w:tcBorders>
              <w:top w:val="nil"/>
              <w:left w:val="nil"/>
              <w:bottom w:val="nil"/>
              <w:right w:val="nil"/>
            </w:tcBorders>
          </w:tcPr>
          <w:p w14:paraId="5460C6D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17</w:t>
            </w:r>
          </w:p>
        </w:tc>
        <w:tc>
          <w:tcPr>
            <w:tcW w:w="284" w:type="dxa"/>
            <w:tcBorders>
              <w:top w:val="nil"/>
              <w:left w:val="nil"/>
              <w:bottom w:val="nil"/>
              <w:right w:val="nil"/>
            </w:tcBorders>
          </w:tcPr>
          <w:p w14:paraId="1FBA24D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43241F0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992" w:type="dxa"/>
            <w:tcBorders>
              <w:top w:val="nil"/>
              <w:left w:val="nil"/>
              <w:bottom w:val="nil"/>
              <w:right w:val="nil"/>
            </w:tcBorders>
          </w:tcPr>
          <w:p w14:paraId="5BC8127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19</w:t>
            </w:r>
          </w:p>
        </w:tc>
        <w:tc>
          <w:tcPr>
            <w:tcW w:w="709" w:type="dxa"/>
            <w:tcBorders>
              <w:top w:val="nil"/>
              <w:left w:val="nil"/>
              <w:bottom w:val="nil"/>
              <w:right w:val="nil"/>
            </w:tcBorders>
          </w:tcPr>
          <w:p w14:paraId="2579F3F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18</w:t>
            </w:r>
          </w:p>
        </w:tc>
        <w:tc>
          <w:tcPr>
            <w:tcW w:w="283" w:type="dxa"/>
            <w:tcBorders>
              <w:top w:val="nil"/>
              <w:left w:val="nil"/>
              <w:bottom w:val="nil"/>
              <w:right w:val="nil"/>
            </w:tcBorders>
          </w:tcPr>
          <w:p w14:paraId="529036A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018E415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16</w:t>
            </w:r>
          </w:p>
        </w:tc>
        <w:tc>
          <w:tcPr>
            <w:tcW w:w="567" w:type="dxa"/>
            <w:tcBorders>
              <w:top w:val="nil"/>
              <w:left w:val="nil"/>
              <w:bottom w:val="nil"/>
              <w:right w:val="nil"/>
            </w:tcBorders>
          </w:tcPr>
          <w:p w14:paraId="496CC2A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14</w:t>
            </w:r>
          </w:p>
        </w:tc>
        <w:tc>
          <w:tcPr>
            <w:tcW w:w="283" w:type="dxa"/>
            <w:tcBorders>
              <w:top w:val="nil"/>
              <w:left w:val="nil"/>
              <w:bottom w:val="nil"/>
              <w:right w:val="nil"/>
            </w:tcBorders>
          </w:tcPr>
          <w:p w14:paraId="6C744EA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44FADEC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34</w:t>
            </w:r>
          </w:p>
        </w:tc>
      </w:tr>
      <w:tr w:rsidR="00255E95" w:rsidRPr="00255E95" w14:paraId="1C5A48BA" w14:textId="77777777" w:rsidTr="002B7EE1">
        <w:trPr>
          <w:trHeight w:hRule="exact" w:val="284"/>
        </w:trPr>
        <w:tc>
          <w:tcPr>
            <w:tcW w:w="1134" w:type="dxa"/>
            <w:tcBorders>
              <w:top w:val="nil"/>
              <w:left w:val="nil"/>
              <w:bottom w:val="nil"/>
              <w:right w:val="nil"/>
            </w:tcBorders>
          </w:tcPr>
          <w:p w14:paraId="6B4D393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8a</w:t>
            </w:r>
          </w:p>
        </w:tc>
        <w:tc>
          <w:tcPr>
            <w:tcW w:w="709" w:type="dxa"/>
            <w:tcBorders>
              <w:top w:val="nil"/>
              <w:left w:val="nil"/>
              <w:bottom w:val="nil"/>
              <w:right w:val="nil"/>
            </w:tcBorders>
          </w:tcPr>
          <w:p w14:paraId="0C99ED7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17</w:t>
            </w:r>
          </w:p>
        </w:tc>
        <w:tc>
          <w:tcPr>
            <w:tcW w:w="709" w:type="dxa"/>
            <w:tcBorders>
              <w:top w:val="nil"/>
              <w:left w:val="nil"/>
              <w:bottom w:val="nil"/>
              <w:right w:val="nil"/>
            </w:tcBorders>
          </w:tcPr>
          <w:p w14:paraId="0836F3E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Pr>
              <w:t>20</w:t>
            </w:r>
          </w:p>
        </w:tc>
        <w:tc>
          <w:tcPr>
            <w:tcW w:w="992" w:type="dxa"/>
            <w:tcBorders>
              <w:top w:val="nil"/>
              <w:left w:val="nil"/>
              <w:bottom w:val="nil"/>
              <w:right w:val="nil"/>
            </w:tcBorders>
          </w:tcPr>
          <w:p w14:paraId="3F369A7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lang w:bidi="ar-EG"/>
              </w:rPr>
              <w:t>15</w:t>
            </w:r>
          </w:p>
        </w:tc>
        <w:tc>
          <w:tcPr>
            <w:tcW w:w="567" w:type="dxa"/>
            <w:tcBorders>
              <w:top w:val="nil"/>
              <w:left w:val="nil"/>
              <w:bottom w:val="nil"/>
              <w:right w:val="nil"/>
            </w:tcBorders>
          </w:tcPr>
          <w:p w14:paraId="2CD082A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tl/>
              </w:rPr>
              <w:t>22</w:t>
            </w:r>
          </w:p>
        </w:tc>
        <w:tc>
          <w:tcPr>
            <w:tcW w:w="284" w:type="dxa"/>
            <w:tcBorders>
              <w:top w:val="nil"/>
              <w:left w:val="nil"/>
              <w:bottom w:val="nil"/>
              <w:right w:val="nil"/>
            </w:tcBorders>
          </w:tcPr>
          <w:p w14:paraId="5630F5B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1134" w:type="dxa"/>
            <w:tcBorders>
              <w:top w:val="nil"/>
              <w:left w:val="nil"/>
              <w:bottom w:val="nil"/>
              <w:right w:val="nil"/>
            </w:tcBorders>
          </w:tcPr>
          <w:p w14:paraId="2F4F5E6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tl/>
              </w:rPr>
              <w:t>19</w:t>
            </w:r>
          </w:p>
        </w:tc>
        <w:tc>
          <w:tcPr>
            <w:tcW w:w="992" w:type="dxa"/>
            <w:tcBorders>
              <w:top w:val="nil"/>
              <w:left w:val="nil"/>
              <w:bottom w:val="nil"/>
              <w:right w:val="nil"/>
            </w:tcBorders>
          </w:tcPr>
          <w:p w14:paraId="12E53EA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17</w:t>
            </w:r>
          </w:p>
        </w:tc>
        <w:tc>
          <w:tcPr>
            <w:tcW w:w="709" w:type="dxa"/>
            <w:tcBorders>
              <w:top w:val="nil"/>
              <w:left w:val="nil"/>
              <w:bottom w:val="nil"/>
              <w:right w:val="nil"/>
            </w:tcBorders>
          </w:tcPr>
          <w:p w14:paraId="7FA07C9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Pr>
              <w:t>17</w:t>
            </w:r>
          </w:p>
        </w:tc>
        <w:tc>
          <w:tcPr>
            <w:tcW w:w="283" w:type="dxa"/>
            <w:tcBorders>
              <w:top w:val="nil"/>
              <w:left w:val="nil"/>
              <w:bottom w:val="nil"/>
              <w:right w:val="nil"/>
            </w:tcBorders>
          </w:tcPr>
          <w:p w14:paraId="4AD82EA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6282A44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15</w:t>
            </w:r>
          </w:p>
        </w:tc>
        <w:tc>
          <w:tcPr>
            <w:tcW w:w="567" w:type="dxa"/>
            <w:tcBorders>
              <w:top w:val="nil"/>
              <w:left w:val="nil"/>
              <w:bottom w:val="nil"/>
              <w:right w:val="nil"/>
            </w:tcBorders>
          </w:tcPr>
          <w:p w14:paraId="48E5B31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lang w:bidi="ar-EG"/>
              </w:rPr>
              <w:t>16</w:t>
            </w:r>
          </w:p>
        </w:tc>
        <w:tc>
          <w:tcPr>
            <w:tcW w:w="283" w:type="dxa"/>
            <w:tcBorders>
              <w:top w:val="nil"/>
              <w:left w:val="nil"/>
              <w:bottom w:val="nil"/>
              <w:right w:val="nil"/>
            </w:tcBorders>
          </w:tcPr>
          <w:p w14:paraId="2F14CED4" w14:textId="77777777" w:rsidR="000F4017" w:rsidRPr="00255E95" w:rsidRDefault="000F4017" w:rsidP="004B0004">
            <w:pPr>
              <w:tabs>
                <w:tab w:val="left" w:pos="-1414"/>
                <w:tab w:val="left" w:pos="-848"/>
                <w:tab w:val="left" w:pos="-282"/>
                <w:tab w:val="left" w:pos="288"/>
                <w:tab w:val="center" w:pos="530"/>
                <w:tab w:val="left" w:pos="726"/>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p>
        </w:tc>
        <w:tc>
          <w:tcPr>
            <w:tcW w:w="596" w:type="dxa"/>
            <w:tcBorders>
              <w:top w:val="nil"/>
              <w:left w:val="nil"/>
              <w:bottom w:val="nil"/>
              <w:right w:val="nil"/>
            </w:tcBorders>
          </w:tcPr>
          <w:p w14:paraId="4C4F6173" w14:textId="77777777" w:rsidR="000F4017" w:rsidRPr="00255E95" w:rsidRDefault="000F4017" w:rsidP="004B0004">
            <w:pPr>
              <w:tabs>
                <w:tab w:val="left" w:pos="-1414"/>
                <w:tab w:val="left" w:pos="-848"/>
                <w:tab w:val="left" w:pos="-282"/>
                <w:tab w:val="left" w:pos="288"/>
                <w:tab w:val="center" w:pos="530"/>
                <w:tab w:val="left" w:pos="726"/>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tl/>
                <w:lang w:bidi="ar-EG"/>
              </w:rPr>
              <w:t>28</w:t>
            </w:r>
          </w:p>
        </w:tc>
      </w:tr>
      <w:tr w:rsidR="00255E95" w:rsidRPr="00255E95" w14:paraId="629A4924" w14:textId="77777777" w:rsidTr="002B7EE1">
        <w:trPr>
          <w:trHeight w:hRule="exact" w:val="284"/>
        </w:trPr>
        <w:tc>
          <w:tcPr>
            <w:tcW w:w="1134" w:type="dxa"/>
            <w:tcBorders>
              <w:top w:val="nil"/>
              <w:left w:val="nil"/>
              <w:bottom w:val="nil"/>
              <w:right w:val="nil"/>
            </w:tcBorders>
          </w:tcPr>
          <w:p w14:paraId="4EA4DA2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8b</w:t>
            </w:r>
          </w:p>
        </w:tc>
        <w:tc>
          <w:tcPr>
            <w:tcW w:w="709" w:type="dxa"/>
            <w:tcBorders>
              <w:top w:val="nil"/>
              <w:left w:val="nil"/>
              <w:bottom w:val="nil"/>
              <w:right w:val="nil"/>
            </w:tcBorders>
          </w:tcPr>
          <w:p w14:paraId="2551775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14</w:t>
            </w:r>
          </w:p>
        </w:tc>
        <w:tc>
          <w:tcPr>
            <w:tcW w:w="709" w:type="dxa"/>
            <w:tcBorders>
              <w:top w:val="nil"/>
              <w:left w:val="nil"/>
              <w:bottom w:val="nil"/>
              <w:right w:val="nil"/>
            </w:tcBorders>
          </w:tcPr>
          <w:p w14:paraId="415CEDE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19</w:t>
            </w:r>
          </w:p>
        </w:tc>
        <w:tc>
          <w:tcPr>
            <w:tcW w:w="992" w:type="dxa"/>
            <w:tcBorders>
              <w:top w:val="nil"/>
              <w:left w:val="nil"/>
              <w:bottom w:val="nil"/>
              <w:right w:val="nil"/>
            </w:tcBorders>
          </w:tcPr>
          <w:p w14:paraId="252046F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17</w:t>
            </w:r>
          </w:p>
        </w:tc>
        <w:tc>
          <w:tcPr>
            <w:tcW w:w="567" w:type="dxa"/>
            <w:tcBorders>
              <w:top w:val="nil"/>
              <w:left w:val="nil"/>
              <w:bottom w:val="nil"/>
              <w:right w:val="nil"/>
            </w:tcBorders>
          </w:tcPr>
          <w:p w14:paraId="624FF9A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20</w:t>
            </w:r>
          </w:p>
        </w:tc>
        <w:tc>
          <w:tcPr>
            <w:tcW w:w="284" w:type="dxa"/>
            <w:tcBorders>
              <w:top w:val="nil"/>
              <w:left w:val="nil"/>
              <w:bottom w:val="nil"/>
              <w:right w:val="nil"/>
            </w:tcBorders>
          </w:tcPr>
          <w:p w14:paraId="3128654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p>
        </w:tc>
        <w:tc>
          <w:tcPr>
            <w:tcW w:w="1134" w:type="dxa"/>
            <w:tcBorders>
              <w:top w:val="nil"/>
              <w:left w:val="nil"/>
              <w:bottom w:val="nil"/>
              <w:right w:val="nil"/>
            </w:tcBorders>
          </w:tcPr>
          <w:p w14:paraId="75C28C8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lang w:bidi="ar-EG"/>
              </w:rPr>
              <w:t>15</w:t>
            </w:r>
          </w:p>
        </w:tc>
        <w:tc>
          <w:tcPr>
            <w:tcW w:w="992" w:type="dxa"/>
            <w:tcBorders>
              <w:top w:val="nil"/>
              <w:left w:val="nil"/>
              <w:bottom w:val="nil"/>
              <w:right w:val="nil"/>
            </w:tcBorders>
          </w:tcPr>
          <w:p w14:paraId="43958C7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lang w:val="de-DE"/>
              </w:rPr>
              <w:t>19</w:t>
            </w:r>
          </w:p>
        </w:tc>
        <w:tc>
          <w:tcPr>
            <w:tcW w:w="709" w:type="dxa"/>
            <w:tcBorders>
              <w:top w:val="nil"/>
              <w:left w:val="nil"/>
              <w:bottom w:val="nil"/>
              <w:right w:val="nil"/>
            </w:tcBorders>
          </w:tcPr>
          <w:p w14:paraId="5B3B0D2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14</w:t>
            </w:r>
          </w:p>
        </w:tc>
        <w:tc>
          <w:tcPr>
            <w:tcW w:w="283" w:type="dxa"/>
            <w:tcBorders>
              <w:top w:val="nil"/>
              <w:left w:val="nil"/>
              <w:bottom w:val="nil"/>
              <w:right w:val="nil"/>
            </w:tcBorders>
          </w:tcPr>
          <w:p w14:paraId="037422B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19641A3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13</w:t>
            </w:r>
          </w:p>
        </w:tc>
        <w:tc>
          <w:tcPr>
            <w:tcW w:w="567" w:type="dxa"/>
            <w:tcBorders>
              <w:top w:val="nil"/>
              <w:left w:val="nil"/>
              <w:bottom w:val="nil"/>
              <w:right w:val="nil"/>
            </w:tcBorders>
          </w:tcPr>
          <w:p w14:paraId="304DE2F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3" w:type="dxa"/>
            <w:tcBorders>
              <w:top w:val="nil"/>
              <w:left w:val="nil"/>
              <w:bottom w:val="nil"/>
              <w:right w:val="nil"/>
            </w:tcBorders>
          </w:tcPr>
          <w:p w14:paraId="37088EF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5E61A24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32</w:t>
            </w:r>
          </w:p>
        </w:tc>
      </w:tr>
      <w:tr w:rsidR="00255E95" w:rsidRPr="00255E95" w14:paraId="4DA1C3AC" w14:textId="77777777" w:rsidTr="002B7EE1">
        <w:trPr>
          <w:trHeight w:hRule="exact" w:val="284"/>
        </w:trPr>
        <w:tc>
          <w:tcPr>
            <w:tcW w:w="1134" w:type="dxa"/>
            <w:tcBorders>
              <w:top w:val="nil"/>
              <w:left w:val="nil"/>
              <w:bottom w:val="nil"/>
              <w:right w:val="nil"/>
            </w:tcBorders>
          </w:tcPr>
          <w:p w14:paraId="53F4C66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8c</w:t>
            </w:r>
          </w:p>
        </w:tc>
        <w:tc>
          <w:tcPr>
            <w:tcW w:w="709" w:type="dxa"/>
            <w:tcBorders>
              <w:top w:val="nil"/>
              <w:left w:val="nil"/>
              <w:bottom w:val="nil"/>
              <w:right w:val="nil"/>
            </w:tcBorders>
          </w:tcPr>
          <w:p w14:paraId="706BBBC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lang w:val="de-DE"/>
              </w:rPr>
              <w:t>22</w:t>
            </w:r>
          </w:p>
        </w:tc>
        <w:tc>
          <w:tcPr>
            <w:tcW w:w="709" w:type="dxa"/>
            <w:tcBorders>
              <w:top w:val="nil"/>
              <w:left w:val="nil"/>
              <w:bottom w:val="nil"/>
              <w:right w:val="nil"/>
            </w:tcBorders>
          </w:tcPr>
          <w:p w14:paraId="700F85C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14</w:t>
            </w:r>
          </w:p>
        </w:tc>
        <w:tc>
          <w:tcPr>
            <w:tcW w:w="992" w:type="dxa"/>
            <w:tcBorders>
              <w:top w:val="nil"/>
              <w:left w:val="nil"/>
              <w:bottom w:val="nil"/>
              <w:right w:val="nil"/>
            </w:tcBorders>
          </w:tcPr>
          <w:p w14:paraId="1E8BFE0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rPr>
              <w:t>19</w:t>
            </w:r>
          </w:p>
        </w:tc>
        <w:tc>
          <w:tcPr>
            <w:tcW w:w="567" w:type="dxa"/>
            <w:tcBorders>
              <w:top w:val="nil"/>
              <w:left w:val="nil"/>
              <w:bottom w:val="nil"/>
              <w:right w:val="nil"/>
            </w:tcBorders>
          </w:tcPr>
          <w:p w14:paraId="7B9D518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20</w:t>
            </w:r>
          </w:p>
        </w:tc>
        <w:tc>
          <w:tcPr>
            <w:tcW w:w="284" w:type="dxa"/>
            <w:tcBorders>
              <w:top w:val="nil"/>
              <w:left w:val="nil"/>
              <w:bottom w:val="nil"/>
              <w:right w:val="nil"/>
            </w:tcBorders>
          </w:tcPr>
          <w:p w14:paraId="5D4E3D2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1D8BE9B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24</w:t>
            </w:r>
          </w:p>
        </w:tc>
        <w:tc>
          <w:tcPr>
            <w:tcW w:w="992" w:type="dxa"/>
            <w:tcBorders>
              <w:top w:val="nil"/>
              <w:left w:val="nil"/>
              <w:bottom w:val="nil"/>
              <w:right w:val="nil"/>
            </w:tcBorders>
          </w:tcPr>
          <w:p w14:paraId="1B92CDD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rtl/>
                <w:lang w:val="de-DE"/>
              </w:rPr>
              <w:t>25</w:t>
            </w:r>
          </w:p>
        </w:tc>
        <w:tc>
          <w:tcPr>
            <w:tcW w:w="709" w:type="dxa"/>
            <w:tcBorders>
              <w:top w:val="nil"/>
              <w:left w:val="nil"/>
              <w:bottom w:val="nil"/>
              <w:right w:val="nil"/>
            </w:tcBorders>
          </w:tcPr>
          <w:p w14:paraId="69EF138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22</w:t>
            </w:r>
          </w:p>
        </w:tc>
        <w:tc>
          <w:tcPr>
            <w:tcW w:w="283" w:type="dxa"/>
            <w:tcBorders>
              <w:top w:val="nil"/>
              <w:left w:val="nil"/>
              <w:bottom w:val="nil"/>
              <w:right w:val="nil"/>
            </w:tcBorders>
          </w:tcPr>
          <w:p w14:paraId="13CC45B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1E9BF92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20</w:t>
            </w:r>
          </w:p>
        </w:tc>
        <w:tc>
          <w:tcPr>
            <w:tcW w:w="567" w:type="dxa"/>
            <w:tcBorders>
              <w:top w:val="nil"/>
              <w:left w:val="nil"/>
              <w:bottom w:val="nil"/>
              <w:right w:val="nil"/>
            </w:tcBorders>
          </w:tcPr>
          <w:p w14:paraId="60B29F1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17</w:t>
            </w:r>
          </w:p>
        </w:tc>
        <w:tc>
          <w:tcPr>
            <w:tcW w:w="283" w:type="dxa"/>
            <w:tcBorders>
              <w:top w:val="nil"/>
              <w:left w:val="nil"/>
              <w:bottom w:val="nil"/>
              <w:right w:val="nil"/>
            </w:tcBorders>
          </w:tcPr>
          <w:p w14:paraId="3F8F1A1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6FE8B62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30</w:t>
            </w:r>
          </w:p>
        </w:tc>
      </w:tr>
      <w:tr w:rsidR="00255E95" w:rsidRPr="00255E95" w14:paraId="640E4AEE" w14:textId="77777777" w:rsidTr="002B7EE1">
        <w:trPr>
          <w:trHeight w:hRule="exact" w:val="284"/>
        </w:trPr>
        <w:tc>
          <w:tcPr>
            <w:tcW w:w="1134" w:type="dxa"/>
            <w:tcBorders>
              <w:top w:val="nil"/>
              <w:left w:val="nil"/>
              <w:bottom w:val="nil"/>
              <w:right w:val="nil"/>
            </w:tcBorders>
          </w:tcPr>
          <w:p w14:paraId="51DC89E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tl/>
              </w:rPr>
            </w:pPr>
            <w:r w:rsidRPr="00255E95">
              <w:rPr>
                <w:rFonts w:asciiTheme="majorBidi" w:hAnsiTheme="majorBidi" w:cstheme="majorBidi"/>
                <w:b/>
                <w:sz w:val="16"/>
                <w:szCs w:val="16"/>
              </w:rPr>
              <w:t>8d</w:t>
            </w:r>
          </w:p>
        </w:tc>
        <w:tc>
          <w:tcPr>
            <w:tcW w:w="709" w:type="dxa"/>
            <w:tcBorders>
              <w:top w:val="nil"/>
              <w:left w:val="nil"/>
              <w:bottom w:val="nil"/>
              <w:right w:val="nil"/>
            </w:tcBorders>
          </w:tcPr>
          <w:p w14:paraId="14A35CC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14</w:t>
            </w:r>
          </w:p>
        </w:tc>
        <w:tc>
          <w:tcPr>
            <w:tcW w:w="709" w:type="dxa"/>
            <w:tcBorders>
              <w:top w:val="nil"/>
              <w:left w:val="nil"/>
              <w:bottom w:val="nil"/>
              <w:right w:val="nil"/>
            </w:tcBorders>
          </w:tcPr>
          <w:p w14:paraId="5A2A18E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19</w:t>
            </w:r>
          </w:p>
        </w:tc>
        <w:tc>
          <w:tcPr>
            <w:tcW w:w="992" w:type="dxa"/>
            <w:tcBorders>
              <w:top w:val="nil"/>
              <w:left w:val="nil"/>
              <w:bottom w:val="nil"/>
              <w:right w:val="nil"/>
            </w:tcBorders>
          </w:tcPr>
          <w:p w14:paraId="1C0B1A8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7104C1F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20</w:t>
            </w:r>
          </w:p>
        </w:tc>
        <w:tc>
          <w:tcPr>
            <w:tcW w:w="284" w:type="dxa"/>
            <w:tcBorders>
              <w:top w:val="nil"/>
              <w:left w:val="nil"/>
              <w:bottom w:val="nil"/>
              <w:right w:val="nil"/>
            </w:tcBorders>
          </w:tcPr>
          <w:p w14:paraId="5E9231A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298745C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22</w:t>
            </w:r>
          </w:p>
        </w:tc>
        <w:tc>
          <w:tcPr>
            <w:tcW w:w="992" w:type="dxa"/>
            <w:tcBorders>
              <w:top w:val="nil"/>
              <w:left w:val="nil"/>
              <w:bottom w:val="nil"/>
              <w:right w:val="nil"/>
            </w:tcBorders>
          </w:tcPr>
          <w:p w14:paraId="458DD8E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2</w:t>
            </w:r>
            <w:r w:rsidRPr="00255E95">
              <w:rPr>
                <w:rFonts w:asciiTheme="majorBidi" w:hAnsiTheme="majorBidi" w:cstheme="majorBidi"/>
                <w:sz w:val="16"/>
                <w:szCs w:val="16"/>
              </w:rPr>
              <w:t>0</w:t>
            </w:r>
          </w:p>
        </w:tc>
        <w:tc>
          <w:tcPr>
            <w:tcW w:w="709" w:type="dxa"/>
            <w:tcBorders>
              <w:top w:val="nil"/>
              <w:left w:val="nil"/>
              <w:bottom w:val="nil"/>
              <w:right w:val="nil"/>
            </w:tcBorders>
          </w:tcPr>
          <w:p w14:paraId="6DC6494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283" w:type="dxa"/>
            <w:tcBorders>
              <w:top w:val="nil"/>
              <w:left w:val="nil"/>
              <w:bottom w:val="nil"/>
              <w:right w:val="nil"/>
            </w:tcBorders>
          </w:tcPr>
          <w:p w14:paraId="6AF5968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6A9BED2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12</w:t>
            </w:r>
          </w:p>
        </w:tc>
        <w:tc>
          <w:tcPr>
            <w:tcW w:w="567" w:type="dxa"/>
            <w:tcBorders>
              <w:top w:val="nil"/>
              <w:left w:val="nil"/>
              <w:bottom w:val="nil"/>
              <w:right w:val="nil"/>
            </w:tcBorders>
          </w:tcPr>
          <w:p w14:paraId="7AE557E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283" w:type="dxa"/>
            <w:tcBorders>
              <w:top w:val="nil"/>
              <w:left w:val="nil"/>
              <w:bottom w:val="nil"/>
              <w:right w:val="nil"/>
            </w:tcBorders>
          </w:tcPr>
          <w:p w14:paraId="4B6AA40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5524138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29</w:t>
            </w:r>
          </w:p>
        </w:tc>
      </w:tr>
      <w:tr w:rsidR="00255E95" w:rsidRPr="00255E95" w14:paraId="722E67E0" w14:textId="77777777" w:rsidTr="002B7EE1">
        <w:trPr>
          <w:trHeight w:hRule="exact" w:val="284"/>
        </w:trPr>
        <w:tc>
          <w:tcPr>
            <w:tcW w:w="1134" w:type="dxa"/>
            <w:tcBorders>
              <w:top w:val="nil"/>
              <w:left w:val="nil"/>
              <w:bottom w:val="nil"/>
              <w:right w:val="nil"/>
            </w:tcBorders>
          </w:tcPr>
          <w:p w14:paraId="135D765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8e</w:t>
            </w:r>
          </w:p>
        </w:tc>
        <w:tc>
          <w:tcPr>
            <w:tcW w:w="709" w:type="dxa"/>
            <w:tcBorders>
              <w:top w:val="nil"/>
              <w:left w:val="nil"/>
              <w:bottom w:val="nil"/>
              <w:right w:val="nil"/>
            </w:tcBorders>
          </w:tcPr>
          <w:p w14:paraId="03918DF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roofErr w:type="spellStart"/>
            <w:r w:rsidRPr="00255E95">
              <w:rPr>
                <w:rFonts w:asciiTheme="majorBidi" w:hAnsiTheme="majorBidi" w:cstheme="majorBidi"/>
                <w:sz w:val="16"/>
                <w:szCs w:val="16"/>
              </w:rPr>
              <w:t>N.</w:t>
            </w:r>
            <w:proofErr w:type="gramStart"/>
            <w:r w:rsidRPr="00255E95">
              <w:rPr>
                <w:rFonts w:asciiTheme="majorBidi" w:hAnsiTheme="majorBidi" w:cstheme="majorBidi"/>
                <w:sz w:val="16"/>
                <w:szCs w:val="16"/>
              </w:rPr>
              <w:t>A.</w:t>
            </w:r>
            <w:r w:rsidR="00504318" w:rsidRPr="00504318">
              <w:rPr>
                <w:rFonts w:asciiTheme="majorBidi" w:hAnsiTheme="majorBidi" w:cstheme="majorBidi"/>
                <w:sz w:val="16"/>
                <w:szCs w:val="16"/>
                <w:vertAlign w:val="superscript"/>
              </w:rPr>
              <w:t>b</w:t>
            </w:r>
            <w:proofErr w:type="spellEnd"/>
            <w:proofErr w:type="gramEnd"/>
          </w:p>
        </w:tc>
        <w:tc>
          <w:tcPr>
            <w:tcW w:w="709" w:type="dxa"/>
            <w:tcBorders>
              <w:top w:val="nil"/>
              <w:left w:val="nil"/>
              <w:bottom w:val="nil"/>
              <w:right w:val="nil"/>
            </w:tcBorders>
          </w:tcPr>
          <w:p w14:paraId="02003CF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5E2E6E7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tl/>
                <w:lang w:val="de-DE"/>
              </w:rPr>
              <w:t>17</w:t>
            </w:r>
          </w:p>
        </w:tc>
        <w:tc>
          <w:tcPr>
            <w:tcW w:w="567" w:type="dxa"/>
            <w:tcBorders>
              <w:top w:val="nil"/>
              <w:left w:val="nil"/>
              <w:bottom w:val="nil"/>
              <w:right w:val="nil"/>
            </w:tcBorders>
          </w:tcPr>
          <w:p w14:paraId="3651D78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14</w:t>
            </w:r>
          </w:p>
        </w:tc>
        <w:tc>
          <w:tcPr>
            <w:tcW w:w="284" w:type="dxa"/>
            <w:tcBorders>
              <w:top w:val="nil"/>
              <w:left w:val="nil"/>
              <w:bottom w:val="nil"/>
              <w:right w:val="nil"/>
            </w:tcBorders>
          </w:tcPr>
          <w:p w14:paraId="7CC63B4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p>
        </w:tc>
        <w:tc>
          <w:tcPr>
            <w:tcW w:w="1134" w:type="dxa"/>
            <w:tcBorders>
              <w:top w:val="nil"/>
              <w:left w:val="nil"/>
              <w:bottom w:val="nil"/>
              <w:right w:val="nil"/>
            </w:tcBorders>
          </w:tcPr>
          <w:p w14:paraId="5BDCAF1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18</w:t>
            </w:r>
          </w:p>
        </w:tc>
        <w:tc>
          <w:tcPr>
            <w:tcW w:w="992" w:type="dxa"/>
            <w:tcBorders>
              <w:top w:val="nil"/>
              <w:left w:val="nil"/>
              <w:bottom w:val="nil"/>
              <w:right w:val="nil"/>
            </w:tcBorders>
          </w:tcPr>
          <w:p w14:paraId="3C36DED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709" w:type="dxa"/>
            <w:tcBorders>
              <w:top w:val="nil"/>
              <w:left w:val="nil"/>
              <w:bottom w:val="nil"/>
              <w:right w:val="nil"/>
            </w:tcBorders>
          </w:tcPr>
          <w:p w14:paraId="2010199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283" w:type="dxa"/>
            <w:tcBorders>
              <w:top w:val="nil"/>
              <w:left w:val="nil"/>
              <w:bottom w:val="nil"/>
              <w:right w:val="nil"/>
            </w:tcBorders>
          </w:tcPr>
          <w:p w14:paraId="24B2081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5CEC9B6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567" w:type="dxa"/>
            <w:tcBorders>
              <w:top w:val="nil"/>
              <w:left w:val="nil"/>
              <w:bottom w:val="nil"/>
              <w:right w:val="nil"/>
            </w:tcBorders>
          </w:tcPr>
          <w:p w14:paraId="7C131B8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17</w:t>
            </w:r>
          </w:p>
        </w:tc>
        <w:tc>
          <w:tcPr>
            <w:tcW w:w="283" w:type="dxa"/>
            <w:tcBorders>
              <w:top w:val="nil"/>
              <w:left w:val="nil"/>
              <w:bottom w:val="nil"/>
              <w:right w:val="nil"/>
            </w:tcBorders>
          </w:tcPr>
          <w:p w14:paraId="04140B1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0FF9834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32</w:t>
            </w:r>
          </w:p>
        </w:tc>
      </w:tr>
      <w:tr w:rsidR="00255E95" w:rsidRPr="00255E95" w14:paraId="59DFF071" w14:textId="77777777" w:rsidTr="002B7EE1">
        <w:trPr>
          <w:trHeight w:hRule="exact" w:val="284"/>
        </w:trPr>
        <w:tc>
          <w:tcPr>
            <w:tcW w:w="1134" w:type="dxa"/>
            <w:tcBorders>
              <w:top w:val="nil"/>
              <w:left w:val="nil"/>
              <w:bottom w:val="nil"/>
              <w:right w:val="nil"/>
            </w:tcBorders>
          </w:tcPr>
          <w:p w14:paraId="7953ECD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8f</w:t>
            </w:r>
          </w:p>
        </w:tc>
        <w:tc>
          <w:tcPr>
            <w:tcW w:w="709" w:type="dxa"/>
            <w:tcBorders>
              <w:top w:val="nil"/>
              <w:left w:val="nil"/>
              <w:bottom w:val="nil"/>
              <w:right w:val="nil"/>
            </w:tcBorders>
          </w:tcPr>
          <w:p w14:paraId="23B1E6A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17</w:t>
            </w:r>
          </w:p>
        </w:tc>
        <w:tc>
          <w:tcPr>
            <w:tcW w:w="709" w:type="dxa"/>
            <w:tcBorders>
              <w:top w:val="nil"/>
              <w:left w:val="nil"/>
              <w:bottom w:val="nil"/>
              <w:right w:val="nil"/>
            </w:tcBorders>
          </w:tcPr>
          <w:p w14:paraId="7AEB23F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19</w:t>
            </w:r>
          </w:p>
        </w:tc>
        <w:tc>
          <w:tcPr>
            <w:tcW w:w="992" w:type="dxa"/>
            <w:tcBorders>
              <w:top w:val="nil"/>
              <w:left w:val="nil"/>
              <w:bottom w:val="nil"/>
              <w:right w:val="nil"/>
            </w:tcBorders>
          </w:tcPr>
          <w:p w14:paraId="29D049A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lang w:bidi="ar-EG"/>
              </w:rPr>
              <w:t>17</w:t>
            </w:r>
          </w:p>
        </w:tc>
        <w:tc>
          <w:tcPr>
            <w:tcW w:w="567" w:type="dxa"/>
            <w:tcBorders>
              <w:top w:val="nil"/>
              <w:left w:val="nil"/>
              <w:bottom w:val="nil"/>
              <w:right w:val="nil"/>
            </w:tcBorders>
          </w:tcPr>
          <w:p w14:paraId="36A71E2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21</w:t>
            </w:r>
          </w:p>
        </w:tc>
        <w:tc>
          <w:tcPr>
            <w:tcW w:w="284" w:type="dxa"/>
            <w:tcBorders>
              <w:top w:val="nil"/>
              <w:left w:val="nil"/>
              <w:bottom w:val="nil"/>
              <w:right w:val="nil"/>
            </w:tcBorders>
          </w:tcPr>
          <w:p w14:paraId="443BBF3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p>
        </w:tc>
        <w:tc>
          <w:tcPr>
            <w:tcW w:w="1134" w:type="dxa"/>
            <w:tcBorders>
              <w:top w:val="nil"/>
              <w:left w:val="nil"/>
              <w:bottom w:val="nil"/>
              <w:right w:val="nil"/>
            </w:tcBorders>
          </w:tcPr>
          <w:p w14:paraId="43246C8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tl/>
                <w:lang w:bidi="ar-EG"/>
              </w:rPr>
              <w:t>19</w:t>
            </w:r>
          </w:p>
        </w:tc>
        <w:tc>
          <w:tcPr>
            <w:tcW w:w="992" w:type="dxa"/>
            <w:tcBorders>
              <w:top w:val="nil"/>
              <w:left w:val="nil"/>
              <w:bottom w:val="nil"/>
              <w:right w:val="nil"/>
            </w:tcBorders>
          </w:tcPr>
          <w:p w14:paraId="6764BAC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22</w:t>
            </w:r>
          </w:p>
        </w:tc>
        <w:tc>
          <w:tcPr>
            <w:tcW w:w="709" w:type="dxa"/>
            <w:tcBorders>
              <w:top w:val="nil"/>
              <w:left w:val="nil"/>
              <w:bottom w:val="nil"/>
              <w:right w:val="nil"/>
            </w:tcBorders>
          </w:tcPr>
          <w:p w14:paraId="1E5D690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19</w:t>
            </w:r>
          </w:p>
        </w:tc>
        <w:tc>
          <w:tcPr>
            <w:tcW w:w="283" w:type="dxa"/>
            <w:tcBorders>
              <w:top w:val="nil"/>
              <w:left w:val="nil"/>
              <w:bottom w:val="nil"/>
              <w:right w:val="nil"/>
            </w:tcBorders>
          </w:tcPr>
          <w:p w14:paraId="00935FD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30D00E8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15</w:t>
            </w:r>
          </w:p>
        </w:tc>
        <w:tc>
          <w:tcPr>
            <w:tcW w:w="567" w:type="dxa"/>
            <w:tcBorders>
              <w:top w:val="nil"/>
              <w:left w:val="nil"/>
              <w:bottom w:val="nil"/>
              <w:right w:val="nil"/>
            </w:tcBorders>
          </w:tcPr>
          <w:p w14:paraId="38CA019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3" w:type="dxa"/>
            <w:tcBorders>
              <w:top w:val="nil"/>
              <w:left w:val="nil"/>
              <w:bottom w:val="nil"/>
              <w:right w:val="nil"/>
            </w:tcBorders>
          </w:tcPr>
          <w:p w14:paraId="38AC248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3F0264C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32</w:t>
            </w:r>
          </w:p>
        </w:tc>
      </w:tr>
      <w:tr w:rsidR="00255E95" w:rsidRPr="00255E95" w14:paraId="1B5DD971" w14:textId="77777777" w:rsidTr="002B7EE1">
        <w:trPr>
          <w:trHeight w:hRule="exact" w:val="284"/>
        </w:trPr>
        <w:tc>
          <w:tcPr>
            <w:tcW w:w="1134" w:type="dxa"/>
            <w:tcBorders>
              <w:top w:val="nil"/>
              <w:left w:val="nil"/>
              <w:bottom w:val="nil"/>
              <w:right w:val="nil"/>
            </w:tcBorders>
          </w:tcPr>
          <w:p w14:paraId="7F17FEF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8g</w:t>
            </w:r>
          </w:p>
        </w:tc>
        <w:tc>
          <w:tcPr>
            <w:tcW w:w="709" w:type="dxa"/>
            <w:tcBorders>
              <w:top w:val="nil"/>
              <w:left w:val="nil"/>
              <w:bottom w:val="nil"/>
              <w:right w:val="nil"/>
            </w:tcBorders>
          </w:tcPr>
          <w:p w14:paraId="569CEA0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709" w:type="dxa"/>
            <w:tcBorders>
              <w:top w:val="nil"/>
              <w:left w:val="nil"/>
              <w:bottom w:val="nil"/>
              <w:right w:val="nil"/>
            </w:tcBorders>
          </w:tcPr>
          <w:p w14:paraId="5CCACD1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17</w:t>
            </w:r>
          </w:p>
        </w:tc>
        <w:tc>
          <w:tcPr>
            <w:tcW w:w="992" w:type="dxa"/>
            <w:tcBorders>
              <w:top w:val="nil"/>
              <w:left w:val="nil"/>
              <w:bottom w:val="nil"/>
              <w:right w:val="nil"/>
            </w:tcBorders>
          </w:tcPr>
          <w:p w14:paraId="6B2B785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7DB4CB9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Pr>
              <w:t>N.A.</w:t>
            </w:r>
          </w:p>
        </w:tc>
        <w:tc>
          <w:tcPr>
            <w:tcW w:w="284" w:type="dxa"/>
            <w:tcBorders>
              <w:top w:val="nil"/>
              <w:left w:val="nil"/>
              <w:bottom w:val="nil"/>
              <w:right w:val="nil"/>
            </w:tcBorders>
          </w:tcPr>
          <w:p w14:paraId="1BF44BC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p>
        </w:tc>
        <w:tc>
          <w:tcPr>
            <w:tcW w:w="1134" w:type="dxa"/>
            <w:tcBorders>
              <w:top w:val="nil"/>
              <w:left w:val="nil"/>
              <w:bottom w:val="nil"/>
              <w:right w:val="nil"/>
            </w:tcBorders>
          </w:tcPr>
          <w:p w14:paraId="060C1A5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lang w:bidi="ar-EG"/>
              </w:rPr>
              <w:t>19</w:t>
            </w:r>
          </w:p>
        </w:tc>
        <w:tc>
          <w:tcPr>
            <w:tcW w:w="992" w:type="dxa"/>
            <w:tcBorders>
              <w:top w:val="nil"/>
              <w:left w:val="nil"/>
              <w:bottom w:val="nil"/>
              <w:right w:val="nil"/>
            </w:tcBorders>
          </w:tcPr>
          <w:p w14:paraId="195B378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709" w:type="dxa"/>
            <w:tcBorders>
              <w:top w:val="nil"/>
              <w:left w:val="nil"/>
              <w:bottom w:val="nil"/>
              <w:right w:val="nil"/>
            </w:tcBorders>
          </w:tcPr>
          <w:p w14:paraId="5B6EDBB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283" w:type="dxa"/>
            <w:tcBorders>
              <w:top w:val="nil"/>
              <w:left w:val="nil"/>
              <w:bottom w:val="nil"/>
              <w:right w:val="nil"/>
            </w:tcBorders>
          </w:tcPr>
          <w:p w14:paraId="46EEC30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50BBF5E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567" w:type="dxa"/>
            <w:tcBorders>
              <w:top w:val="nil"/>
              <w:left w:val="nil"/>
              <w:bottom w:val="nil"/>
              <w:right w:val="nil"/>
            </w:tcBorders>
          </w:tcPr>
          <w:p w14:paraId="55D6428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rPr>
              <w:t>14</w:t>
            </w:r>
          </w:p>
        </w:tc>
        <w:tc>
          <w:tcPr>
            <w:tcW w:w="283" w:type="dxa"/>
            <w:tcBorders>
              <w:top w:val="nil"/>
              <w:left w:val="nil"/>
              <w:bottom w:val="nil"/>
              <w:right w:val="nil"/>
            </w:tcBorders>
          </w:tcPr>
          <w:p w14:paraId="17C37FE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420D82C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r w:rsidRPr="00255E95">
              <w:rPr>
                <w:rFonts w:asciiTheme="majorBidi" w:hAnsiTheme="majorBidi" w:cstheme="majorBidi"/>
                <w:sz w:val="16"/>
                <w:szCs w:val="16"/>
                <w:rtl/>
              </w:rPr>
              <w:t>20</w:t>
            </w:r>
          </w:p>
        </w:tc>
      </w:tr>
      <w:tr w:rsidR="00255E95" w:rsidRPr="00255E95" w14:paraId="23406F23" w14:textId="77777777" w:rsidTr="002B7EE1">
        <w:trPr>
          <w:trHeight w:hRule="exact" w:val="284"/>
        </w:trPr>
        <w:tc>
          <w:tcPr>
            <w:tcW w:w="1134" w:type="dxa"/>
            <w:tcBorders>
              <w:top w:val="nil"/>
              <w:left w:val="nil"/>
              <w:bottom w:val="nil"/>
              <w:right w:val="nil"/>
            </w:tcBorders>
          </w:tcPr>
          <w:p w14:paraId="7A6B87C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8h</w:t>
            </w:r>
          </w:p>
        </w:tc>
        <w:tc>
          <w:tcPr>
            <w:tcW w:w="709" w:type="dxa"/>
            <w:tcBorders>
              <w:top w:val="nil"/>
              <w:left w:val="nil"/>
              <w:bottom w:val="nil"/>
              <w:right w:val="nil"/>
            </w:tcBorders>
          </w:tcPr>
          <w:p w14:paraId="0A450BA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18</w:t>
            </w:r>
          </w:p>
        </w:tc>
        <w:tc>
          <w:tcPr>
            <w:tcW w:w="709" w:type="dxa"/>
            <w:tcBorders>
              <w:top w:val="nil"/>
              <w:left w:val="nil"/>
              <w:bottom w:val="nil"/>
              <w:right w:val="nil"/>
            </w:tcBorders>
          </w:tcPr>
          <w:p w14:paraId="15DCD33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992" w:type="dxa"/>
            <w:tcBorders>
              <w:top w:val="nil"/>
              <w:left w:val="nil"/>
              <w:bottom w:val="nil"/>
              <w:right w:val="nil"/>
            </w:tcBorders>
          </w:tcPr>
          <w:p w14:paraId="539FE51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rtl/>
                <w:lang w:val="de-DE"/>
              </w:rPr>
              <w:t>15</w:t>
            </w:r>
          </w:p>
        </w:tc>
        <w:tc>
          <w:tcPr>
            <w:tcW w:w="567" w:type="dxa"/>
            <w:tcBorders>
              <w:top w:val="nil"/>
              <w:left w:val="nil"/>
              <w:bottom w:val="nil"/>
              <w:right w:val="nil"/>
            </w:tcBorders>
          </w:tcPr>
          <w:p w14:paraId="38252DE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22</w:t>
            </w:r>
          </w:p>
        </w:tc>
        <w:tc>
          <w:tcPr>
            <w:tcW w:w="284" w:type="dxa"/>
            <w:tcBorders>
              <w:top w:val="nil"/>
              <w:left w:val="nil"/>
              <w:bottom w:val="nil"/>
              <w:right w:val="nil"/>
            </w:tcBorders>
          </w:tcPr>
          <w:p w14:paraId="055DC7E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79CA1D5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13</w:t>
            </w:r>
          </w:p>
        </w:tc>
        <w:tc>
          <w:tcPr>
            <w:tcW w:w="992" w:type="dxa"/>
            <w:tcBorders>
              <w:top w:val="nil"/>
              <w:left w:val="nil"/>
              <w:bottom w:val="nil"/>
              <w:right w:val="nil"/>
            </w:tcBorders>
          </w:tcPr>
          <w:p w14:paraId="59D37BB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709" w:type="dxa"/>
            <w:tcBorders>
              <w:top w:val="nil"/>
              <w:left w:val="nil"/>
              <w:bottom w:val="nil"/>
              <w:right w:val="nil"/>
            </w:tcBorders>
          </w:tcPr>
          <w:p w14:paraId="213D62C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283" w:type="dxa"/>
            <w:tcBorders>
              <w:top w:val="nil"/>
              <w:left w:val="nil"/>
              <w:bottom w:val="nil"/>
              <w:right w:val="nil"/>
            </w:tcBorders>
          </w:tcPr>
          <w:p w14:paraId="4B02996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3DC4A21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567" w:type="dxa"/>
            <w:tcBorders>
              <w:top w:val="nil"/>
              <w:left w:val="nil"/>
              <w:bottom w:val="nil"/>
              <w:right w:val="nil"/>
            </w:tcBorders>
          </w:tcPr>
          <w:p w14:paraId="3B8C499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283" w:type="dxa"/>
            <w:tcBorders>
              <w:top w:val="nil"/>
              <w:left w:val="nil"/>
              <w:bottom w:val="nil"/>
              <w:right w:val="nil"/>
            </w:tcBorders>
          </w:tcPr>
          <w:p w14:paraId="0FF006E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064514E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32</w:t>
            </w:r>
          </w:p>
        </w:tc>
      </w:tr>
      <w:tr w:rsidR="00255E95" w:rsidRPr="00255E95" w14:paraId="7AFA3816" w14:textId="77777777" w:rsidTr="002B7EE1">
        <w:trPr>
          <w:trHeight w:hRule="exact" w:val="284"/>
        </w:trPr>
        <w:tc>
          <w:tcPr>
            <w:tcW w:w="1134" w:type="dxa"/>
            <w:tcBorders>
              <w:top w:val="nil"/>
              <w:left w:val="nil"/>
              <w:bottom w:val="nil"/>
              <w:right w:val="nil"/>
            </w:tcBorders>
          </w:tcPr>
          <w:p w14:paraId="79F45D8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9a</w:t>
            </w:r>
          </w:p>
        </w:tc>
        <w:tc>
          <w:tcPr>
            <w:tcW w:w="709" w:type="dxa"/>
            <w:tcBorders>
              <w:top w:val="nil"/>
              <w:left w:val="nil"/>
              <w:bottom w:val="nil"/>
              <w:right w:val="nil"/>
            </w:tcBorders>
          </w:tcPr>
          <w:p w14:paraId="2EB5707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17</w:t>
            </w:r>
          </w:p>
        </w:tc>
        <w:tc>
          <w:tcPr>
            <w:tcW w:w="709" w:type="dxa"/>
            <w:tcBorders>
              <w:top w:val="nil"/>
              <w:left w:val="nil"/>
              <w:bottom w:val="nil"/>
              <w:right w:val="nil"/>
            </w:tcBorders>
          </w:tcPr>
          <w:p w14:paraId="01A77BE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Pr>
              <w:t>14</w:t>
            </w:r>
          </w:p>
        </w:tc>
        <w:tc>
          <w:tcPr>
            <w:tcW w:w="992" w:type="dxa"/>
            <w:tcBorders>
              <w:top w:val="nil"/>
              <w:left w:val="nil"/>
              <w:bottom w:val="nil"/>
              <w:right w:val="nil"/>
            </w:tcBorders>
          </w:tcPr>
          <w:p w14:paraId="11488F5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Pr>
              <w:t>N.A.</w:t>
            </w:r>
          </w:p>
        </w:tc>
        <w:tc>
          <w:tcPr>
            <w:tcW w:w="567" w:type="dxa"/>
            <w:tcBorders>
              <w:top w:val="nil"/>
              <w:left w:val="nil"/>
              <w:bottom w:val="nil"/>
              <w:right w:val="nil"/>
            </w:tcBorders>
          </w:tcPr>
          <w:p w14:paraId="27AF578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19</w:t>
            </w:r>
          </w:p>
        </w:tc>
        <w:tc>
          <w:tcPr>
            <w:tcW w:w="284" w:type="dxa"/>
            <w:tcBorders>
              <w:top w:val="nil"/>
              <w:left w:val="nil"/>
              <w:bottom w:val="nil"/>
              <w:right w:val="nil"/>
            </w:tcBorders>
          </w:tcPr>
          <w:p w14:paraId="0CBD4BA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1134" w:type="dxa"/>
            <w:tcBorders>
              <w:top w:val="nil"/>
              <w:left w:val="nil"/>
              <w:bottom w:val="nil"/>
              <w:right w:val="nil"/>
            </w:tcBorders>
          </w:tcPr>
          <w:p w14:paraId="550C9FB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13</w:t>
            </w:r>
          </w:p>
        </w:tc>
        <w:tc>
          <w:tcPr>
            <w:tcW w:w="992" w:type="dxa"/>
            <w:tcBorders>
              <w:top w:val="nil"/>
              <w:left w:val="nil"/>
              <w:bottom w:val="nil"/>
              <w:right w:val="nil"/>
            </w:tcBorders>
          </w:tcPr>
          <w:p w14:paraId="6059428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14</w:t>
            </w:r>
          </w:p>
        </w:tc>
        <w:tc>
          <w:tcPr>
            <w:tcW w:w="709" w:type="dxa"/>
            <w:tcBorders>
              <w:top w:val="nil"/>
              <w:left w:val="nil"/>
              <w:bottom w:val="nil"/>
              <w:right w:val="nil"/>
            </w:tcBorders>
          </w:tcPr>
          <w:p w14:paraId="5B5B33C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3" w:type="dxa"/>
            <w:tcBorders>
              <w:top w:val="nil"/>
              <w:left w:val="nil"/>
              <w:bottom w:val="nil"/>
              <w:right w:val="nil"/>
            </w:tcBorders>
          </w:tcPr>
          <w:p w14:paraId="54DE2C3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6A53FCE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14</w:t>
            </w:r>
          </w:p>
        </w:tc>
        <w:tc>
          <w:tcPr>
            <w:tcW w:w="567" w:type="dxa"/>
            <w:tcBorders>
              <w:top w:val="nil"/>
              <w:left w:val="nil"/>
              <w:bottom w:val="nil"/>
              <w:right w:val="nil"/>
            </w:tcBorders>
          </w:tcPr>
          <w:p w14:paraId="331ABEA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3" w:type="dxa"/>
            <w:tcBorders>
              <w:top w:val="nil"/>
              <w:left w:val="nil"/>
              <w:bottom w:val="nil"/>
              <w:right w:val="nil"/>
            </w:tcBorders>
          </w:tcPr>
          <w:p w14:paraId="240FF89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13C1558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20</w:t>
            </w:r>
          </w:p>
        </w:tc>
      </w:tr>
      <w:tr w:rsidR="00255E95" w:rsidRPr="00255E95" w14:paraId="24691B8B" w14:textId="77777777" w:rsidTr="002B7EE1">
        <w:trPr>
          <w:trHeight w:hRule="exact" w:val="284"/>
        </w:trPr>
        <w:tc>
          <w:tcPr>
            <w:tcW w:w="1134" w:type="dxa"/>
            <w:tcBorders>
              <w:top w:val="nil"/>
              <w:left w:val="nil"/>
              <w:bottom w:val="nil"/>
              <w:right w:val="nil"/>
            </w:tcBorders>
          </w:tcPr>
          <w:p w14:paraId="6C46985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9b</w:t>
            </w:r>
          </w:p>
        </w:tc>
        <w:tc>
          <w:tcPr>
            <w:tcW w:w="709" w:type="dxa"/>
            <w:tcBorders>
              <w:top w:val="nil"/>
              <w:left w:val="nil"/>
              <w:bottom w:val="nil"/>
              <w:right w:val="nil"/>
            </w:tcBorders>
          </w:tcPr>
          <w:p w14:paraId="6B4FB85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26</w:t>
            </w:r>
          </w:p>
        </w:tc>
        <w:tc>
          <w:tcPr>
            <w:tcW w:w="709" w:type="dxa"/>
            <w:tcBorders>
              <w:top w:val="nil"/>
              <w:left w:val="nil"/>
              <w:bottom w:val="nil"/>
              <w:right w:val="nil"/>
            </w:tcBorders>
          </w:tcPr>
          <w:p w14:paraId="6C5FE75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19</w:t>
            </w:r>
          </w:p>
        </w:tc>
        <w:tc>
          <w:tcPr>
            <w:tcW w:w="992" w:type="dxa"/>
            <w:tcBorders>
              <w:top w:val="nil"/>
              <w:left w:val="nil"/>
              <w:bottom w:val="nil"/>
              <w:right w:val="nil"/>
            </w:tcBorders>
          </w:tcPr>
          <w:p w14:paraId="363B4A6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tl/>
                <w:lang w:val="de-DE"/>
              </w:rPr>
              <w:t>17</w:t>
            </w:r>
          </w:p>
        </w:tc>
        <w:tc>
          <w:tcPr>
            <w:tcW w:w="567" w:type="dxa"/>
            <w:tcBorders>
              <w:top w:val="nil"/>
              <w:left w:val="nil"/>
              <w:bottom w:val="nil"/>
              <w:right w:val="nil"/>
            </w:tcBorders>
          </w:tcPr>
          <w:p w14:paraId="1BA1274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20</w:t>
            </w:r>
          </w:p>
        </w:tc>
        <w:tc>
          <w:tcPr>
            <w:tcW w:w="284" w:type="dxa"/>
            <w:tcBorders>
              <w:top w:val="nil"/>
              <w:left w:val="nil"/>
              <w:bottom w:val="nil"/>
              <w:right w:val="nil"/>
            </w:tcBorders>
          </w:tcPr>
          <w:p w14:paraId="106BD56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p>
        </w:tc>
        <w:tc>
          <w:tcPr>
            <w:tcW w:w="1134" w:type="dxa"/>
            <w:tcBorders>
              <w:top w:val="nil"/>
              <w:left w:val="nil"/>
              <w:bottom w:val="nil"/>
              <w:right w:val="nil"/>
            </w:tcBorders>
          </w:tcPr>
          <w:p w14:paraId="13E6ED1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16</w:t>
            </w:r>
          </w:p>
        </w:tc>
        <w:tc>
          <w:tcPr>
            <w:tcW w:w="992" w:type="dxa"/>
            <w:tcBorders>
              <w:top w:val="nil"/>
              <w:left w:val="nil"/>
              <w:bottom w:val="nil"/>
              <w:right w:val="nil"/>
            </w:tcBorders>
          </w:tcPr>
          <w:p w14:paraId="1D22844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709" w:type="dxa"/>
            <w:tcBorders>
              <w:top w:val="nil"/>
              <w:left w:val="nil"/>
              <w:bottom w:val="nil"/>
              <w:right w:val="nil"/>
            </w:tcBorders>
          </w:tcPr>
          <w:p w14:paraId="5039EB2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283" w:type="dxa"/>
            <w:tcBorders>
              <w:top w:val="nil"/>
              <w:left w:val="nil"/>
              <w:bottom w:val="nil"/>
              <w:right w:val="nil"/>
            </w:tcBorders>
          </w:tcPr>
          <w:p w14:paraId="58FF93C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5FD449B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22</w:t>
            </w:r>
          </w:p>
        </w:tc>
        <w:tc>
          <w:tcPr>
            <w:tcW w:w="567" w:type="dxa"/>
            <w:tcBorders>
              <w:top w:val="nil"/>
              <w:left w:val="nil"/>
              <w:bottom w:val="nil"/>
              <w:right w:val="nil"/>
            </w:tcBorders>
          </w:tcPr>
          <w:p w14:paraId="6E1D2CA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283" w:type="dxa"/>
            <w:tcBorders>
              <w:top w:val="nil"/>
              <w:left w:val="nil"/>
              <w:bottom w:val="nil"/>
              <w:right w:val="nil"/>
            </w:tcBorders>
          </w:tcPr>
          <w:p w14:paraId="7046D27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68050A4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32</w:t>
            </w:r>
          </w:p>
        </w:tc>
      </w:tr>
      <w:tr w:rsidR="00255E95" w:rsidRPr="00255E95" w14:paraId="19089AC0" w14:textId="77777777" w:rsidTr="002B7EE1">
        <w:trPr>
          <w:trHeight w:hRule="exact" w:val="284"/>
        </w:trPr>
        <w:tc>
          <w:tcPr>
            <w:tcW w:w="1134" w:type="dxa"/>
            <w:tcBorders>
              <w:top w:val="nil"/>
              <w:left w:val="nil"/>
              <w:bottom w:val="nil"/>
              <w:right w:val="nil"/>
            </w:tcBorders>
          </w:tcPr>
          <w:p w14:paraId="6F5268B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9c</w:t>
            </w:r>
          </w:p>
        </w:tc>
        <w:tc>
          <w:tcPr>
            <w:tcW w:w="709" w:type="dxa"/>
            <w:tcBorders>
              <w:top w:val="nil"/>
              <w:left w:val="nil"/>
              <w:bottom w:val="nil"/>
              <w:right w:val="nil"/>
            </w:tcBorders>
          </w:tcPr>
          <w:p w14:paraId="4788A17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709" w:type="dxa"/>
            <w:tcBorders>
              <w:top w:val="nil"/>
              <w:left w:val="nil"/>
              <w:bottom w:val="nil"/>
              <w:right w:val="nil"/>
            </w:tcBorders>
          </w:tcPr>
          <w:p w14:paraId="5FA7B38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17</w:t>
            </w:r>
          </w:p>
        </w:tc>
        <w:tc>
          <w:tcPr>
            <w:tcW w:w="992" w:type="dxa"/>
            <w:tcBorders>
              <w:top w:val="nil"/>
              <w:left w:val="nil"/>
              <w:bottom w:val="nil"/>
              <w:right w:val="nil"/>
            </w:tcBorders>
          </w:tcPr>
          <w:p w14:paraId="3F9F966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tl/>
                <w:lang w:val="de-DE"/>
              </w:rPr>
              <w:t>20</w:t>
            </w:r>
          </w:p>
        </w:tc>
        <w:tc>
          <w:tcPr>
            <w:tcW w:w="567" w:type="dxa"/>
            <w:tcBorders>
              <w:top w:val="nil"/>
              <w:left w:val="nil"/>
              <w:bottom w:val="nil"/>
              <w:right w:val="nil"/>
            </w:tcBorders>
          </w:tcPr>
          <w:p w14:paraId="68594B5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w:t>
            </w:r>
            <w:r w:rsidRPr="00255E95">
              <w:rPr>
                <w:rFonts w:asciiTheme="majorBidi" w:hAnsiTheme="majorBidi" w:cstheme="majorBidi"/>
                <w:sz w:val="16"/>
                <w:szCs w:val="16"/>
                <w:rtl/>
              </w:rPr>
              <w:t>2</w:t>
            </w:r>
          </w:p>
        </w:tc>
        <w:tc>
          <w:tcPr>
            <w:tcW w:w="284" w:type="dxa"/>
            <w:tcBorders>
              <w:top w:val="nil"/>
              <w:left w:val="nil"/>
              <w:bottom w:val="nil"/>
              <w:right w:val="nil"/>
            </w:tcBorders>
          </w:tcPr>
          <w:p w14:paraId="44AB968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1134" w:type="dxa"/>
            <w:tcBorders>
              <w:top w:val="nil"/>
              <w:left w:val="nil"/>
              <w:bottom w:val="nil"/>
              <w:right w:val="nil"/>
            </w:tcBorders>
          </w:tcPr>
          <w:p w14:paraId="05BB928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07F1808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709" w:type="dxa"/>
            <w:tcBorders>
              <w:top w:val="nil"/>
              <w:left w:val="nil"/>
              <w:bottom w:val="nil"/>
              <w:right w:val="nil"/>
            </w:tcBorders>
          </w:tcPr>
          <w:p w14:paraId="56DC0D4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283" w:type="dxa"/>
            <w:tcBorders>
              <w:top w:val="nil"/>
              <w:left w:val="nil"/>
              <w:bottom w:val="nil"/>
              <w:right w:val="nil"/>
            </w:tcBorders>
          </w:tcPr>
          <w:p w14:paraId="52F59DD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33B59E3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21</w:t>
            </w:r>
          </w:p>
        </w:tc>
        <w:tc>
          <w:tcPr>
            <w:tcW w:w="567" w:type="dxa"/>
            <w:tcBorders>
              <w:top w:val="nil"/>
              <w:left w:val="nil"/>
              <w:bottom w:val="nil"/>
              <w:right w:val="nil"/>
            </w:tcBorders>
          </w:tcPr>
          <w:p w14:paraId="5983A50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20</w:t>
            </w:r>
          </w:p>
        </w:tc>
        <w:tc>
          <w:tcPr>
            <w:tcW w:w="283" w:type="dxa"/>
            <w:tcBorders>
              <w:top w:val="nil"/>
              <w:left w:val="nil"/>
              <w:bottom w:val="nil"/>
              <w:right w:val="nil"/>
            </w:tcBorders>
          </w:tcPr>
          <w:p w14:paraId="2A5E0F5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757EB59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20</w:t>
            </w:r>
          </w:p>
        </w:tc>
      </w:tr>
      <w:tr w:rsidR="00255E95" w:rsidRPr="00255E95" w14:paraId="6FA40081" w14:textId="77777777" w:rsidTr="002B7EE1">
        <w:trPr>
          <w:trHeight w:hRule="exact" w:val="284"/>
        </w:trPr>
        <w:tc>
          <w:tcPr>
            <w:tcW w:w="1134" w:type="dxa"/>
            <w:tcBorders>
              <w:top w:val="nil"/>
              <w:left w:val="nil"/>
              <w:bottom w:val="nil"/>
              <w:right w:val="nil"/>
            </w:tcBorders>
          </w:tcPr>
          <w:p w14:paraId="7A25833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9d</w:t>
            </w:r>
          </w:p>
        </w:tc>
        <w:tc>
          <w:tcPr>
            <w:tcW w:w="709" w:type="dxa"/>
            <w:tcBorders>
              <w:top w:val="nil"/>
              <w:left w:val="nil"/>
              <w:bottom w:val="nil"/>
              <w:right w:val="nil"/>
            </w:tcBorders>
          </w:tcPr>
          <w:p w14:paraId="0C27385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Pr>
              <w:t>24</w:t>
            </w:r>
          </w:p>
        </w:tc>
        <w:tc>
          <w:tcPr>
            <w:tcW w:w="709" w:type="dxa"/>
            <w:tcBorders>
              <w:top w:val="nil"/>
              <w:left w:val="nil"/>
              <w:bottom w:val="nil"/>
              <w:right w:val="nil"/>
            </w:tcBorders>
          </w:tcPr>
          <w:p w14:paraId="57A9EC9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17</w:t>
            </w:r>
          </w:p>
        </w:tc>
        <w:tc>
          <w:tcPr>
            <w:tcW w:w="992" w:type="dxa"/>
            <w:tcBorders>
              <w:top w:val="nil"/>
              <w:left w:val="nil"/>
              <w:bottom w:val="nil"/>
              <w:right w:val="nil"/>
            </w:tcBorders>
          </w:tcPr>
          <w:p w14:paraId="2CE5A45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rPr>
              <w:t>20</w:t>
            </w:r>
          </w:p>
        </w:tc>
        <w:tc>
          <w:tcPr>
            <w:tcW w:w="567" w:type="dxa"/>
            <w:tcBorders>
              <w:top w:val="nil"/>
              <w:left w:val="nil"/>
              <w:bottom w:val="nil"/>
              <w:right w:val="nil"/>
            </w:tcBorders>
          </w:tcPr>
          <w:p w14:paraId="00DF38E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rPr>
              <w:t>24</w:t>
            </w:r>
          </w:p>
        </w:tc>
        <w:tc>
          <w:tcPr>
            <w:tcW w:w="284" w:type="dxa"/>
            <w:tcBorders>
              <w:top w:val="nil"/>
              <w:left w:val="nil"/>
              <w:bottom w:val="nil"/>
              <w:right w:val="nil"/>
            </w:tcBorders>
          </w:tcPr>
          <w:p w14:paraId="0E97142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1134" w:type="dxa"/>
            <w:tcBorders>
              <w:top w:val="nil"/>
              <w:left w:val="nil"/>
              <w:bottom w:val="nil"/>
              <w:right w:val="nil"/>
            </w:tcBorders>
          </w:tcPr>
          <w:p w14:paraId="54ED811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lang w:val="de-DE"/>
              </w:rPr>
              <w:t>15</w:t>
            </w:r>
          </w:p>
        </w:tc>
        <w:tc>
          <w:tcPr>
            <w:tcW w:w="992" w:type="dxa"/>
            <w:tcBorders>
              <w:top w:val="nil"/>
              <w:left w:val="nil"/>
              <w:bottom w:val="nil"/>
              <w:right w:val="nil"/>
            </w:tcBorders>
          </w:tcPr>
          <w:p w14:paraId="367D97D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23</w:t>
            </w:r>
          </w:p>
        </w:tc>
        <w:tc>
          <w:tcPr>
            <w:tcW w:w="709" w:type="dxa"/>
            <w:tcBorders>
              <w:top w:val="nil"/>
              <w:left w:val="nil"/>
              <w:bottom w:val="nil"/>
              <w:right w:val="nil"/>
            </w:tcBorders>
          </w:tcPr>
          <w:p w14:paraId="0B381FA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20</w:t>
            </w:r>
          </w:p>
        </w:tc>
        <w:tc>
          <w:tcPr>
            <w:tcW w:w="283" w:type="dxa"/>
            <w:tcBorders>
              <w:top w:val="nil"/>
              <w:left w:val="nil"/>
              <w:bottom w:val="nil"/>
              <w:right w:val="nil"/>
            </w:tcBorders>
          </w:tcPr>
          <w:p w14:paraId="0322204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4F3C435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23</w:t>
            </w:r>
          </w:p>
        </w:tc>
        <w:tc>
          <w:tcPr>
            <w:tcW w:w="567" w:type="dxa"/>
            <w:tcBorders>
              <w:top w:val="nil"/>
              <w:left w:val="nil"/>
              <w:bottom w:val="nil"/>
              <w:right w:val="nil"/>
            </w:tcBorders>
          </w:tcPr>
          <w:p w14:paraId="55F13A4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Pr>
              <w:t>22</w:t>
            </w:r>
          </w:p>
        </w:tc>
        <w:tc>
          <w:tcPr>
            <w:tcW w:w="283" w:type="dxa"/>
            <w:tcBorders>
              <w:top w:val="nil"/>
              <w:left w:val="nil"/>
              <w:bottom w:val="nil"/>
              <w:right w:val="nil"/>
            </w:tcBorders>
          </w:tcPr>
          <w:p w14:paraId="2254969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rPr>
            </w:pPr>
          </w:p>
        </w:tc>
        <w:tc>
          <w:tcPr>
            <w:tcW w:w="596" w:type="dxa"/>
            <w:tcBorders>
              <w:top w:val="nil"/>
              <w:left w:val="nil"/>
              <w:bottom w:val="nil"/>
              <w:right w:val="nil"/>
            </w:tcBorders>
          </w:tcPr>
          <w:p w14:paraId="2221396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20</w:t>
            </w:r>
          </w:p>
        </w:tc>
      </w:tr>
      <w:tr w:rsidR="00255E95" w:rsidRPr="00255E95" w14:paraId="09F92063" w14:textId="77777777" w:rsidTr="002B7EE1">
        <w:trPr>
          <w:trHeight w:hRule="exact" w:val="284"/>
        </w:trPr>
        <w:tc>
          <w:tcPr>
            <w:tcW w:w="1134" w:type="dxa"/>
            <w:tcBorders>
              <w:top w:val="nil"/>
              <w:left w:val="nil"/>
              <w:bottom w:val="nil"/>
              <w:right w:val="nil"/>
            </w:tcBorders>
          </w:tcPr>
          <w:p w14:paraId="01B437C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9e</w:t>
            </w:r>
          </w:p>
        </w:tc>
        <w:tc>
          <w:tcPr>
            <w:tcW w:w="709" w:type="dxa"/>
            <w:tcBorders>
              <w:top w:val="nil"/>
              <w:left w:val="nil"/>
              <w:bottom w:val="nil"/>
              <w:right w:val="nil"/>
            </w:tcBorders>
          </w:tcPr>
          <w:p w14:paraId="79CC516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lang w:val="de-DE"/>
              </w:rPr>
              <w:t>14</w:t>
            </w:r>
          </w:p>
        </w:tc>
        <w:tc>
          <w:tcPr>
            <w:tcW w:w="709" w:type="dxa"/>
            <w:tcBorders>
              <w:top w:val="nil"/>
              <w:left w:val="nil"/>
              <w:bottom w:val="nil"/>
              <w:right w:val="nil"/>
            </w:tcBorders>
          </w:tcPr>
          <w:p w14:paraId="2E5C28F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992" w:type="dxa"/>
            <w:tcBorders>
              <w:top w:val="nil"/>
              <w:left w:val="nil"/>
              <w:bottom w:val="nil"/>
              <w:right w:val="nil"/>
            </w:tcBorders>
          </w:tcPr>
          <w:p w14:paraId="209CC4BB"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tl/>
              </w:rPr>
              <w:t>22</w:t>
            </w:r>
          </w:p>
        </w:tc>
        <w:tc>
          <w:tcPr>
            <w:tcW w:w="567" w:type="dxa"/>
            <w:tcBorders>
              <w:top w:val="nil"/>
              <w:left w:val="nil"/>
              <w:bottom w:val="nil"/>
              <w:right w:val="nil"/>
            </w:tcBorders>
          </w:tcPr>
          <w:p w14:paraId="3933FF7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r w:rsidRPr="00255E95">
              <w:rPr>
                <w:rFonts w:asciiTheme="majorBidi" w:hAnsiTheme="majorBidi" w:cstheme="majorBidi"/>
                <w:sz w:val="16"/>
                <w:szCs w:val="16"/>
                <w:rtl/>
              </w:rPr>
              <w:t>25</w:t>
            </w:r>
          </w:p>
        </w:tc>
        <w:tc>
          <w:tcPr>
            <w:tcW w:w="284" w:type="dxa"/>
            <w:tcBorders>
              <w:top w:val="nil"/>
              <w:left w:val="nil"/>
              <w:bottom w:val="nil"/>
              <w:right w:val="nil"/>
            </w:tcBorders>
          </w:tcPr>
          <w:p w14:paraId="1ADC67A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148128F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992" w:type="dxa"/>
            <w:tcBorders>
              <w:top w:val="nil"/>
              <w:left w:val="nil"/>
              <w:bottom w:val="nil"/>
              <w:right w:val="nil"/>
            </w:tcBorders>
          </w:tcPr>
          <w:p w14:paraId="3A0D678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709" w:type="dxa"/>
            <w:tcBorders>
              <w:top w:val="nil"/>
              <w:left w:val="nil"/>
              <w:bottom w:val="nil"/>
              <w:right w:val="nil"/>
            </w:tcBorders>
          </w:tcPr>
          <w:p w14:paraId="2F49205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17</w:t>
            </w:r>
          </w:p>
        </w:tc>
        <w:tc>
          <w:tcPr>
            <w:tcW w:w="283" w:type="dxa"/>
            <w:tcBorders>
              <w:top w:val="nil"/>
              <w:left w:val="nil"/>
              <w:bottom w:val="nil"/>
              <w:right w:val="nil"/>
            </w:tcBorders>
          </w:tcPr>
          <w:p w14:paraId="236AD7A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54E06CB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567" w:type="dxa"/>
            <w:tcBorders>
              <w:top w:val="nil"/>
              <w:left w:val="nil"/>
              <w:bottom w:val="nil"/>
              <w:right w:val="nil"/>
            </w:tcBorders>
          </w:tcPr>
          <w:p w14:paraId="40B7D87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283" w:type="dxa"/>
            <w:tcBorders>
              <w:top w:val="nil"/>
              <w:left w:val="nil"/>
              <w:bottom w:val="nil"/>
              <w:right w:val="nil"/>
            </w:tcBorders>
          </w:tcPr>
          <w:p w14:paraId="67F900B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569E178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34</w:t>
            </w:r>
          </w:p>
        </w:tc>
      </w:tr>
      <w:tr w:rsidR="00255E95" w:rsidRPr="00255E95" w14:paraId="0B43333D" w14:textId="77777777" w:rsidTr="002B7EE1">
        <w:trPr>
          <w:trHeight w:hRule="exact" w:val="284"/>
        </w:trPr>
        <w:tc>
          <w:tcPr>
            <w:tcW w:w="1134" w:type="dxa"/>
            <w:tcBorders>
              <w:top w:val="nil"/>
              <w:left w:val="nil"/>
              <w:bottom w:val="nil"/>
              <w:right w:val="nil"/>
            </w:tcBorders>
          </w:tcPr>
          <w:p w14:paraId="355C2BF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9f</w:t>
            </w:r>
          </w:p>
        </w:tc>
        <w:tc>
          <w:tcPr>
            <w:tcW w:w="709" w:type="dxa"/>
            <w:tcBorders>
              <w:top w:val="nil"/>
              <w:left w:val="nil"/>
              <w:bottom w:val="nil"/>
              <w:right w:val="nil"/>
            </w:tcBorders>
          </w:tcPr>
          <w:p w14:paraId="2C10615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27</w:t>
            </w:r>
          </w:p>
        </w:tc>
        <w:tc>
          <w:tcPr>
            <w:tcW w:w="709" w:type="dxa"/>
            <w:tcBorders>
              <w:top w:val="nil"/>
              <w:left w:val="nil"/>
              <w:bottom w:val="nil"/>
              <w:right w:val="nil"/>
            </w:tcBorders>
          </w:tcPr>
          <w:p w14:paraId="0B7293E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15</w:t>
            </w:r>
          </w:p>
        </w:tc>
        <w:tc>
          <w:tcPr>
            <w:tcW w:w="992" w:type="dxa"/>
            <w:tcBorders>
              <w:top w:val="nil"/>
              <w:left w:val="nil"/>
              <w:bottom w:val="nil"/>
              <w:right w:val="nil"/>
            </w:tcBorders>
          </w:tcPr>
          <w:p w14:paraId="459FF9B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tl/>
                <w:lang w:val="de-DE"/>
              </w:rPr>
              <w:t>17</w:t>
            </w:r>
          </w:p>
        </w:tc>
        <w:tc>
          <w:tcPr>
            <w:tcW w:w="567" w:type="dxa"/>
            <w:tcBorders>
              <w:top w:val="nil"/>
              <w:left w:val="nil"/>
              <w:bottom w:val="nil"/>
              <w:right w:val="nil"/>
            </w:tcBorders>
          </w:tcPr>
          <w:p w14:paraId="253B358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26</w:t>
            </w:r>
          </w:p>
        </w:tc>
        <w:tc>
          <w:tcPr>
            <w:tcW w:w="284" w:type="dxa"/>
            <w:tcBorders>
              <w:top w:val="nil"/>
              <w:left w:val="nil"/>
              <w:bottom w:val="nil"/>
              <w:right w:val="nil"/>
            </w:tcBorders>
          </w:tcPr>
          <w:p w14:paraId="6B80316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p>
        </w:tc>
        <w:tc>
          <w:tcPr>
            <w:tcW w:w="1134" w:type="dxa"/>
            <w:tcBorders>
              <w:top w:val="nil"/>
              <w:left w:val="nil"/>
              <w:bottom w:val="nil"/>
              <w:right w:val="nil"/>
            </w:tcBorders>
          </w:tcPr>
          <w:p w14:paraId="2FF5698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bidi="ar-EG"/>
              </w:rPr>
              <w:t>26</w:t>
            </w:r>
          </w:p>
        </w:tc>
        <w:tc>
          <w:tcPr>
            <w:tcW w:w="992" w:type="dxa"/>
            <w:tcBorders>
              <w:top w:val="nil"/>
              <w:left w:val="nil"/>
              <w:bottom w:val="nil"/>
              <w:right w:val="nil"/>
            </w:tcBorders>
          </w:tcPr>
          <w:p w14:paraId="74DE6A2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27</w:t>
            </w:r>
          </w:p>
        </w:tc>
        <w:tc>
          <w:tcPr>
            <w:tcW w:w="709" w:type="dxa"/>
            <w:tcBorders>
              <w:top w:val="nil"/>
              <w:left w:val="nil"/>
              <w:bottom w:val="nil"/>
              <w:right w:val="nil"/>
            </w:tcBorders>
          </w:tcPr>
          <w:p w14:paraId="139A917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25</w:t>
            </w:r>
          </w:p>
        </w:tc>
        <w:tc>
          <w:tcPr>
            <w:tcW w:w="283" w:type="dxa"/>
            <w:tcBorders>
              <w:top w:val="nil"/>
              <w:left w:val="nil"/>
              <w:bottom w:val="nil"/>
              <w:right w:val="nil"/>
            </w:tcBorders>
          </w:tcPr>
          <w:p w14:paraId="2BCC3B0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55026F5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59761B9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283" w:type="dxa"/>
            <w:tcBorders>
              <w:top w:val="nil"/>
              <w:left w:val="nil"/>
              <w:bottom w:val="nil"/>
              <w:right w:val="nil"/>
            </w:tcBorders>
          </w:tcPr>
          <w:p w14:paraId="230E736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7C6D618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34</w:t>
            </w:r>
          </w:p>
        </w:tc>
      </w:tr>
      <w:tr w:rsidR="00255E95" w:rsidRPr="00255E95" w14:paraId="5E12AA05" w14:textId="77777777" w:rsidTr="002B7EE1">
        <w:trPr>
          <w:trHeight w:hRule="exact" w:val="284"/>
        </w:trPr>
        <w:tc>
          <w:tcPr>
            <w:tcW w:w="1134" w:type="dxa"/>
            <w:tcBorders>
              <w:top w:val="nil"/>
              <w:left w:val="nil"/>
              <w:bottom w:val="nil"/>
              <w:right w:val="nil"/>
            </w:tcBorders>
          </w:tcPr>
          <w:p w14:paraId="2C1171D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9g</w:t>
            </w:r>
          </w:p>
        </w:tc>
        <w:tc>
          <w:tcPr>
            <w:tcW w:w="709" w:type="dxa"/>
            <w:tcBorders>
              <w:top w:val="nil"/>
              <w:left w:val="nil"/>
              <w:bottom w:val="nil"/>
              <w:right w:val="nil"/>
            </w:tcBorders>
          </w:tcPr>
          <w:p w14:paraId="344843C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24</w:t>
            </w:r>
          </w:p>
        </w:tc>
        <w:tc>
          <w:tcPr>
            <w:tcW w:w="709" w:type="dxa"/>
            <w:tcBorders>
              <w:top w:val="nil"/>
              <w:left w:val="nil"/>
              <w:bottom w:val="nil"/>
              <w:right w:val="nil"/>
            </w:tcBorders>
          </w:tcPr>
          <w:p w14:paraId="535D15D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14</w:t>
            </w:r>
          </w:p>
        </w:tc>
        <w:tc>
          <w:tcPr>
            <w:tcW w:w="992" w:type="dxa"/>
            <w:tcBorders>
              <w:top w:val="nil"/>
              <w:left w:val="nil"/>
              <w:bottom w:val="nil"/>
              <w:right w:val="nil"/>
            </w:tcBorders>
          </w:tcPr>
          <w:p w14:paraId="351CA0B1" w14:textId="77777777" w:rsidR="000F4017" w:rsidRPr="00255E95" w:rsidRDefault="000F4017" w:rsidP="004B0004">
            <w:pPr>
              <w:tabs>
                <w:tab w:val="left" w:pos="-1414"/>
                <w:tab w:val="left" w:pos="-848"/>
                <w:tab w:val="left" w:pos="-282"/>
                <w:tab w:val="left" w:pos="284"/>
                <w:tab w:val="left" w:pos="383"/>
                <w:tab w:val="center" w:pos="522"/>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bidi="ar-EG"/>
              </w:rPr>
            </w:pPr>
            <w:r w:rsidRPr="00255E95">
              <w:rPr>
                <w:rFonts w:asciiTheme="majorBidi" w:hAnsiTheme="majorBidi" w:cstheme="majorBidi"/>
                <w:sz w:val="16"/>
                <w:szCs w:val="16"/>
                <w:rtl/>
                <w:lang w:val="de-DE"/>
              </w:rPr>
              <w:t>23</w:t>
            </w:r>
          </w:p>
        </w:tc>
        <w:tc>
          <w:tcPr>
            <w:tcW w:w="567" w:type="dxa"/>
            <w:tcBorders>
              <w:top w:val="nil"/>
              <w:left w:val="nil"/>
              <w:bottom w:val="nil"/>
              <w:right w:val="nil"/>
            </w:tcBorders>
          </w:tcPr>
          <w:p w14:paraId="264D853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24</w:t>
            </w:r>
          </w:p>
        </w:tc>
        <w:tc>
          <w:tcPr>
            <w:tcW w:w="284" w:type="dxa"/>
            <w:tcBorders>
              <w:top w:val="nil"/>
              <w:left w:val="nil"/>
              <w:bottom w:val="nil"/>
              <w:right w:val="nil"/>
            </w:tcBorders>
          </w:tcPr>
          <w:p w14:paraId="06FD2DF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39D8DDB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26</w:t>
            </w:r>
          </w:p>
        </w:tc>
        <w:tc>
          <w:tcPr>
            <w:tcW w:w="992" w:type="dxa"/>
            <w:tcBorders>
              <w:top w:val="nil"/>
              <w:left w:val="nil"/>
              <w:bottom w:val="nil"/>
              <w:right w:val="nil"/>
            </w:tcBorders>
          </w:tcPr>
          <w:p w14:paraId="4FBE2A1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26</w:t>
            </w:r>
          </w:p>
        </w:tc>
        <w:tc>
          <w:tcPr>
            <w:tcW w:w="709" w:type="dxa"/>
            <w:tcBorders>
              <w:top w:val="nil"/>
              <w:left w:val="nil"/>
              <w:bottom w:val="nil"/>
              <w:right w:val="nil"/>
            </w:tcBorders>
          </w:tcPr>
          <w:p w14:paraId="4D619D2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24</w:t>
            </w:r>
          </w:p>
        </w:tc>
        <w:tc>
          <w:tcPr>
            <w:tcW w:w="283" w:type="dxa"/>
            <w:tcBorders>
              <w:top w:val="nil"/>
              <w:left w:val="nil"/>
              <w:bottom w:val="nil"/>
              <w:right w:val="nil"/>
            </w:tcBorders>
          </w:tcPr>
          <w:p w14:paraId="34D7CBF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55B8D64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lang w:val="de-DE"/>
              </w:rPr>
              <w:t>15</w:t>
            </w:r>
          </w:p>
        </w:tc>
        <w:tc>
          <w:tcPr>
            <w:tcW w:w="567" w:type="dxa"/>
            <w:tcBorders>
              <w:top w:val="nil"/>
              <w:left w:val="nil"/>
              <w:bottom w:val="nil"/>
              <w:right w:val="nil"/>
            </w:tcBorders>
          </w:tcPr>
          <w:p w14:paraId="2F00BB2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14</w:t>
            </w:r>
          </w:p>
        </w:tc>
        <w:tc>
          <w:tcPr>
            <w:tcW w:w="283" w:type="dxa"/>
            <w:tcBorders>
              <w:top w:val="nil"/>
              <w:left w:val="nil"/>
              <w:bottom w:val="nil"/>
              <w:right w:val="nil"/>
            </w:tcBorders>
          </w:tcPr>
          <w:p w14:paraId="4A17C55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0CF9969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32</w:t>
            </w:r>
          </w:p>
        </w:tc>
      </w:tr>
      <w:tr w:rsidR="00255E95" w:rsidRPr="00255E95" w14:paraId="3B0AFAC3" w14:textId="77777777" w:rsidTr="002B7EE1">
        <w:trPr>
          <w:trHeight w:hRule="exact" w:val="284"/>
        </w:trPr>
        <w:tc>
          <w:tcPr>
            <w:tcW w:w="1134" w:type="dxa"/>
            <w:tcBorders>
              <w:top w:val="nil"/>
              <w:left w:val="nil"/>
              <w:bottom w:val="nil"/>
              <w:right w:val="nil"/>
            </w:tcBorders>
          </w:tcPr>
          <w:p w14:paraId="0D115E22"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tl/>
              </w:rPr>
            </w:pPr>
            <w:r w:rsidRPr="00255E95">
              <w:rPr>
                <w:rFonts w:asciiTheme="majorBidi" w:hAnsiTheme="majorBidi" w:cstheme="majorBidi"/>
                <w:b/>
                <w:sz w:val="16"/>
                <w:szCs w:val="16"/>
              </w:rPr>
              <w:t>9h</w:t>
            </w:r>
          </w:p>
        </w:tc>
        <w:tc>
          <w:tcPr>
            <w:tcW w:w="709" w:type="dxa"/>
            <w:tcBorders>
              <w:top w:val="nil"/>
              <w:left w:val="nil"/>
              <w:bottom w:val="nil"/>
              <w:right w:val="nil"/>
            </w:tcBorders>
          </w:tcPr>
          <w:p w14:paraId="6E54E96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709" w:type="dxa"/>
            <w:tcBorders>
              <w:top w:val="nil"/>
              <w:left w:val="nil"/>
              <w:bottom w:val="nil"/>
              <w:right w:val="nil"/>
            </w:tcBorders>
          </w:tcPr>
          <w:p w14:paraId="4A8C322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16</w:t>
            </w:r>
          </w:p>
        </w:tc>
        <w:tc>
          <w:tcPr>
            <w:tcW w:w="992" w:type="dxa"/>
            <w:tcBorders>
              <w:top w:val="nil"/>
              <w:left w:val="nil"/>
              <w:bottom w:val="nil"/>
              <w:right w:val="nil"/>
            </w:tcBorders>
          </w:tcPr>
          <w:p w14:paraId="7F6D9CB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r w:rsidRPr="00255E95">
              <w:rPr>
                <w:rFonts w:asciiTheme="majorBidi" w:hAnsiTheme="majorBidi" w:cstheme="majorBidi"/>
                <w:sz w:val="16"/>
                <w:szCs w:val="16"/>
                <w:rtl/>
                <w:lang w:val="de-DE"/>
              </w:rPr>
              <w:t>17</w:t>
            </w:r>
          </w:p>
        </w:tc>
        <w:tc>
          <w:tcPr>
            <w:tcW w:w="567" w:type="dxa"/>
            <w:tcBorders>
              <w:top w:val="nil"/>
              <w:left w:val="nil"/>
              <w:bottom w:val="nil"/>
              <w:right w:val="nil"/>
            </w:tcBorders>
          </w:tcPr>
          <w:p w14:paraId="2B223DC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tl/>
              </w:rPr>
              <w:t>17</w:t>
            </w:r>
          </w:p>
        </w:tc>
        <w:tc>
          <w:tcPr>
            <w:tcW w:w="284" w:type="dxa"/>
            <w:tcBorders>
              <w:top w:val="nil"/>
              <w:left w:val="nil"/>
              <w:bottom w:val="nil"/>
              <w:right w:val="nil"/>
            </w:tcBorders>
          </w:tcPr>
          <w:p w14:paraId="5BA8A36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6F90A0E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23</w:t>
            </w:r>
          </w:p>
        </w:tc>
        <w:tc>
          <w:tcPr>
            <w:tcW w:w="992" w:type="dxa"/>
            <w:tcBorders>
              <w:top w:val="nil"/>
              <w:left w:val="nil"/>
              <w:bottom w:val="nil"/>
              <w:right w:val="nil"/>
            </w:tcBorders>
          </w:tcPr>
          <w:p w14:paraId="1A79572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19</w:t>
            </w:r>
          </w:p>
        </w:tc>
        <w:tc>
          <w:tcPr>
            <w:tcW w:w="709" w:type="dxa"/>
            <w:tcBorders>
              <w:top w:val="nil"/>
              <w:left w:val="nil"/>
              <w:bottom w:val="nil"/>
              <w:right w:val="nil"/>
            </w:tcBorders>
          </w:tcPr>
          <w:p w14:paraId="3C11EEB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21</w:t>
            </w:r>
          </w:p>
        </w:tc>
        <w:tc>
          <w:tcPr>
            <w:tcW w:w="283" w:type="dxa"/>
            <w:tcBorders>
              <w:top w:val="nil"/>
              <w:left w:val="nil"/>
              <w:bottom w:val="nil"/>
              <w:right w:val="nil"/>
            </w:tcBorders>
          </w:tcPr>
          <w:p w14:paraId="16FF405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851" w:type="dxa"/>
            <w:tcBorders>
              <w:top w:val="nil"/>
              <w:left w:val="nil"/>
              <w:bottom w:val="nil"/>
              <w:right w:val="nil"/>
            </w:tcBorders>
          </w:tcPr>
          <w:p w14:paraId="59531D7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15</w:t>
            </w:r>
          </w:p>
        </w:tc>
        <w:tc>
          <w:tcPr>
            <w:tcW w:w="567" w:type="dxa"/>
            <w:tcBorders>
              <w:top w:val="nil"/>
              <w:left w:val="nil"/>
              <w:bottom w:val="nil"/>
              <w:right w:val="nil"/>
            </w:tcBorders>
          </w:tcPr>
          <w:p w14:paraId="649F623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16</w:t>
            </w:r>
          </w:p>
        </w:tc>
        <w:tc>
          <w:tcPr>
            <w:tcW w:w="283" w:type="dxa"/>
            <w:tcBorders>
              <w:top w:val="nil"/>
              <w:left w:val="nil"/>
              <w:bottom w:val="nil"/>
              <w:right w:val="nil"/>
            </w:tcBorders>
          </w:tcPr>
          <w:p w14:paraId="5187799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val="de-DE"/>
              </w:rPr>
            </w:pPr>
          </w:p>
        </w:tc>
        <w:tc>
          <w:tcPr>
            <w:tcW w:w="596" w:type="dxa"/>
            <w:tcBorders>
              <w:top w:val="nil"/>
              <w:left w:val="nil"/>
              <w:bottom w:val="nil"/>
              <w:right w:val="nil"/>
            </w:tcBorders>
          </w:tcPr>
          <w:p w14:paraId="5551B7F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tl/>
                <w:lang w:val="de-DE"/>
              </w:rPr>
              <w:t>28</w:t>
            </w:r>
          </w:p>
        </w:tc>
      </w:tr>
      <w:tr w:rsidR="00255E95" w:rsidRPr="00255E95" w14:paraId="4A8A4BD2" w14:textId="77777777" w:rsidTr="002B7EE1">
        <w:trPr>
          <w:trHeight w:hRule="exact" w:val="284"/>
        </w:trPr>
        <w:tc>
          <w:tcPr>
            <w:tcW w:w="1134" w:type="dxa"/>
            <w:tcBorders>
              <w:top w:val="nil"/>
              <w:left w:val="nil"/>
              <w:bottom w:val="nil"/>
              <w:right w:val="nil"/>
            </w:tcBorders>
            <w:vAlign w:val="center"/>
          </w:tcPr>
          <w:p w14:paraId="2F42CCA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Ciprofloxacin</w:t>
            </w:r>
          </w:p>
        </w:tc>
        <w:tc>
          <w:tcPr>
            <w:tcW w:w="709" w:type="dxa"/>
            <w:tcBorders>
              <w:top w:val="nil"/>
              <w:left w:val="nil"/>
              <w:bottom w:val="nil"/>
              <w:right w:val="nil"/>
            </w:tcBorders>
          </w:tcPr>
          <w:p w14:paraId="30B1026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20</w:t>
            </w:r>
          </w:p>
        </w:tc>
        <w:tc>
          <w:tcPr>
            <w:tcW w:w="709" w:type="dxa"/>
            <w:tcBorders>
              <w:top w:val="nil"/>
              <w:left w:val="nil"/>
              <w:bottom w:val="nil"/>
              <w:right w:val="nil"/>
            </w:tcBorders>
          </w:tcPr>
          <w:p w14:paraId="11B5C897"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22</w:t>
            </w:r>
          </w:p>
        </w:tc>
        <w:tc>
          <w:tcPr>
            <w:tcW w:w="992" w:type="dxa"/>
            <w:tcBorders>
              <w:top w:val="nil"/>
              <w:left w:val="nil"/>
              <w:bottom w:val="nil"/>
              <w:right w:val="nil"/>
            </w:tcBorders>
          </w:tcPr>
          <w:p w14:paraId="05DD11EA"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bidi="ar-EG"/>
              </w:rPr>
            </w:pPr>
            <w:r w:rsidRPr="00255E95">
              <w:rPr>
                <w:rFonts w:asciiTheme="majorBidi" w:hAnsiTheme="majorBidi" w:cstheme="majorBidi"/>
                <w:sz w:val="16"/>
                <w:szCs w:val="16"/>
                <w:rtl/>
                <w:lang w:val="de-DE" w:bidi="ar-EG"/>
              </w:rPr>
              <w:t>24</w:t>
            </w:r>
          </w:p>
        </w:tc>
        <w:tc>
          <w:tcPr>
            <w:tcW w:w="567" w:type="dxa"/>
            <w:tcBorders>
              <w:top w:val="nil"/>
              <w:left w:val="nil"/>
              <w:bottom w:val="nil"/>
              <w:right w:val="nil"/>
            </w:tcBorders>
          </w:tcPr>
          <w:p w14:paraId="0D04F54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20</w:t>
            </w:r>
          </w:p>
        </w:tc>
        <w:tc>
          <w:tcPr>
            <w:tcW w:w="284" w:type="dxa"/>
            <w:tcBorders>
              <w:top w:val="nil"/>
              <w:left w:val="nil"/>
              <w:bottom w:val="nil"/>
              <w:right w:val="nil"/>
            </w:tcBorders>
          </w:tcPr>
          <w:p w14:paraId="12438D2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p>
        </w:tc>
        <w:tc>
          <w:tcPr>
            <w:tcW w:w="1134" w:type="dxa"/>
            <w:tcBorders>
              <w:top w:val="nil"/>
              <w:left w:val="nil"/>
              <w:bottom w:val="nil"/>
              <w:right w:val="nil"/>
            </w:tcBorders>
          </w:tcPr>
          <w:p w14:paraId="4489CBA8"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lang w:val="de-DE"/>
              </w:rPr>
              <w:t>25</w:t>
            </w:r>
          </w:p>
        </w:tc>
        <w:tc>
          <w:tcPr>
            <w:tcW w:w="992" w:type="dxa"/>
            <w:tcBorders>
              <w:top w:val="nil"/>
              <w:left w:val="nil"/>
              <w:bottom w:val="nil"/>
              <w:right w:val="nil"/>
            </w:tcBorders>
          </w:tcPr>
          <w:p w14:paraId="7556CD5C"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24</w:t>
            </w:r>
          </w:p>
        </w:tc>
        <w:tc>
          <w:tcPr>
            <w:tcW w:w="709" w:type="dxa"/>
            <w:tcBorders>
              <w:top w:val="nil"/>
              <w:left w:val="nil"/>
              <w:bottom w:val="nil"/>
              <w:right w:val="nil"/>
            </w:tcBorders>
          </w:tcPr>
          <w:p w14:paraId="1E1140C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23</w:t>
            </w:r>
          </w:p>
        </w:tc>
        <w:tc>
          <w:tcPr>
            <w:tcW w:w="283" w:type="dxa"/>
            <w:tcBorders>
              <w:top w:val="nil"/>
              <w:left w:val="nil"/>
              <w:bottom w:val="nil"/>
              <w:right w:val="nil"/>
            </w:tcBorders>
          </w:tcPr>
          <w:p w14:paraId="16EDE92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bottom w:val="nil"/>
              <w:right w:val="nil"/>
            </w:tcBorders>
          </w:tcPr>
          <w:p w14:paraId="401764F9"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5C89877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3" w:type="dxa"/>
            <w:tcBorders>
              <w:top w:val="nil"/>
              <w:left w:val="nil"/>
              <w:bottom w:val="nil"/>
              <w:right w:val="nil"/>
            </w:tcBorders>
          </w:tcPr>
          <w:p w14:paraId="231DAB8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596" w:type="dxa"/>
            <w:tcBorders>
              <w:top w:val="nil"/>
              <w:left w:val="nil"/>
              <w:bottom w:val="nil"/>
              <w:right w:val="nil"/>
            </w:tcBorders>
          </w:tcPr>
          <w:p w14:paraId="44494935"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r>
      <w:tr w:rsidR="00255E95" w:rsidRPr="00255E95" w14:paraId="44D945D5" w14:textId="77777777" w:rsidTr="002B7EE1">
        <w:trPr>
          <w:trHeight w:hRule="exact" w:val="284"/>
        </w:trPr>
        <w:tc>
          <w:tcPr>
            <w:tcW w:w="1134" w:type="dxa"/>
            <w:tcBorders>
              <w:top w:val="nil"/>
              <w:left w:val="nil"/>
              <w:right w:val="nil"/>
            </w:tcBorders>
            <w:vAlign w:val="center"/>
          </w:tcPr>
          <w:p w14:paraId="368BA1C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Clotrimazole</w:t>
            </w:r>
          </w:p>
        </w:tc>
        <w:tc>
          <w:tcPr>
            <w:tcW w:w="709" w:type="dxa"/>
            <w:tcBorders>
              <w:top w:val="nil"/>
              <w:left w:val="nil"/>
              <w:right w:val="nil"/>
            </w:tcBorders>
          </w:tcPr>
          <w:p w14:paraId="25C993F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709" w:type="dxa"/>
            <w:tcBorders>
              <w:top w:val="nil"/>
              <w:left w:val="nil"/>
              <w:right w:val="nil"/>
            </w:tcBorders>
          </w:tcPr>
          <w:p w14:paraId="413DB08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right w:val="nil"/>
            </w:tcBorders>
          </w:tcPr>
          <w:p w14:paraId="76A9664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lang w:bidi="ar-EG"/>
              </w:rPr>
              <w:t>N.A.</w:t>
            </w:r>
          </w:p>
        </w:tc>
        <w:tc>
          <w:tcPr>
            <w:tcW w:w="567" w:type="dxa"/>
            <w:tcBorders>
              <w:top w:val="nil"/>
              <w:left w:val="nil"/>
              <w:right w:val="nil"/>
            </w:tcBorders>
          </w:tcPr>
          <w:p w14:paraId="5BC4D58E"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4" w:type="dxa"/>
            <w:tcBorders>
              <w:top w:val="nil"/>
              <w:left w:val="nil"/>
              <w:right w:val="nil"/>
            </w:tcBorders>
          </w:tcPr>
          <w:p w14:paraId="294191DD"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1134" w:type="dxa"/>
            <w:tcBorders>
              <w:top w:val="nil"/>
              <w:left w:val="nil"/>
              <w:right w:val="nil"/>
            </w:tcBorders>
          </w:tcPr>
          <w:p w14:paraId="538586A1"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right w:val="nil"/>
            </w:tcBorders>
          </w:tcPr>
          <w:p w14:paraId="448AA2EF"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709" w:type="dxa"/>
            <w:tcBorders>
              <w:top w:val="nil"/>
              <w:left w:val="nil"/>
              <w:right w:val="nil"/>
            </w:tcBorders>
          </w:tcPr>
          <w:p w14:paraId="15997980"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N.A.</w:t>
            </w:r>
          </w:p>
        </w:tc>
        <w:tc>
          <w:tcPr>
            <w:tcW w:w="283" w:type="dxa"/>
            <w:tcBorders>
              <w:top w:val="nil"/>
              <w:left w:val="nil"/>
              <w:right w:val="nil"/>
            </w:tcBorders>
          </w:tcPr>
          <w:p w14:paraId="3BD6F2B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p>
        </w:tc>
        <w:tc>
          <w:tcPr>
            <w:tcW w:w="851" w:type="dxa"/>
            <w:tcBorders>
              <w:top w:val="nil"/>
              <w:left w:val="nil"/>
              <w:right w:val="nil"/>
            </w:tcBorders>
          </w:tcPr>
          <w:p w14:paraId="402996A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30</w:t>
            </w:r>
          </w:p>
        </w:tc>
        <w:tc>
          <w:tcPr>
            <w:tcW w:w="567" w:type="dxa"/>
            <w:tcBorders>
              <w:top w:val="nil"/>
              <w:left w:val="nil"/>
              <w:right w:val="nil"/>
            </w:tcBorders>
          </w:tcPr>
          <w:p w14:paraId="1684F4B6"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31</w:t>
            </w:r>
          </w:p>
        </w:tc>
        <w:tc>
          <w:tcPr>
            <w:tcW w:w="283" w:type="dxa"/>
            <w:tcBorders>
              <w:top w:val="nil"/>
              <w:left w:val="nil"/>
              <w:right w:val="nil"/>
            </w:tcBorders>
          </w:tcPr>
          <w:p w14:paraId="05ACA983"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tl/>
                <w:lang w:bidi="ar-EG"/>
              </w:rPr>
            </w:pPr>
          </w:p>
        </w:tc>
        <w:tc>
          <w:tcPr>
            <w:tcW w:w="596" w:type="dxa"/>
            <w:tcBorders>
              <w:top w:val="nil"/>
              <w:left w:val="nil"/>
              <w:right w:val="nil"/>
            </w:tcBorders>
          </w:tcPr>
          <w:p w14:paraId="4BEFAD54" w14:textId="77777777" w:rsidR="000F4017" w:rsidRPr="00255E95" w:rsidRDefault="000F4017"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lang w:bidi="ar-EG"/>
              </w:rPr>
            </w:pPr>
            <w:r w:rsidRPr="00255E95">
              <w:rPr>
                <w:rFonts w:asciiTheme="majorBidi" w:hAnsiTheme="majorBidi" w:cstheme="majorBidi"/>
                <w:sz w:val="16"/>
                <w:szCs w:val="16"/>
                <w:rtl/>
                <w:lang w:bidi="ar-EG"/>
              </w:rPr>
              <w:t>33</w:t>
            </w:r>
          </w:p>
        </w:tc>
      </w:tr>
    </w:tbl>
    <w:p w14:paraId="5E58DFCF" w14:textId="77777777" w:rsidR="00504318" w:rsidRPr="00504318" w:rsidRDefault="00504318" w:rsidP="004B0004">
      <w:pPr>
        <w:pStyle w:val="Ingenmellomrom"/>
        <w:spacing w:line="276" w:lineRule="auto"/>
        <w:jc w:val="both"/>
        <w:rPr>
          <w:rFonts w:asciiTheme="majorBidi" w:hAnsiTheme="majorBidi" w:cstheme="majorBidi"/>
          <w:sz w:val="24"/>
          <w:szCs w:val="24"/>
          <w:lang w:val="en-US" w:bidi="ar-EG"/>
        </w:rPr>
      </w:pPr>
      <w:proofErr w:type="spellStart"/>
      <w:r w:rsidRPr="00504318">
        <w:rPr>
          <w:rFonts w:asciiTheme="majorBidi" w:hAnsiTheme="majorBidi" w:cstheme="majorBidi"/>
          <w:i/>
          <w:iCs/>
          <w:sz w:val="24"/>
          <w:szCs w:val="24"/>
          <w:vertAlign w:val="superscript"/>
          <w:lang w:val="en-US" w:bidi="ar-EG"/>
        </w:rPr>
        <w:t>a</w:t>
      </w:r>
      <w:proofErr w:type="spellEnd"/>
      <w:r>
        <w:rPr>
          <w:rFonts w:asciiTheme="majorBidi" w:hAnsiTheme="majorBidi" w:cstheme="majorBidi"/>
          <w:sz w:val="24"/>
          <w:szCs w:val="24"/>
          <w:lang w:val="en-US" w:bidi="ar-EG"/>
        </w:rPr>
        <w:t xml:space="preserve"> </w:t>
      </w:r>
      <w:proofErr w:type="gramStart"/>
      <w:r w:rsidRPr="00504318">
        <w:rPr>
          <w:rFonts w:asciiTheme="majorBidi" w:hAnsiTheme="majorBidi" w:cstheme="majorBidi"/>
          <w:sz w:val="24"/>
          <w:szCs w:val="24"/>
          <w:lang w:val="en-US" w:bidi="ar-EG"/>
        </w:rPr>
        <w:t>The</w:t>
      </w:r>
      <w:proofErr w:type="gramEnd"/>
      <w:r w:rsidRPr="00504318">
        <w:rPr>
          <w:rFonts w:asciiTheme="majorBidi" w:hAnsiTheme="majorBidi" w:cstheme="majorBidi"/>
          <w:sz w:val="24"/>
          <w:szCs w:val="24"/>
          <w:lang w:val="en-US" w:bidi="ar-EG"/>
        </w:rPr>
        <w:t xml:space="preserve"> experiment was carried out in triplicate and the average zone of inhibition was</w:t>
      </w:r>
      <w:r>
        <w:rPr>
          <w:rFonts w:asciiTheme="majorBidi" w:hAnsiTheme="majorBidi" w:cstheme="majorBidi"/>
          <w:sz w:val="24"/>
          <w:szCs w:val="24"/>
          <w:lang w:val="en-US" w:bidi="ar-EG"/>
        </w:rPr>
        <w:t xml:space="preserve"> </w:t>
      </w:r>
      <w:r w:rsidRPr="00504318">
        <w:rPr>
          <w:rFonts w:asciiTheme="majorBidi" w:hAnsiTheme="majorBidi" w:cstheme="majorBidi"/>
          <w:sz w:val="24"/>
          <w:szCs w:val="24"/>
          <w:lang w:val="en-US" w:bidi="ar-EG"/>
        </w:rPr>
        <w:t xml:space="preserve">calculated. </w:t>
      </w:r>
    </w:p>
    <w:p w14:paraId="128EE377" w14:textId="77777777" w:rsidR="00015663" w:rsidRPr="00504318" w:rsidRDefault="00504318" w:rsidP="004B0004">
      <w:pPr>
        <w:pStyle w:val="Ingenmellomrom"/>
        <w:spacing w:line="276" w:lineRule="auto"/>
        <w:rPr>
          <w:rFonts w:asciiTheme="majorBidi" w:hAnsiTheme="majorBidi" w:cstheme="majorBidi"/>
          <w:sz w:val="24"/>
          <w:szCs w:val="24"/>
          <w:rtl/>
          <w:lang w:val="en-US" w:bidi="ar-EG"/>
        </w:rPr>
      </w:pPr>
      <w:r w:rsidRPr="00504318">
        <w:rPr>
          <w:rFonts w:asciiTheme="majorBidi" w:hAnsiTheme="majorBidi" w:cstheme="majorBidi"/>
          <w:i/>
          <w:iCs/>
          <w:sz w:val="24"/>
          <w:szCs w:val="24"/>
          <w:vertAlign w:val="superscript"/>
          <w:lang w:val="en-US" w:bidi="ar-EG"/>
        </w:rPr>
        <w:t>b</w:t>
      </w:r>
      <w:r>
        <w:rPr>
          <w:rFonts w:asciiTheme="majorBidi" w:hAnsiTheme="majorBidi" w:cstheme="majorBidi"/>
          <w:i/>
          <w:iCs/>
          <w:sz w:val="24"/>
          <w:szCs w:val="24"/>
          <w:vertAlign w:val="superscript"/>
          <w:lang w:val="en-US" w:bidi="ar-EG"/>
        </w:rPr>
        <w:t xml:space="preserve"> </w:t>
      </w:r>
      <w:r w:rsidRPr="00504318">
        <w:rPr>
          <w:rFonts w:asciiTheme="majorBidi" w:hAnsiTheme="majorBidi" w:cstheme="majorBidi"/>
          <w:sz w:val="24"/>
          <w:szCs w:val="24"/>
          <w:lang w:val="en-US" w:bidi="ar-EG"/>
        </w:rPr>
        <w:t>N.A. (no activity)</w:t>
      </w:r>
    </w:p>
    <w:p w14:paraId="0EB908DA" w14:textId="77777777" w:rsidR="002F08F2" w:rsidRPr="00255E95" w:rsidRDefault="002F08F2" w:rsidP="004B0004">
      <w:pPr>
        <w:pStyle w:val="Listeavsnitt"/>
        <w:tabs>
          <w:tab w:val="left" w:pos="270"/>
          <w:tab w:val="left" w:pos="450"/>
        </w:tabs>
        <w:ind w:left="0"/>
        <w:jc w:val="both"/>
        <w:rPr>
          <w:rFonts w:asciiTheme="majorBidi" w:hAnsiTheme="majorBidi" w:cstheme="majorBidi"/>
          <w:b/>
          <w:bCs/>
          <w:sz w:val="16"/>
          <w:szCs w:val="16"/>
          <w:lang w:val="en-US"/>
        </w:rPr>
      </w:pPr>
    </w:p>
    <w:p w14:paraId="6B9544A5" w14:textId="77777777" w:rsidR="005D0727" w:rsidRDefault="005D0727" w:rsidP="004B0004">
      <w:pPr>
        <w:rPr>
          <w:rFonts w:asciiTheme="majorBidi" w:hAnsiTheme="majorBidi" w:cstheme="majorBidi"/>
          <w:b/>
          <w:sz w:val="24"/>
          <w:szCs w:val="24"/>
          <w:lang w:val="en-US"/>
        </w:rPr>
      </w:pPr>
      <w:r>
        <w:rPr>
          <w:rFonts w:asciiTheme="majorBidi" w:hAnsiTheme="majorBidi" w:cstheme="majorBidi"/>
          <w:b/>
          <w:sz w:val="24"/>
          <w:szCs w:val="24"/>
          <w:lang w:val="en-US"/>
        </w:rPr>
        <w:br w:type="page"/>
      </w:r>
    </w:p>
    <w:p w14:paraId="587769A6" w14:textId="77777777" w:rsidR="00B46B5C" w:rsidRPr="00255E95" w:rsidRDefault="00B46B5C" w:rsidP="004B0004">
      <w:pPr>
        <w:pStyle w:val="Listeavsnitt"/>
        <w:tabs>
          <w:tab w:val="left" w:pos="270"/>
          <w:tab w:val="left" w:pos="450"/>
        </w:tabs>
        <w:ind w:left="0"/>
        <w:jc w:val="both"/>
        <w:rPr>
          <w:rFonts w:asciiTheme="majorBidi" w:hAnsiTheme="majorBidi" w:cstheme="majorBidi"/>
          <w:b/>
          <w:sz w:val="24"/>
          <w:szCs w:val="24"/>
          <w:lang w:val="en-US"/>
        </w:rPr>
      </w:pPr>
      <w:r w:rsidRPr="00255E95">
        <w:rPr>
          <w:rFonts w:asciiTheme="majorBidi" w:hAnsiTheme="majorBidi" w:cstheme="majorBidi"/>
          <w:b/>
          <w:sz w:val="24"/>
          <w:szCs w:val="24"/>
          <w:lang w:val="en-US"/>
        </w:rPr>
        <w:lastRenderedPageBreak/>
        <w:t>Table 8</w:t>
      </w:r>
    </w:p>
    <w:p w14:paraId="781CDAF2" w14:textId="77777777" w:rsidR="00B46B5C" w:rsidRPr="00255E95" w:rsidRDefault="00B46B5C"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sz w:val="24"/>
          <w:szCs w:val="24"/>
          <w:lang w:val="en-US"/>
        </w:rPr>
        <w:t>Minimum inhibitory concentration (</w:t>
      </w:r>
      <w:r w:rsidR="00B532F0" w:rsidRPr="00255E95">
        <w:rPr>
          <w:rFonts w:asciiTheme="majorBidi" w:hAnsiTheme="majorBidi" w:cstheme="majorBidi"/>
          <w:sz w:val="24"/>
          <w:szCs w:val="24"/>
          <w:lang w:val="en-US"/>
        </w:rPr>
        <w:t>µg</w:t>
      </w:r>
      <w:r w:rsidR="00BC06CD">
        <w:rPr>
          <w:rFonts w:asciiTheme="majorBidi" w:hAnsiTheme="majorBidi" w:cstheme="majorBidi"/>
          <w:sz w:val="24"/>
          <w:szCs w:val="24"/>
          <w:lang w:val="en-US"/>
        </w:rPr>
        <w:t>/mL</w:t>
      </w:r>
      <w:r w:rsidRPr="00255E95">
        <w:rPr>
          <w:rFonts w:asciiTheme="majorBidi" w:hAnsiTheme="majorBidi" w:cstheme="majorBidi"/>
          <w:sz w:val="24"/>
          <w:szCs w:val="24"/>
          <w:lang w:val="en-US"/>
        </w:rPr>
        <w:t>) against the pathological strains based on two fold</w:t>
      </w:r>
      <w:r w:rsidR="00521CE1">
        <w:rPr>
          <w:rFonts w:asciiTheme="majorBidi" w:hAnsiTheme="majorBidi" w:cstheme="majorBidi"/>
          <w:sz w:val="24"/>
          <w:szCs w:val="24"/>
          <w:lang w:val="en-US"/>
        </w:rPr>
        <w:t>s</w:t>
      </w:r>
      <w:r w:rsidRPr="00255E95">
        <w:rPr>
          <w:rFonts w:asciiTheme="majorBidi" w:hAnsiTheme="majorBidi" w:cstheme="majorBidi"/>
          <w:sz w:val="24"/>
          <w:szCs w:val="24"/>
          <w:lang w:val="en-US"/>
        </w:rPr>
        <w:t xml:space="preserve"> serial dilution technique.</w:t>
      </w:r>
    </w:p>
    <w:tbl>
      <w:tblPr>
        <w:tblStyle w:val="TableGrid1"/>
        <w:tblW w:w="9356" w:type="dxa"/>
        <w:tblInd w:w="108" w:type="dxa"/>
        <w:tblLayout w:type="fixed"/>
        <w:tblLook w:val="04A0" w:firstRow="1" w:lastRow="0" w:firstColumn="1" w:lastColumn="0" w:noHBand="0" w:noVBand="1"/>
      </w:tblPr>
      <w:tblGrid>
        <w:gridCol w:w="1134"/>
        <w:gridCol w:w="709"/>
        <w:gridCol w:w="851"/>
        <w:gridCol w:w="992"/>
        <w:gridCol w:w="567"/>
        <w:gridCol w:w="1134"/>
        <w:gridCol w:w="992"/>
        <w:gridCol w:w="709"/>
        <w:gridCol w:w="850"/>
        <w:gridCol w:w="851"/>
        <w:gridCol w:w="567"/>
      </w:tblGrid>
      <w:tr w:rsidR="00255E95" w:rsidRPr="00255E95" w14:paraId="3D7C030F" w14:textId="77777777" w:rsidTr="00356CF8">
        <w:trPr>
          <w:trHeight w:val="833"/>
        </w:trPr>
        <w:tc>
          <w:tcPr>
            <w:tcW w:w="1134" w:type="dxa"/>
            <w:tcBorders>
              <w:left w:val="nil"/>
              <w:bottom w:val="single" w:sz="4" w:space="0" w:color="auto"/>
              <w:right w:val="nil"/>
            </w:tcBorders>
          </w:tcPr>
          <w:p w14:paraId="0608675C" w14:textId="77777777" w:rsidR="00B46B5C" w:rsidRPr="00255E95" w:rsidRDefault="001951BB"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Entry</w:t>
            </w:r>
          </w:p>
        </w:tc>
        <w:tc>
          <w:tcPr>
            <w:tcW w:w="709" w:type="dxa"/>
            <w:tcBorders>
              <w:left w:val="nil"/>
              <w:bottom w:val="single" w:sz="4" w:space="0" w:color="auto"/>
              <w:right w:val="nil"/>
            </w:tcBorders>
          </w:tcPr>
          <w:p w14:paraId="0B71E833" w14:textId="77777777" w:rsidR="00B46B5C" w:rsidRPr="00255E95" w:rsidRDefault="00B46B5C" w:rsidP="004B0004">
            <w:pPr>
              <w:bidi/>
              <w:spacing w:line="276" w:lineRule="auto"/>
              <w:jc w:val="right"/>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S. aureus</w:t>
            </w:r>
          </w:p>
          <w:p w14:paraId="2BE5B3B6"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 29213</w:t>
            </w:r>
          </w:p>
        </w:tc>
        <w:tc>
          <w:tcPr>
            <w:tcW w:w="851" w:type="dxa"/>
            <w:tcBorders>
              <w:left w:val="nil"/>
              <w:bottom w:val="single" w:sz="4" w:space="0" w:color="auto"/>
              <w:right w:val="nil"/>
            </w:tcBorders>
          </w:tcPr>
          <w:p w14:paraId="262C1606" w14:textId="77777777" w:rsidR="00B46B5C" w:rsidRPr="00255E95" w:rsidRDefault="00B46B5C" w:rsidP="004B0004">
            <w:pPr>
              <w:bidi/>
              <w:spacing w:line="276" w:lineRule="auto"/>
              <w:jc w:val="right"/>
              <w:rPr>
                <w:rFonts w:asciiTheme="majorBidi" w:eastAsiaTheme="minorEastAsia" w:hAnsiTheme="majorBidi" w:cstheme="majorBidi"/>
                <w:b/>
                <w:bCs/>
                <w:i/>
                <w:sz w:val="16"/>
                <w:szCs w:val="16"/>
              </w:rPr>
            </w:pPr>
            <w:r w:rsidRPr="00255E95">
              <w:rPr>
                <w:rFonts w:asciiTheme="majorBidi" w:eastAsiaTheme="minorEastAsia" w:hAnsiTheme="majorBidi" w:cstheme="majorBidi"/>
                <w:i/>
                <w:sz w:val="16"/>
                <w:szCs w:val="16"/>
              </w:rPr>
              <w:t>B. subtilis</w:t>
            </w:r>
          </w:p>
          <w:p w14:paraId="0455B3E8"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66E388F2"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6633</w:t>
            </w:r>
          </w:p>
        </w:tc>
        <w:tc>
          <w:tcPr>
            <w:tcW w:w="992" w:type="dxa"/>
            <w:tcBorders>
              <w:left w:val="nil"/>
              <w:bottom w:val="single" w:sz="4" w:space="0" w:color="auto"/>
              <w:right w:val="nil"/>
            </w:tcBorders>
          </w:tcPr>
          <w:p w14:paraId="4209988F" w14:textId="77777777" w:rsidR="00B46B5C" w:rsidRPr="00255E95" w:rsidRDefault="00B46B5C" w:rsidP="004B0004">
            <w:pPr>
              <w:bidi/>
              <w:spacing w:line="276" w:lineRule="auto"/>
              <w:jc w:val="right"/>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B. megaterium</w:t>
            </w:r>
          </w:p>
          <w:p w14:paraId="052E8E54"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6616E0F7"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 xml:space="preserve"> 9885</w:t>
            </w:r>
          </w:p>
          <w:p w14:paraId="16C14344" w14:textId="77777777" w:rsidR="00B46B5C" w:rsidRPr="00255E95" w:rsidRDefault="00B46B5C" w:rsidP="004B0004">
            <w:pPr>
              <w:bidi/>
              <w:spacing w:line="276" w:lineRule="auto"/>
              <w:jc w:val="right"/>
              <w:rPr>
                <w:rFonts w:asciiTheme="majorBidi" w:eastAsiaTheme="minorEastAsia" w:hAnsiTheme="majorBidi" w:cstheme="majorBidi"/>
                <w:i/>
                <w:sz w:val="16"/>
                <w:szCs w:val="16"/>
              </w:rPr>
            </w:pPr>
          </w:p>
        </w:tc>
        <w:tc>
          <w:tcPr>
            <w:tcW w:w="567" w:type="dxa"/>
            <w:tcBorders>
              <w:left w:val="nil"/>
              <w:bottom w:val="single" w:sz="4" w:space="0" w:color="auto"/>
              <w:right w:val="nil"/>
            </w:tcBorders>
          </w:tcPr>
          <w:p w14:paraId="0F3E51E3" w14:textId="77777777" w:rsidR="00B46B5C" w:rsidRPr="00255E95" w:rsidRDefault="00B46B5C" w:rsidP="004B0004">
            <w:pPr>
              <w:bidi/>
              <w:spacing w:line="276" w:lineRule="auto"/>
              <w:jc w:val="right"/>
              <w:rPr>
                <w:rFonts w:asciiTheme="majorBidi" w:eastAsiaTheme="minorEastAsia" w:hAnsiTheme="majorBidi" w:cstheme="majorBidi"/>
                <w:i/>
                <w:sz w:val="16"/>
                <w:szCs w:val="16"/>
                <w:lang w:bidi="ar-EG"/>
              </w:rPr>
            </w:pPr>
            <w:r w:rsidRPr="00255E95">
              <w:rPr>
                <w:rFonts w:asciiTheme="majorBidi" w:eastAsiaTheme="minorEastAsia" w:hAnsiTheme="majorBidi" w:cstheme="majorBidi"/>
                <w:i/>
                <w:sz w:val="16"/>
                <w:szCs w:val="16"/>
              </w:rPr>
              <w:t xml:space="preserve">S. </w:t>
            </w:r>
            <w:r w:rsidRPr="00255E95">
              <w:rPr>
                <w:rFonts w:asciiTheme="majorBidi" w:eastAsiaTheme="minorEastAsia" w:hAnsiTheme="majorBidi" w:cstheme="majorBidi"/>
                <w:i/>
                <w:sz w:val="16"/>
                <w:szCs w:val="16"/>
                <w:lang w:bidi="ar-EG"/>
              </w:rPr>
              <w:t>lutea</w:t>
            </w:r>
          </w:p>
        </w:tc>
        <w:tc>
          <w:tcPr>
            <w:tcW w:w="1134" w:type="dxa"/>
            <w:tcBorders>
              <w:left w:val="nil"/>
              <w:bottom w:val="single" w:sz="4" w:space="0" w:color="auto"/>
              <w:right w:val="nil"/>
            </w:tcBorders>
          </w:tcPr>
          <w:p w14:paraId="64D81E32"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i/>
                <w:sz w:val="16"/>
                <w:szCs w:val="16"/>
              </w:rPr>
              <w:t xml:space="preserve">K. </w:t>
            </w:r>
            <w:proofErr w:type="spellStart"/>
            <w:r w:rsidRPr="00255E95">
              <w:rPr>
                <w:rFonts w:asciiTheme="majorBidi" w:eastAsiaTheme="minorEastAsia" w:hAnsiTheme="majorBidi" w:cstheme="majorBidi"/>
                <w:i/>
                <w:sz w:val="16"/>
                <w:szCs w:val="16"/>
              </w:rPr>
              <w:t>peneumoniae</w:t>
            </w:r>
            <w:proofErr w:type="spellEnd"/>
            <w:r w:rsidRPr="00255E95">
              <w:rPr>
                <w:rFonts w:asciiTheme="majorBidi" w:eastAsiaTheme="minorEastAsia" w:hAnsiTheme="majorBidi" w:cstheme="majorBidi"/>
                <w:i/>
                <w:sz w:val="16"/>
                <w:szCs w:val="16"/>
              </w:rPr>
              <w:t xml:space="preserve"> </w:t>
            </w:r>
            <w:r w:rsidRPr="00255E95">
              <w:rPr>
                <w:rFonts w:asciiTheme="majorBidi" w:eastAsiaTheme="minorEastAsia" w:hAnsiTheme="majorBidi" w:cstheme="majorBidi"/>
                <w:sz w:val="16"/>
                <w:szCs w:val="16"/>
              </w:rPr>
              <w:t>ATCC</w:t>
            </w:r>
          </w:p>
          <w:p w14:paraId="520B4EDC"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13883</w:t>
            </w:r>
          </w:p>
        </w:tc>
        <w:tc>
          <w:tcPr>
            <w:tcW w:w="992" w:type="dxa"/>
            <w:tcBorders>
              <w:left w:val="nil"/>
              <w:bottom w:val="single" w:sz="4" w:space="0" w:color="auto"/>
              <w:right w:val="nil"/>
            </w:tcBorders>
          </w:tcPr>
          <w:p w14:paraId="16DD40F1"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i/>
                <w:sz w:val="16"/>
                <w:szCs w:val="16"/>
              </w:rPr>
              <w:t xml:space="preserve">P. </w:t>
            </w:r>
            <w:proofErr w:type="spellStart"/>
            <w:r w:rsidRPr="00255E95">
              <w:rPr>
                <w:rFonts w:asciiTheme="majorBidi" w:eastAsiaTheme="minorEastAsia" w:hAnsiTheme="majorBidi" w:cstheme="majorBidi"/>
                <w:i/>
                <w:sz w:val="16"/>
                <w:szCs w:val="16"/>
              </w:rPr>
              <w:t>aeroginosa</w:t>
            </w:r>
            <w:proofErr w:type="spellEnd"/>
          </w:p>
          <w:p w14:paraId="41110A0F"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45BBB73E"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27953</w:t>
            </w:r>
          </w:p>
        </w:tc>
        <w:tc>
          <w:tcPr>
            <w:tcW w:w="709" w:type="dxa"/>
            <w:tcBorders>
              <w:left w:val="nil"/>
              <w:bottom w:val="single" w:sz="4" w:space="0" w:color="auto"/>
              <w:right w:val="nil"/>
            </w:tcBorders>
          </w:tcPr>
          <w:p w14:paraId="4D719E8A" w14:textId="77777777" w:rsidR="00B46B5C" w:rsidRPr="00255E95" w:rsidRDefault="00B46B5C" w:rsidP="004B0004">
            <w:pPr>
              <w:bidi/>
              <w:spacing w:line="276" w:lineRule="auto"/>
              <w:jc w:val="right"/>
              <w:rPr>
                <w:rFonts w:asciiTheme="majorBidi" w:eastAsiaTheme="minorEastAsia" w:hAnsiTheme="majorBidi" w:cstheme="majorBidi"/>
                <w:b/>
                <w:bCs/>
                <w:i/>
                <w:sz w:val="16"/>
                <w:szCs w:val="16"/>
              </w:rPr>
            </w:pPr>
            <w:r w:rsidRPr="00255E95">
              <w:rPr>
                <w:rFonts w:asciiTheme="majorBidi" w:eastAsiaTheme="minorEastAsia" w:hAnsiTheme="majorBidi" w:cstheme="majorBidi"/>
                <w:i/>
                <w:sz w:val="16"/>
                <w:szCs w:val="16"/>
              </w:rPr>
              <w:t>E. coli</w:t>
            </w:r>
          </w:p>
          <w:p w14:paraId="1ADBE5E2" w14:textId="77777777" w:rsidR="00B46B5C" w:rsidRPr="00255E95" w:rsidRDefault="00B46B5C" w:rsidP="004B0004">
            <w:pPr>
              <w:bidi/>
              <w:spacing w:line="276" w:lineRule="auto"/>
              <w:jc w:val="right"/>
              <w:rPr>
                <w:rFonts w:asciiTheme="majorBidi" w:eastAsiaTheme="minorEastAsia" w:hAnsiTheme="majorBidi" w:cstheme="majorBidi"/>
                <w:sz w:val="16"/>
                <w:szCs w:val="16"/>
              </w:rPr>
            </w:pPr>
            <w:r w:rsidRPr="00255E95">
              <w:rPr>
                <w:rFonts w:asciiTheme="majorBidi" w:eastAsiaTheme="minorEastAsia" w:hAnsiTheme="majorBidi" w:cstheme="majorBidi"/>
                <w:sz w:val="16"/>
                <w:szCs w:val="16"/>
              </w:rPr>
              <w:t>ATCC</w:t>
            </w:r>
          </w:p>
          <w:p w14:paraId="010EC91A" w14:textId="77777777" w:rsidR="00B46B5C" w:rsidRPr="00255E95" w:rsidRDefault="00B46B5C" w:rsidP="004B0004">
            <w:pPr>
              <w:bidi/>
              <w:spacing w:line="276" w:lineRule="auto"/>
              <w:jc w:val="right"/>
              <w:rPr>
                <w:rFonts w:asciiTheme="majorBidi" w:eastAsiaTheme="minorEastAsia" w:hAnsiTheme="majorBidi" w:cstheme="majorBidi"/>
                <w:b/>
                <w:bCs/>
                <w:sz w:val="16"/>
                <w:szCs w:val="16"/>
              </w:rPr>
            </w:pPr>
            <w:r w:rsidRPr="00255E95">
              <w:rPr>
                <w:rFonts w:asciiTheme="majorBidi" w:eastAsiaTheme="minorEastAsia" w:hAnsiTheme="majorBidi" w:cstheme="majorBidi"/>
                <w:sz w:val="16"/>
                <w:szCs w:val="16"/>
              </w:rPr>
              <w:t>25922</w:t>
            </w:r>
          </w:p>
        </w:tc>
        <w:tc>
          <w:tcPr>
            <w:tcW w:w="850" w:type="dxa"/>
            <w:tcBorders>
              <w:left w:val="nil"/>
              <w:bottom w:val="single" w:sz="4" w:space="0" w:color="auto"/>
              <w:right w:val="nil"/>
            </w:tcBorders>
          </w:tcPr>
          <w:p w14:paraId="2F458E30" w14:textId="77777777" w:rsidR="00B46B5C" w:rsidRPr="00255E95" w:rsidRDefault="00B46B5C" w:rsidP="004B0004">
            <w:pPr>
              <w:bidi/>
              <w:spacing w:line="276" w:lineRule="auto"/>
              <w:jc w:val="right"/>
              <w:rPr>
                <w:rFonts w:asciiTheme="majorBidi" w:eastAsiaTheme="minorEastAsia" w:hAnsiTheme="majorBidi" w:cstheme="majorBidi"/>
                <w:i/>
                <w:sz w:val="16"/>
                <w:szCs w:val="16"/>
              </w:rPr>
            </w:pPr>
            <w:r w:rsidRPr="00255E95">
              <w:rPr>
                <w:rFonts w:asciiTheme="majorBidi" w:eastAsiaTheme="minorEastAsia" w:hAnsiTheme="majorBidi" w:cstheme="majorBidi"/>
                <w:i/>
                <w:sz w:val="16"/>
                <w:szCs w:val="16"/>
              </w:rPr>
              <w:t xml:space="preserve">C. </w:t>
            </w:r>
            <w:r w:rsidR="00366ED0">
              <w:rPr>
                <w:rFonts w:asciiTheme="majorBidi" w:eastAsiaTheme="minorEastAsia" w:hAnsiTheme="majorBidi" w:cstheme="majorBidi"/>
                <w:i/>
                <w:sz w:val="16"/>
                <w:szCs w:val="16"/>
              </w:rPr>
              <w:t>a</w:t>
            </w:r>
            <w:r w:rsidRPr="00255E95">
              <w:rPr>
                <w:rFonts w:asciiTheme="majorBidi" w:eastAsiaTheme="minorEastAsia" w:hAnsiTheme="majorBidi" w:cstheme="majorBidi"/>
                <w:i/>
                <w:sz w:val="16"/>
                <w:szCs w:val="16"/>
              </w:rPr>
              <w:t>lbicans</w:t>
            </w:r>
          </w:p>
          <w:p w14:paraId="1A6C9392" w14:textId="77777777" w:rsidR="00B46B5C" w:rsidRPr="00255E95" w:rsidRDefault="00B46B5C" w:rsidP="004B0004">
            <w:pPr>
              <w:bidi/>
              <w:spacing w:line="276" w:lineRule="auto"/>
              <w:jc w:val="right"/>
              <w:rPr>
                <w:rFonts w:asciiTheme="majorBidi" w:eastAsiaTheme="minorEastAsia" w:hAnsiTheme="majorBidi" w:cstheme="majorBidi"/>
                <w:i/>
                <w:sz w:val="16"/>
                <w:szCs w:val="16"/>
                <w:rtl/>
                <w:lang w:bidi="ar-EG"/>
              </w:rPr>
            </w:pPr>
            <w:r w:rsidRPr="00255E95">
              <w:rPr>
                <w:rFonts w:asciiTheme="majorBidi" w:eastAsiaTheme="minorEastAsia" w:hAnsiTheme="majorBidi" w:cstheme="majorBidi"/>
                <w:spacing w:val="-2"/>
                <w:sz w:val="16"/>
                <w:szCs w:val="16"/>
              </w:rPr>
              <w:t>NRRL Y-477</w:t>
            </w:r>
          </w:p>
        </w:tc>
        <w:tc>
          <w:tcPr>
            <w:tcW w:w="851" w:type="dxa"/>
            <w:tcBorders>
              <w:left w:val="nil"/>
              <w:bottom w:val="single" w:sz="4" w:space="0" w:color="auto"/>
              <w:right w:val="nil"/>
            </w:tcBorders>
          </w:tcPr>
          <w:p w14:paraId="5265F5A2" w14:textId="77777777" w:rsidR="00B46B5C" w:rsidRPr="00255E95" w:rsidRDefault="00B46B5C" w:rsidP="004B0004">
            <w:pPr>
              <w:bidi/>
              <w:spacing w:line="276" w:lineRule="auto"/>
              <w:jc w:val="right"/>
              <w:rPr>
                <w:rFonts w:asciiTheme="majorBidi" w:eastAsiaTheme="minorEastAsia" w:hAnsiTheme="majorBidi" w:cstheme="majorBidi"/>
                <w:i/>
                <w:sz w:val="16"/>
                <w:szCs w:val="16"/>
                <w:rtl/>
              </w:rPr>
            </w:pPr>
            <w:r w:rsidRPr="00255E95">
              <w:rPr>
                <w:rFonts w:asciiTheme="majorBidi" w:eastAsiaTheme="minorEastAsia" w:hAnsiTheme="majorBidi" w:cstheme="majorBidi"/>
                <w:i/>
                <w:sz w:val="16"/>
                <w:szCs w:val="16"/>
              </w:rPr>
              <w:t xml:space="preserve">S. </w:t>
            </w:r>
            <w:proofErr w:type="spellStart"/>
            <w:r w:rsidRPr="00255E95">
              <w:rPr>
                <w:rFonts w:asciiTheme="majorBidi" w:eastAsiaTheme="minorEastAsia" w:hAnsiTheme="majorBidi" w:cstheme="majorBidi"/>
                <w:i/>
                <w:sz w:val="16"/>
                <w:szCs w:val="16"/>
              </w:rPr>
              <w:t>cervesia</w:t>
            </w:r>
            <w:proofErr w:type="spellEnd"/>
          </w:p>
        </w:tc>
        <w:tc>
          <w:tcPr>
            <w:tcW w:w="567" w:type="dxa"/>
            <w:tcBorders>
              <w:left w:val="nil"/>
              <w:bottom w:val="single" w:sz="4" w:space="0" w:color="auto"/>
              <w:right w:val="nil"/>
            </w:tcBorders>
          </w:tcPr>
          <w:p w14:paraId="2C8D22C7" w14:textId="77777777" w:rsidR="00B46B5C" w:rsidRPr="00255E95" w:rsidRDefault="00B46B5C" w:rsidP="004B0004">
            <w:pPr>
              <w:bidi/>
              <w:spacing w:line="276" w:lineRule="auto"/>
              <w:jc w:val="right"/>
              <w:rPr>
                <w:rFonts w:asciiTheme="majorBidi" w:eastAsiaTheme="minorEastAsia" w:hAnsiTheme="majorBidi" w:cstheme="majorBidi"/>
                <w:i/>
                <w:sz w:val="16"/>
                <w:szCs w:val="16"/>
                <w:lang w:bidi="ar-EG"/>
              </w:rPr>
            </w:pPr>
            <w:r w:rsidRPr="00255E95">
              <w:rPr>
                <w:rFonts w:asciiTheme="majorBidi" w:eastAsiaTheme="minorEastAsia" w:hAnsiTheme="majorBidi" w:cstheme="majorBidi"/>
                <w:i/>
                <w:sz w:val="16"/>
                <w:szCs w:val="16"/>
                <w:lang w:bidi="ar-EG"/>
              </w:rPr>
              <w:t xml:space="preserve">A. </w:t>
            </w:r>
            <w:proofErr w:type="spellStart"/>
            <w:r w:rsidRPr="00255E95">
              <w:rPr>
                <w:rFonts w:asciiTheme="majorBidi" w:eastAsiaTheme="minorEastAsia" w:hAnsiTheme="majorBidi" w:cstheme="majorBidi"/>
                <w:i/>
                <w:sz w:val="16"/>
                <w:szCs w:val="16"/>
                <w:lang w:bidi="ar-EG"/>
              </w:rPr>
              <w:t>niger</w:t>
            </w:r>
            <w:proofErr w:type="spellEnd"/>
          </w:p>
        </w:tc>
      </w:tr>
      <w:tr w:rsidR="00255E95" w:rsidRPr="00255E95" w14:paraId="3E299FA6" w14:textId="77777777" w:rsidTr="00356CF8">
        <w:trPr>
          <w:trHeight w:hRule="exact" w:val="284"/>
        </w:trPr>
        <w:tc>
          <w:tcPr>
            <w:tcW w:w="1134" w:type="dxa"/>
            <w:tcBorders>
              <w:left w:val="nil"/>
              <w:bottom w:val="nil"/>
              <w:right w:val="nil"/>
            </w:tcBorders>
          </w:tcPr>
          <w:p w14:paraId="598E3D5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3a</w:t>
            </w:r>
          </w:p>
        </w:tc>
        <w:tc>
          <w:tcPr>
            <w:tcW w:w="709" w:type="dxa"/>
            <w:tcBorders>
              <w:left w:val="nil"/>
              <w:bottom w:val="nil"/>
              <w:right w:val="nil"/>
            </w:tcBorders>
          </w:tcPr>
          <w:p w14:paraId="40D3820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200</w:t>
            </w:r>
          </w:p>
        </w:tc>
        <w:tc>
          <w:tcPr>
            <w:tcW w:w="851" w:type="dxa"/>
            <w:tcBorders>
              <w:left w:val="nil"/>
              <w:bottom w:val="nil"/>
              <w:right w:val="nil"/>
            </w:tcBorders>
          </w:tcPr>
          <w:p w14:paraId="0D3111F4" w14:textId="77777777" w:rsidR="00FD37CC" w:rsidRPr="00255E95" w:rsidRDefault="00FD37CC" w:rsidP="004B0004">
            <w:pPr>
              <w:tabs>
                <w:tab w:val="left" w:pos="-1414"/>
                <w:tab w:val="left" w:pos="-848"/>
                <w:tab w:val="left" w:pos="-282"/>
                <w:tab w:val="left" w:pos="284"/>
                <w:tab w:val="center" w:pos="522"/>
                <w:tab w:val="left" w:pos="850"/>
                <w:tab w:val="right" w:pos="1044"/>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Pr>
              <w:t>200</w:t>
            </w:r>
          </w:p>
        </w:tc>
        <w:tc>
          <w:tcPr>
            <w:tcW w:w="992" w:type="dxa"/>
            <w:tcBorders>
              <w:left w:val="nil"/>
              <w:bottom w:val="nil"/>
              <w:right w:val="nil"/>
            </w:tcBorders>
          </w:tcPr>
          <w:p w14:paraId="2E8A805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Pr>
              <w:t>N.A.</w:t>
            </w:r>
          </w:p>
        </w:tc>
        <w:tc>
          <w:tcPr>
            <w:tcW w:w="567" w:type="dxa"/>
            <w:tcBorders>
              <w:left w:val="nil"/>
              <w:bottom w:val="nil"/>
              <w:right w:val="nil"/>
            </w:tcBorders>
          </w:tcPr>
          <w:p w14:paraId="1269E35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tl/>
              </w:rPr>
              <w:t>200</w:t>
            </w:r>
          </w:p>
        </w:tc>
        <w:tc>
          <w:tcPr>
            <w:tcW w:w="1134" w:type="dxa"/>
            <w:tcBorders>
              <w:left w:val="nil"/>
              <w:bottom w:val="nil"/>
              <w:right w:val="nil"/>
            </w:tcBorders>
          </w:tcPr>
          <w:p w14:paraId="03427B3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lang w:val="de-DE" w:bidi="ar-EG"/>
              </w:rPr>
              <w:t>200</w:t>
            </w:r>
          </w:p>
        </w:tc>
        <w:tc>
          <w:tcPr>
            <w:tcW w:w="992" w:type="dxa"/>
            <w:tcBorders>
              <w:left w:val="nil"/>
              <w:bottom w:val="nil"/>
              <w:right w:val="nil"/>
            </w:tcBorders>
          </w:tcPr>
          <w:p w14:paraId="287E7A5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tl/>
                <w:lang w:val="de-DE"/>
              </w:rPr>
              <w:t>20</w:t>
            </w:r>
            <w:r w:rsidRPr="00255E95">
              <w:rPr>
                <w:rFonts w:asciiTheme="majorBidi" w:hAnsiTheme="majorBidi" w:cstheme="majorBidi"/>
                <w:sz w:val="16"/>
                <w:szCs w:val="16"/>
                <w:rtl/>
                <w:lang w:val="de-DE" w:bidi="ar-EG"/>
              </w:rPr>
              <w:t>0</w:t>
            </w:r>
          </w:p>
        </w:tc>
        <w:tc>
          <w:tcPr>
            <w:tcW w:w="709" w:type="dxa"/>
            <w:tcBorders>
              <w:left w:val="nil"/>
              <w:bottom w:val="nil"/>
              <w:right w:val="nil"/>
            </w:tcBorders>
          </w:tcPr>
          <w:p w14:paraId="1728821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200</w:t>
            </w:r>
          </w:p>
        </w:tc>
        <w:tc>
          <w:tcPr>
            <w:tcW w:w="850" w:type="dxa"/>
            <w:tcBorders>
              <w:left w:val="nil"/>
              <w:bottom w:val="nil"/>
              <w:right w:val="nil"/>
            </w:tcBorders>
          </w:tcPr>
          <w:p w14:paraId="0813DAC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200</w:t>
            </w:r>
          </w:p>
        </w:tc>
        <w:tc>
          <w:tcPr>
            <w:tcW w:w="851" w:type="dxa"/>
            <w:tcBorders>
              <w:left w:val="nil"/>
              <w:bottom w:val="nil"/>
              <w:right w:val="nil"/>
            </w:tcBorders>
          </w:tcPr>
          <w:p w14:paraId="7CBD4BD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c>
          <w:tcPr>
            <w:tcW w:w="567" w:type="dxa"/>
            <w:tcBorders>
              <w:left w:val="nil"/>
              <w:bottom w:val="nil"/>
              <w:right w:val="nil"/>
            </w:tcBorders>
          </w:tcPr>
          <w:p w14:paraId="0512D2B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50</w:t>
            </w:r>
          </w:p>
        </w:tc>
      </w:tr>
      <w:tr w:rsidR="00255E95" w:rsidRPr="00255E95" w14:paraId="503739C2" w14:textId="77777777" w:rsidTr="00356CF8">
        <w:trPr>
          <w:trHeight w:hRule="exact" w:val="284"/>
        </w:trPr>
        <w:tc>
          <w:tcPr>
            <w:tcW w:w="1134" w:type="dxa"/>
            <w:tcBorders>
              <w:top w:val="nil"/>
              <w:left w:val="nil"/>
              <w:bottom w:val="nil"/>
              <w:right w:val="nil"/>
            </w:tcBorders>
          </w:tcPr>
          <w:p w14:paraId="5DDE8AD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tl/>
              </w:rPr>
            </w:pPr>
            <w:r w:rsidRPr="00255E95">
              <w:rPr>
                <w:rFonts w:asciiTheme="majorBidi" w:hAnsiTheme="majorBidi" w:cstheme="majorBidi"/>
                <w:b/>
                <w:sz w:val="16"/>
                <w:szCs w:val="16"/>
              </w:rPr>
              <w:t>3b</w:t>
            </w:r>
          </w:p>
        </w:tc>
        <w:tc>
          <w:tcPr>
            <w:tcW w:w="709" w:type="dxa"/>
            <w:tcBorders>
              <w:top w:val="nil"/>
              <w:left w:val="nil"/>
              <w:bottom w:val="nil"/>
              <w:right w:val="nil"/>
            </w:tcBorders>
          </w:tcPr>
          <w:p w14:paraId="3D81CE7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rPr>
              <w:t>200</w:t>
            </w:r>
          </w:p>
        </w:tc>
        <w:tc>
          <w:tcPr>
            <w:tcW w:w="851" w:type="dxa"/>
            <w:tcBorders>
              <w:top w:val="nil"/>
              <w:left w:val="nil"/>
              <w:bottom w:val="nil"/>
              <w:right w:val="nil"/>
            </w:tcBorders>
          </w:tcPr>
          <w:p w14:paraId="37D9D1E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rPr>
              <w:t>200</w:t>
            </w:r>
          </w:p>
        </w:tc>
        <w:tc>
          <w:tcPr>
            <w:tcW w:w="992" w:type="dxa"/>
            <w:tcBorders>
              <w:top w:val="nil"/>
              <w:left w:val="nil"/>
              <w:bottom w:val="nil"/>
              <w:right w:val="nil"/>
            </w:tcBorders>
          </w:tcPr>
          <w:p w14:paraId="3A56EA6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lang w:bidi="ar-EG"/>
              </w:rPr>
              <w:t>200</w:t>
            </w:r>
          </w:p>
        </w:tc>
        <w:tc>
          <w:tcPr>
            <w:tcW w:w="567" w:type="dxa"/>
            <w:tcBorders>
              <w:top w:val="nil"/>
              <w:left w:val="nil"/>
              <w:bottom w:val="nil"/>
              <w:right w:val="nil"/>
            </w:tcBorders>
          </w:tcPr>
          <w:p w14:paraId="336C516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rPr>
              <w:t>200</w:t>
            </w:r>
          </w:p>
        </w:tc>
        <w:tc>
          <w:tcPr>
            <w:tcW w:w="1134" w:type="dxa"/>
            <w:tcBorders>
              <w:top w:val="nil"/>
              <w:left w:val="nil"/>
              <w:bottom w:val="nil"/>
              <w:right w:val="nil"/>
            </w:tcBorders>
          </w:tcPr>
          <w:p w14:paraId="5D7CD02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100</w:t>
            </w:r>
          </w:p>
        </w:tc>
        <w:tc>
          <w:tcPr>
            <w:tcW w:w="992" w:type="dxa"/>
            <w:tcBorders>
              <w:top w:val="nil"/>
              <w:left w:val="nil"/>
              <w:bottom w:val="nil"/>
              <w:right w:val="nil"/>
            </w:tcBorders>
          </w:tcPr>
          <w:p w14:paraId="1849AD2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709" w:type="dxa"/>
            <w:tcBorders>
              <w:top w:val="nil"/>
              <w:left w:val="nil"/>
              <w:bottom w:val="nil"/>
              <w:right w:val="nil"/>
            </w:tcBorders>
          </w:tcPr>
          <w:p w14:paraId="5D83795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850" w:type="dxa"/>
            <w:tcBorders>
              <w:top w:val="nil"/>
              <w:left w:val="nil"/>
              <w:bottom w:val="nil"/>
              <w:right w:val="nil"/>
            </w:tcBorders>
          </w:tcPr>
          <w:p w14:paraId="17D3F5B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c>
          <w:tcPr>
            <w:tcW w:w="851" w:type="dxa"/>
            <w:tcBorders>
              <w:top w:val="nil"/>
              <w:left w:val="nil"/>
              <w:bottom w:val="nil"/>
              <w:right w:val="nil"/>
            </w:tcBorders>
          </w:tcPr>
          <w:p w14:paraId="398592B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567" w:type="dxa"/>
            <w:tcBorders>
              <w:top w:val="nil"/>
              <w:left w:val="nil"/>
              <w:bottom w:val="nil"/>
              <w:right w:val="nil"/>
            </w:tcBorders>
          </w:tcPr>
          <w:p w14:paraId="545B5E2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25</w:t>
            </w:r>
          </w:p>
        </w:tc>
      </w:tr>
      <w:tr w:rsidR="00255E95" w:rsidRPr="00255E95" w14:paraId="10319397" w14:textId="77777777" w:rsidTr="00356CF8">
        <w:trPr>
          <w:trHeight w:hRule="exact" w:val="284"/>
        </w:trPr>
        <w:tc>
          <w:tcPr>
            <w:tcW w:w="1134" w:type="dxa"/>
            <w:tcBorders>
              <w:top w:val="nil"/>
              <w:left w:val="nil"/>
              <w:bottom w:val="nil"/>
              <w:right w:val="nil"/>
            </w:tcBorders>
          </w:tcPr>
          <w:p w14:paraId="71AFA78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6a</w:t>
            </w:r>
          </w:p>
        </w:tc>
        <w:tc>
          <w:tcPr>
            <w:tcW w:w="709" w:type="dxa"/>
            <w:tcBorders>
              <w:top w:val="nil"/>
              <w:left w:val="nil"/>
              <w:bottom w:val="nil"/>
              <w:right w:val="nil"/>
            </w:tcBorders>
          </w:tcPr>
          <w:p w14:paraId="7ABB075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N.A.</w:t>
            </w:r>
          </w:p>
        </w:tc>
        <w:tc>
          <w:tcPr>
            <w:tcW w:w="851" w:type="dxa"/>
            <w:tcBorders>
              <w:top w:val="nil"/>
              <w:left w:val="nil"/>
              <w:bottom w:val="nil"/>
              <w:right w:val="nil"/>
            </w:tcBorders>
          </w:tcPr>
          <w:p w14:paraId="7416577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992" w:type="dxa"/>
            <w:tcBorders>
              <w:top w:val="nil"/>
              <w:left w:val="nil"/>
              <w:bottom w:val="nil"/>
              <w:right w:val="nil"/>
            </w:tcBorders>
          </w:tcPr>
          <w:p w14:paraId="18268AF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19ADB64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rPr>
              <w:t>200</w:t>
            </w:r>
          </w:p>
        </w:tc>
        <w:tc>
          <w:tcPr>
            <w:tcW w:w="1134" w:type="dxa"/>
            <w:tcBorders>
              <w:top w:val="nil"/>
              <w:left w:val="nil"/>
              <w:bottom w:val="nil"/>
              <w:right w:val="nil"/>
            </w:tcBorders>
          </w:tcPr>
          <w:p w14:paraId="38371431" w14:textId="77777777" w:rsidR="00FD37CC" w:rsidRPr="00255E95" w:rsidRDefault="00FD37CC" w:rsidP="004B0004">
            <w:pPr>
              <w:tabs>
                <w:tab w:val="left" w:pos="-1414"/>
                <w:tab w:val="left" w:pos="-848"/>
                <w:tab w:val="left" w:pos="-282"/>
                <w:tab w:val="left" w:pos="284"/>
                <w:tab w:val="left" w:pos="378"/>
                <w:tab w:val="center" w:pos="522"/>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200</w:t>
            </w:r>
          </w:p>
        </w:tc>
        <w:tc>
          <w:tcPr>
            <w:tcW w:w="992" w:type="dxa"/>
            <w:tcBorders>
              <w:top w:val="nil"/>
              <w:left w:val="nil"/>
              <w:bottom w:val="nil"/>
              <w:right w:val="nil"/>
            </w:tcBorders>
          </w:tcPr>
          <w:p w14:paraId="340E777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lang w:val="de-DE"/>
              </w:rPr>
              <w:t>200</w:t>
            </w:r>
          </w:p>
        </w:tc>
        <w:tc>
          <w:tcPr>
            <w:tcW w:w="709" w:type="dxa"/>
            <w:tcBorders>
              <w:top w:val="nil"/>
              <w:left w:val="nil"/>
              <w:bottom w:val="nil"/>
              <w:right w:val="nil"/>
            </w:tcBorders>
          </w:tcPr>
          <w:p w14:paraId="2A08E32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200</w:t>
            </w:r>
          </w:p>
        </w:tc>
        <w:tc>
          <w:tcPr>
            <w:tcW w:w="850" w:type="dxa"/>
            <w:tcBorders>
              <w:top w:val="nil"/>
              <w:left w:val="nil"/>
              <w:bottom w:val="nil"/>
              <w:right w:val="nil"/>
            </w:tcBorders>
          </w:tcPr>
          <w:p w14:paraId="31FEEC0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Pr>
              <w:t>200</w:t>
            </w:r>
          </w:p>
        </w:tc>
        <w:tc>
          <w:tcPr>
            <w:tcW w:w="851" w:type="dxa"/>
            <w:tcBorders>
              <w:top w:val="nil"/>
              <w:left w:val="nil"/>
              <w:bottom w:val="nil"/>
              <w:right w:val="nil"/>
            </w:tcBorders>
          </w:tcPr>
          <w:p w14:paraId="1BB12CAC" w14:textId="77777777" w:rsidR="00FD37CC" w:rsidRPr="00255E95" w:rsidRDefault="00FD37CC" w:rsidP="004B0004">
            <w:pPr>
              <w:tabs>
                <w:tab w:val="left" w:pos="-1414"/>
                <w:tab w:val="left" w:pos="-848"/>
                <w:tab w:val="left" w:pos="-282"/>
                <w:tab w:val="left" w:pos="284"/>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c>
          <w:tcPr>
            <w:tcW w:w="567" w:type="dxa"/>
            <w:tcBorders>
              <w:top w:val="nil"/>
              <w:left w:val="nil"/>
              <w:bottom w:val="nil"/>
              <w:right w:val="nil"/>
            </w:tcBorders>
          </w:tcPr>
          <w:p w14:paraId="770B8671" w14:textId="77777777" w:rsidR="00FD37CC" w:rsidRPr="00255E95" w:rsidRDefault="00FD37CC" w:rsidP="004B0004">
            <w:pPr>
              <w:tabs>
                <w:tab w:val="left" w:pos="-1414"/>
                <w:tab w:val="left" w:pos="-848"/>
                <w:tab w:val="left" w:pos="-282"/>
                <w:tab w:val="left" w:pos="284"/>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50</w:t>
            </w:r>
          </w:p>
        </w:tc>
      </w:tr>
      <w:tr w:rsidR="00255E95" w:rsidRPr="00255E95" w14:paraId="20D55817" w14:textId="77777777" w:rsidTr="00356CF8">
        <w:trPr>
          <w:trHeight w:hRule="exact" w:val="284"/>
        </w:trPr>
        <w:tc>
          <w:tcPr>
            <w:tcW w:w="1134" w:type="dxa"/>
            <w:tcBorders>
              <w:top w:val="nil"/>
              <w:left w:val="nil"/>
              <w:bottom w:val="nil"/>
              <w:right w:val="nil"/>
            </w:tcBorders>
          </w:tcPr>
          <w:p w14:paraId="58F7C91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6b</w:t>
            </w:r>
          </w:p>
        </w:tc>
        <w:tc>
          <w:tcPr>
            <w:tcW w:w="709" w:type="dxa"/>
            <w:tcBorders>
              <w:top w:val="nil"/>
              <w:left w:val="nil"/>
              <w:bottom w:val="nil"/>
              <w:right w:val="nil"/>
            </w:tcBorders>
          </w:tcPr>
          <w:p w14:paraId="34EB65C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45AB7F7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5F46F19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lang w:val="de-DE" w:bidi="ar-EG"/>
              </w:rPr>
              <w:t>200</w:t>
            </w:r>
          </w:p>
        </w:tc>
        <w:tc>
          <w:tcPr>
            <w:tcW w:w="567" w:type="dxa"/>
            <w:tcBorders>
              <w:top w:val="nil"/>
              <w:left w:val="nil"/>
              <w:bottom w:val="nil"/>
              <w:right w:val="nil"/>
            </w:tcBorders>
          </w:tcPr>
          <w:p w14:paraId="3FAE3DF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c>
          <w:tcPr>
            <w:tcW w:w="1134" w:type="dxa"/>
            <w:tcBorders>
              <w:top w:val="nil"/>
              <w:left w:val="nil"/>
              <w:bottom w:val="nil"/>
              <w:right w:val="nil"/>
            </w:tcBorders>
          </w:tcPr>
          <w:p w14:paraId="1A8CE57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2A4C7FF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tl/>
                <w:lang w:bidi="ar-EG"/>
              </w:rPr>
              <w:t>200</w:t>
            </w:r>
          </w:p>
        </w:tc>
        <w:tc>
          <w:tcPr>
            <w:tcW w:w="709" w:type="dxa"/>
            <w:tcBorders>
              <w:top w:val="nil"/>
              <w:left w:val="nil"/>
              <w:bottom w:val="nil"/>
              <w:right w:val="nil"/>
            </w:tcBorders>
          </w:tcPr>
          <w:p w14:paraId="53D6103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850" w:type="dxa"/>
            <w:tcBorders>
              <w:top w:val="nil"/>
              <w:left w:val="nil"/>
              <w:bottom w:val="nil"/>
              <w:right w:val="nil"/>
            </w:tcBorders>
          </w:tcPr>
          <w:p w14:paraId="563977A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c>
          <w:tcPr>
            <w:tcW w:w="851" w:type="dxa"/>
            <w:tcBorders>
              <w:top w:val="nil"/>
              <w:left w:val="nil"/>
              <w:bottom w:val="nil"/>
              <w:right w:val="nil"/>
            </w:tcBorders>
          </w:tcPr>
          <w:p w14:paraId="75B13CA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2B70C8D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25</w:t>
            </w:r>
          </w:p>
        </w:tc>
      </w:tr>
      <w:tr w:rsidR="00255E95" w:rsidRPr="00255E95" w14:paraId="4B58C5D4" w14:textId="77777777" w:rsidTr="00356CF8">
        <w:trPr>
          <w:trHeight w:hRule="exact" w:val="284"/>
        </w:trPr>
        <w:tc>
          <w:tcPr>
            <w:tcW w:w="1134" w:type="dxa"/>
            <w:tcBorders>
              <w:top w:val="nil"/>
              <w:left w:val="nil"/>
              <w:bottom w:val="nil"/>
              <w:right w:val="nil"/>
            </w:tcBorders>
          </w:tcPr>
          <w:p w14:paraId="33A1337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8a</w:t>
            </w:r>
          </w:p>
        </w:tc>
        <w:tc>
          <w:tcPr>
            <w:tcW w:w="709" w:type="dxa"/>
            <w:tcBorders>
              <w:top w:val="nil"/>
              <w:left w:val="nil"/>
              <w:bottom w:val="nil"/>
              <w:right w:val="nil"/>
            </w:tcBorders>
          </w:tcPr>
          <w:p w14:paraId="4A4100A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851" w:type="dxa"/>
            <w:tcBorders>
              <w:top w:val="nil"/>
              <w:left w:val="nil"/>
              <w:bottom w:val="nil"/>
              <w:right w:val="nil"/>
            </w:tcBorders>
          </w:tcPr>
          <w:p w14:paraId="3AC3C48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200</w:t>
            </w:r>
          </w:p>
        </w:tc>
        <w:tc>
          <w:tcPr>
            <w:tcW w:w="992" w:type="dxa"/>
            <w:tcBorders>
              <w:top w:val="nil"/>
              <w:left w:val="nil"/>
              <w:bottom w:val="nil"/>
              <w:right w:val="nil"/>
            </w:tcBorders>
          </w:tcPr>
          <w:p w14:paraId="0356C35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N.A.</w:t>
            </w:r>
          </w:p>
        </w:tc>
        <w:tc>
          <w:tcPr>
            <w:tcW w:w="567" w:type="dxa"/>
            <w:tcBorders>
              <w:top w:val="nil"/>
              <w:left w:val="nil"/>
              <w:bottom w:val="nil"/>
              <w:right w:val="nil"/>
            </w:tcBorders>
          </w:tcPr>
          <w:p w14:paraId="32917E3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rPr>
              <w:t>100</w:t>
            </w:r>
          </w:p>
        </w:tc>
        <w:tc>
          <w:tcPr>
            <w:tcW w:w="1134" w:type="dxa"/>
            <w:tcBorders>
              <w:top w:val="nil"/>
              <w:left w:val="nil"/>
              <w:bottom w:val="nil"/>
              <w:right w:val="nil"/>
            </w:tcBorders>
          </w:tcPr>
          <w:p w14:paraId="12A4872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tl/>
              </w:rPr>
              <w:t>200</w:t>
            </w:r>
          </w:p>
        </w:tc>
        <w:tc>
          <w:tcPr>
            <w:tcW w:w="992" w:type="dxa"/>
            <w:tcBorders>
              <w:top w:val="nil"/>
              <w:left w:val="nil"/>
              <w:bottom w:val="nil"/>
              <w:right w:val="nil"/>
            </w:tcBorders>
          </w:tcPr>
          <w:p w14:paraId="4CE1EEA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709" w:type="dxa"/>
            <w:tcBorders>
              <w:top w:val="nil"/>
              <w:left w:val="nil"/>
              <w:bottom w:val="nil"/>
              <w:right w:val="nil"/>
            </w:tcBorders>
          </w:tcPr>
          <w:p w14:paraId="128E91A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Pr>
              <w:t>N.A.</w:t>
            </w:r>
          </w:p>
        </w:tc>
        <w:tc>
          <w:tcPr>
            <w:tcW w:w="850" w:type="dxa"/>
            <w:tcBorders>
              <w:top w:val="nil"/>
              <w:left w:val="nil"/>
              <w:bottom w:val="nil"/>
              <w:right w:val="nil"/>
            </w:tcBorders>
          </w:tcPr>
          <w:p w14:paraId="0276AAF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1D89331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tl/>
                <w:lang w:bidi="ar-EG"/>
              </w:rPr>
              <w:t>200</w:t>
            </w:r>
          </w:p>
        </w:tc>
        <w:tc>
          <w:tcPr>
            <w:tcW w:w="567" w:type="dxa"/>
            <w:tcBorders>
              <w:top w:val="nil"/>
              <w:left w:val="nil"/>
              <w:bottom w:val="nil"/>
              <w:right w:val="nil"/>
            </w:tcBorders>
          </w:tcPr>
          <w:p w14:paraId="337930F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lang w:bidi="ar-EG"/>
              </w:rPr>
              <w:t>50</w:t>
            </w:r>
          </w:p>
        </w:tc>
      </w:tr>
      <w:tr w:rsidR="00255E95" w:rsidRPr="00255E95" w14:paraId="3FDA6709" w14:textId="77777777" w:rsidTr="00356CF8">
        <w:trPr>
          <w:trHeight w:hRule="exact" w:val="284"/>
        </w:trPr>
        <w:tc>
          <w:tcPr>
            <w:tcW w:w="1134" w:type="dxa"/>
            <w:tcBorders>
              <w:top w:val="nil"/>
              <w:left w:val="nil"/>
              <w:bottom w:val="nil"/>
              <w:right w:val="nil"/>
            </w:tcBorders>
          </w:tcPr>
          <w:p w14:paraId="27AA3C25"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8b</w:t>
            </w:r>
          </w:p>
        </w:tc>
        <w:tc>
          <w:tcPr>
            <w:tcW w:w="709" w:type="dxa"/>
            <w:tcBorders>
              <w:top w:val="nil"/>
              <w:left w:val="nil"/>
              <w:bottom w:val="nil"/>
              <w:right w:val="nil"/>
            </w:tcBorders>
          </w:tcPr>
          <w:p w14:paraId="48D22105"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4049A4E4"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200</w:t>
            </w:r>
          </w:p>
        </w:tc>
        <w:tc>
          <w:tcPr>
            <w:tcW w:w="992" w:type="dxa"/>
            <w:tcBorders>
              <w:top w:val="nil"/>
              <w:left w:val="nil"/>
              <w:bottom w:val="nil"/>
              <w:right w:val="nil"/>
            </w:tcBorders>
          </w:tcPr>
          <w:p w14:paraId="6447A421"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bidi="ar-EG"/>
              </w:rPr>
              <w:t>200</w:t>
            </w:r>
          </w:p>
        </w:tc>
        <w:tc>
          <w:tcPr>
            <w:tcW w:w="567" w:type="dxa"/>
            <w:tcBorders>
              <w:top w:val="nil"/>
              <w:left w:val="nil"/>
              <w:bottom w:val="nil"/>
              <w:right w:val="nil"/>
            </w:tcBorders>
          </w:tcPr>
          <w:p w14:paraId="2B707602"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146BF369"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992" w:type="dxa"/>
            <w:tcBorders>
              <w:top w:val="nil"/>
              <w:left w:val="nil"/>
              <w:bottom w:val="nil"/>
              <w:right w:val="nil"/>
            </w:tcBorders>
          </w:tcPr>
          <w:p w14:paraId="0C65BDF7"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lang w:val="de-DE"/>
              </w:rPr>
              <w:t>200</w:t>
            </w:r>
          </w:p>
        </w:tc>
        <w:tc>
          <w:tcPr>
            <w:tcW w:w="709" w:type="dxa"/>
            <w:tcBorders>
              <w:top w:val="nil"/>
              <w:left w:val="nil"/>
              <w:bottom w:val="nil"/>
              <w:right w:val="nil"/>
            </w:tcBorders>
          </w:tcPr>
          <w:p w14:paraId="363576C3"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0" w:type="dxa"/>
            <w:tcBorders>
              <w:top w:val="nil"/>
              <w:left w:val="nil"/>
              <w:bottom w:val="nil"/>
              <w:right w:val="nil"/>
            </w:tcBorders>
          </w:tcPr>
          <w:p w14:paraId="3C19DC00"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4719B894"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40CAD1AB"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50</w:t>
            </w:r>
          </w:p>
        </w:tc>
      </w:tr>
      <w:tr w:rsidR="00255E95" w:rsidRPr="00255E95" w14:paraId="0955EC54" w14:textId="77777777" w:rsidTr="00356CF8">
        <w:trPr>
          <w:trHeight w:hRule="exact" w:val="284"/>
        </w:trPr>
        <w:tc>
          <w:tcPr>
            <w:tcW w:w="1134" w:type="dxa"/>
            <w:tcBorders>
              <w:top w:val="nil"/>
              <w:left w:val="nil"/>
              <w:bottom w:val="nil"/>
              <w:right w:val="nil"/>
            </w:tcBorders>
          </w:tcPr>
          <w:p w14:paraId="38AF9CE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tl/>
              </w:rPr>
            </w:pPr>
            <w:r w:rsidRPr="00255E95">
              <w:rPr>
                <w:rFonts w:asciiTheme="majorBidi" w:hAnsiTheme="majorBidi" w:cstheme="majorBidi"/>
                <w:b/>
                <w:sz w:val="16"/>
                <w:szCs w:val="16"/>
              </w:rPr>
              <w:t>8c</w:t>
            </w:r>
          </w:p>
        </w:tc>
        <w:tc>
          <w:tcPr>
            <w:tcW w:w="709" w:type="dxa"/>
            <w:tcBorders>
              <w:top w:val="nil"/>
              <w:left w:val="nil"/>
              <w:bottom w:val="nil"/>
              <w:right w:val="nil"/>
            </w:tcBorders>
          </w:tcPr>
          <w:p w14:paraId="44236BE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1DEFBE9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Pr>
              <w:t>N.A.</w:t>
            </w:r>
          </w:p>
        </w:tc>
        <w:tc>
          <w:tcPr>
            <w:tcW w:w="992" w:type="dxa"/>
            <w:tcBorders>
              <w:top w:val="nil"/>
              <w:left w:val="nil"/>
              <w:bottom w:val="nil"/>
              <w:right w:val="nil"/>
            </w:tcBorders>
          </w:tcPr>
          <w:p w14:paraId="11702EE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Pr>
              <w:t>200</w:t>
            </w:r>
          </w:p>
        </w:tc>
        <w:tc>
          <w:tcPr>
            <w:tcW w:w="567" w:type="dxa"/>
            <w:tcBorders>
              <w:top w:val="nil"/>
              <w:left w:val="nil"/>
              <w:bottom w:val="nil"/>
              <w:right w:val="nil"/>
            </w:tcBorders>
          </w:tcPr>
          <w:p w14:paraId="17C431A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5CB1B66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100</w:t>
            </w:r>
          </w:p>
        </w:tc>
        <w:tc>
          <w:tcPr>
            <w:tcW w:w="992" w:type="dxa"/>
            <w:tcBorders>
              <w:top w:val="nil"/>
              <w:left w:val="nil"/>
              <w:bottom w:val="nil"/>
              <w:right w:val="nil"/>
            </w:tcBorders>
          </w:tcPr>
          <w:p w14:paraId="28B0368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lang w:val="de-DE"/>
              </w:rPr>
              <w:t>100</w:t>
            </w:r>
          </w:p>
        </w:tc>
        <w:tc>
          <w:tcPr>
            <w:tcW w:w="709" w:type="dxa"/>
            <w:tcBorders>
              <w:top w:val="nil"/>
              <w:left w:val="nil"/>
              <w:bottom w:val="nil"/>
              <w:right w:val="nil"/>
            </w:tcBorders>
          </w:tcPr>
          <w:p w14:paraId="0B27FAF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17D2774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003660B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rPr>
              <w:t>200</w:t>
            </w:r>
          </w:p>
        </w:tc>
        <w:tc>
          <w:tcPr>
            <w:tcW w:w="567" w:type="dxa"/>
            <w:tcBorders>
              <w:top w:val="nil"/>
              <w:left w:val="nil"/>
              <w:bottom w:val="nil"/>
              <w:right w:val="nil"/>
            </w:tcBorders>
          </w:tcPr>
          <w:p w14:paraId="412A283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50</w:t>
            </w:r>
          </w:p>
        </w:tc>
      </w:tr>
      <w:tr w:rsidR="00255E95" w:rsidRPr="00255E95" w14:paraId="1B5230F4" w14:textId="77777777" w:rsidTr="00356CF8">
        <w:trPr>
          <w:trHeight w:hRule="exact" w:val="284"/>
        </w:trPr>
        <w:tc>
          <w:tcPr>
            <w:tcW w:w="1134" w:type="dxa"/>
            <w:tcBorders>
              <w:top w:val="nil"/>
              <w:left w:val="nil"/>
              <w:bottom w:val="nil"/>
              <w:right w:val="nil"/>
            </w:tcBorders>
          </w:tcPr>
          <w:p w14:paraId="4057F74E"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 xml:space="preserve">8d </w:t>
            </w:r>
          </w:p>
        </w:tc>
        <w:tc>
          <w:tcPr>
            <w:tcW w:w="709" w:type="dxa"/>
            <w:tcBorders>
              <w:top w:val="nil"/>
              <w:left w:val="nil"/>
              <w:bottom w:val="nil"/>
              <w:right w:val="nil"/>
            </w:tcBorders>
          </w:tcPr>
          <w:p w14:paraId="09B74C4C"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57F6B4BB"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200</w:t>
            </w:r>
          </w:p>
        </w:tc>
        <w:tc>
          <w:tcPr>
            <w:tcW w:w="992" w:type="dxa"/>
            <w:tcBorders>
              <w:top w:val="nil"/>
              <w:left w:val="nil"/>
              <w:bottom w:val="nil"/>
              <w:right w:val="nil"/>
            </w:tcBorders>
          </w:tcPr>
          <w:p w14:paraId="2E8061D2"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0E3580BF"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3598CF7E"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200</w:t>
            </w:r>
          </w:p>
        </w:tc>
        <w:tc>
          <w:tcPr>
            <w:tcW w:w="992" w:type="dxa"/>
            <w:tcBorders>
              <w:top w:val="nil"/>
              <w:left w:val="nil"/>
              <w:bottom w:val="nil"/>
              <w:right w:val="nil"/>
            </w:tcBorders>
          </w:tcPr>
          <w:p w14:paraId="425CDFC7"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w:t>
            </w:r>
            <w:r w:rsidRPr="00255E95">
              <w:rPr>
                <w:rFonts w:asciiTheme="majorBidi" w:hAnsiTheme="majorBidi" w:cstheme="majorBidi"/>
                <w:sz w:val="16"/>
                <w:szCs w:val="16"/>
              </w:rPr>
              <w:t>00</w:t>
            </w:r>
          </w:p>
        </w:tc>
        <w:tc>
          <w:tcPr>
            <w:tcW w:w="709" w:type="dxa"/>
            <w:tcBorders>
              <w:top w:val="nil"/>
              <w:left w:val="nil"/>
              <w:bottom w:val="nil"/>
              <w:right w:val="nil"/>
            </w:tcBorders>
          </w:tcPr>
          <w:p w14:paraId="0001A851"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5AA2E8CA"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36C98485"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6BEDC2AC" w14:textId="77777777" w:rsidR="00B46B5C" w:rsidRPr="00255E95" w:rsidRDefault="00B46B5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100</w:t>
            </w:r>
          </w:p>
        </w:tc>
      </w:tr>
      <w:tr w:rsidR="00255E95" w:rsidRPr="00255E95" w14:paraId="0FA5E23C" w14:textId="77777777" w:rsidTr="00356CF8">
        <w:trPr>
          <w:trHeight w:hRule="exact" w:val="284"/>
        </w:trPr>
        <w:tc>
          <w:tcPr>
            <w:tcW w:w="1134" w:type="dxa"/>
            <w:tcBorders>
              <w:top w:val="nil"/>
              <w:left w:val="nil"/>
              <w:bottom w:val="nil"/>
              <w:right w:val="nil"/>
            </w:tcBorders>
          </w:tcPr>
          <w:p w14:paraId="3B2CCCD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8e</w:t>
            </w:r>
          </w:p>
        </w:tc>
        <w:tc>
          <w:tcPr>
            <w:tcW w:w="709" w:type="dxa"/>
            <w:tcBorders>
              <w:top w:val="nil"/>
              <w:left w:val="nil"/>
              <w:bottom w:val="nil"/>
              <w:right w:val="nil"/>
            </w:tcBorders>
          </w:tcPr>
          <w:p w14:paraId="40BB49E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6C0E9E5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07DD931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tl/>
                <w:lang w:val="de-DE"/>
              </w:rPr>
              <w:t>200</w:t>
            </w:r>
          </w:p>
        </w:tc>
        <w:tc>
          <w:tcPr>
            <w:tcW w:w="567" w:type="dxa"/>
            <w:tcBorders>
              <w:top w:val="nil"/>
              <w:left w:val="nil"/>
              <w:bottom w:val="nil"/>
              <w:right w:val="nil"/>
            </w:tcBorders>
          </w:tcPr>
          <w:p w14:paraId="5A610D1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N.A.</w:t>
            </w:r>
          </w:p>
        </w:tc>
        <w:tc>
          <w:tcPr>
            <w:tcW w:w="1134" w:type="dxa"/>
            <w:tcBorders>
              <w:top w:val="nil"/>
              <w:left w:val="nil"/>
              <w:bottom w:val="nil"/>
              <w:right w:val="nil"/>
            </w:tcBorders>
          </w:tcPr>
          <w:p w14:paraId="5840BBA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466B85E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709" w:type="dxa"/>
            <w:tcBorders>
              <w:top w:val="nil"/>
              <w:left w:val="nil"/>
              <w:bottom w:val="nil"/>
              <w:right w:val="nil"/>
            </w:tcBorders>
          </w:tcPr>
          <w:p w14:paraId="25FDBEE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1291435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69D0320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200</w:t>
            </w:r>
          </w:p>
        </w:tc>
        <w:tc>
          <w:tcPr>
            <w:tcW w:w="567" w:type="dxa"/>
            <w:tcBorders>
              <w:top w:val="nil"/>
              <w:left w:val="nil"/>
              <w:bottom w:val="nil"/>
              <w:right w:val="nil"/>
            </w:tcBorders>
          </w:tcPr>
          <w:p w14:paraId="731BE17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50</w:t>
            </w:r>
          </w:p>
        </w:tc>
      </w:tr>
      <w:tr w:rsidR="00255E95" w:rsidRPr="00255E95" w14:paraId="3E76248A" w14:textId="77777777" w:rsidTr="00356CF8">
        <w:trPr>
          <w:trHeight w:hRule="exact" w:val="284"/>
        </w:trPr>
        <w:tc>
          <w:tcPr>
            <w:tcW w:w="1134" w:type="dxa"/>
            <w:tcBorders>
              <w:top w:val="nil"/>
              <w:left w:val="nil"/>
              <w:bottom w:val="nil"/>
              <w:right w:val="nil"/>
            </w:tcBorders>
          </w:tcPr>
          <w:p w14:paraId="69E4D44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8f</w:t>
            </w:r>
          </w:p>
        </w:tc>
        <w:tc>
          <w:tcPr>
            <w:tcW w:w="709" w:type="dxa"/>
            <w:tcBorders>
              <w:top w:val="nil"/>
              <w:left w:val="nil"/>
              <w:bottom w:val="nil"/>
              <w:right w:val="nil"/>
            </w:tcBorders>
          </w:tcPr>
          <w:p w14:paraId="0AAFFE9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851" w:type="dxa"/>
            <w:tcBorders>
              <w:top w:val="nil"/>
              <w:left w:val="nil"/>
              <w:bottom w:val="nil"/>
              <w:right w:val="nil"/>
            </w:tcBorders>
          </w:tcPr>
          <w:p w14:paraId="1CC677B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992" w:type="dxa"/>
            <w:tcBorders>
              <w:top w:val="nil"/>
              <w:left w:val="nil"/>
              <w:bottom w:val="nil"/>
              <w:right w:val="nil"/>
            </w:tcBorders>
          </w:tcPr>
          <w:p w14:paraId="04EB7C4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tl/>
                <w:lang w:bidi="ar-EG"/>
              </w:rPr>
              <w:t>200</w:t>
            </w:r>
          </w:p>
        </w:tc>
        <w:tc>
          <w:tcPr>
            <w:tcW w:w="567" w:type="dxa"/>
            <w:tcBorders>
              <w:top w:val="nil"/>
              <w:left w:val="nil"/>
              <w:bottom w:val="nil"/>
              <w:right w:val="nil"/>
            </w:tcBorders>
          </w:tcPr>
          <w:p w14:paraId="590C612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4AF6E99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7D6BD49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w:t>
            </w:r>
            <w:r w:rsidRPr="00255E95">
              <w:rPr>
                <w:rFonts w:asciiTheme="majorBidi" w:hAnsiTheme="majorBidi" w:cstheme="majorBidi"/>
                <w:sz w:val="16"/>
                <w:szCs w:val="16"/>
              </w:rPr>
              <w:t>00</w:t>
            </w:r>
          </w:p>
        </w:tc>
        <w:tc>
          <w:tcPr>
            <w:tcW w:w="709" w:type="dxa"/>
            <w:tcBorders>
              <w:top w:val="nil"/>
              <w:left w:val="nil"/>
              <w:bottom w:val="nil"/>
              <w:right w:val="nil"/>
            </w:tcBorders>
          </w:tcPr>
          <w:p w14:paraId="2CC882E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850" w:type="dxa"/>
            <w:tcBorders>
              <w:top w:val="nil"/>
              <w:left w:val="nil"/>
              <w:bottom w:val="nil"/>
              <w:right w:val="nil"/>
            </w:tcBorders>
          </w:tcPr>
          <w:p w14:paraId="2353633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5110FEE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140FD54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50</w:t>
            </w:r>
          </w:p>
        </w:tc>
      </w:tr>
      <w:tr w:rsidR="00255E95" w:rsidRPr="00255E95" w14:paraId="7E8380FA" w14:textId="77777777" w:rsidTr="00356CF8">
        <w:trPr>
          <w:trHeight w:hRule="exact" w:val="284"/>
        </w:trPr>
        <w:tc>
          <w:tcPr>
            <w:tcW w:w="1134" w:type="dxa"/>
            <w:tcBorders>
              <w:top w:val="nil"/>
              <w:left w:val="nil"/>
              <w:bottom w:val="nil"/>
              <w:right w:val="nil"/>
            </w:tcBorders>
          </w:tcPr>
          <w:p w14:paraId="5564A5D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8g</w:t>
            </w:r>
          </w:p>
        </w:tc>
        <w:tc>
          <w:tcPr>
            <w:tcW w:w="709" w:type="dxa"/>
            <w:tcBorders>
              <w:top w:val="nil"/>
              <w:left w:val="nil"/>
              <w:bottom w:val="nil"/>
              <w:right w:val="nil"/>
            </w:tcBorders>
          </w:tcPr>
          <w:p w14:paraId="113BE01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200</w:t>
            </w:r>
          </w:p>
        </w:tc>
        <w:tc>
          <w:tcPr>
            <w:tcW w:w="851" w:type="dxa"/>
            <w:tcBorders>
              <w:top w:val="nil"/>
              <w:left w:val="nil"/>
              <w:bottom w:val="nil"/>
              <w:right w:val="nil"/>
            </w:tcBorders>
          </w:tcPr>
          <w:p w14:paraId="410F71F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08932A3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10C7E0B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N.A.</w:t>
            </w:r>
          </w:p>
        </w:tc>
        <w:tc>
          <w:tcPr>
            <w:tcW w:w="1134" w:type="dxa"/>
            <w:tcBorders>
              <w:top w:val="nil"/>
              <w:left w:val="nil"/>
              <w:bottom w:val="nil"/>
              <w:right w:val="nil"/>
            </w:tcBorders>
          </w:tcPr>
          <w:p w14:paraId="5F03B62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2C70A7F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709" w:type="dxa"/>
            <w:tcBorders>
              <w:top w:val="nil"/>
              <w:left w:val="nil"/>
              <w:bottom w:val="nil"/>
              <w:right w:val="nil"/>
            </w:tcBorders>
          </w:tcPr>
          <w:p w14:paraId="78E7F9A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7662715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39A2C41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Pr>
              <w:t>N.A.</w:t>
            </w:r>
          </w:p>
        </w:tc>
        <w:tc>
          <w:tcPr>
            <w:tcW w:w="567" w:type="dxa"/>
            <w:tcBorders>
              <w:top w:val="nil"/>
              <w:left w:val="nil"/>
              <w:bottom w:val="nil"/>
              <w:right w:val="nil"/>
            </w:tcBorders>
          </w:tcPr>
          <w:p w14:paraId="344963B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rPr>
            </w:pPr>
            <w:r w:rsidRPr="00255E95">
              <w:rPr>
                <w:rFonts w:asciiTheme="majorBidi" w:hAnsiTheme="majorBidi" w:cstheme="majorBidi"/>
                <w:sz w:val="16"/>
                <w:szCs w:val="16"/>
                <w:rtl/>
              </w:rPr>
              <w:t>200</w:t>
            </w:r>
          </w:p>
        </w:tc>
      </w:tr>
      <w:tr w:rsidR="00255E95" w:rsidRPr="00255E95" w14:paraId="54C45121" w14:textId="77777777" w:rsidTr="00356CF8">
        <w:trPr>
          <w:trHeight w:hRule="exact" w:val="284"/>
        </w:trPr>
        <w:tc>
          <w:tcPr>
            <w:tcW w:w="1134" w:type="dxa"/>
            <w:tcBorders>
              <w:top w:val="nil"/>
              <w:left w:val="nil"/>
              <w:bottom w:val="nil"/>
              <w:right w:val="nil"/>
            </w:tcBorders>
          </w:tcPr>
          <w:p w14:paraId="15F7EFA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8h</w:t>
            </w:r>
          </w:p>
        </w:tc>
        <w:tc>
          <w:tcPr>
            <w:tcW w:w="709" w:type="dxa"/>
            <w:tcBorders>
              <w:top w:val="nil"/>
              <w:left w:val="nil"/>
              <w:bottom w:val="nil"/>
              <w:right w:val="nil"/>
            </w:tcBorders>
          </w:tcPr>
          <w:p w14:paraId="63B2BF9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200</w:t>
            </w:r>
          </w:p>
        </w:tc>
        <w:tc>
          <w:tcPr>
            <w:tcW w:w="851" w:type="dxa"/>
            <w:tcBorders>
              <w:top w:val="nil"/>
              <w:left w:val="nil"/>
              <w:bottom w:val="nil"/>
              <w:right w:val="nil"/>
            </w:tcBorders>
          </w:tcPr>
          <w:p w14:paraId="5B6D452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200</w:t>
            </w:r>
          </w:p>
        </w:tc>
        <w:tc>
          <w:tcPr>
            <w:tcW w:w="992" w:type="dxa"/>
            <w:tcBorders>
              <w:top w:val="nil"/>
              <w:left w:val="nil"/>
              <w:bottom w:val="nil"/>
              <w:right w:val="nil"/>
            </w:tcBorders>
          </w:tcPr>
          <w:p w14:paraId="0A0374B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Pr>
              <w:t>N.A.</w:t>
            </w:r>
          </w:p>
        </w:tc>
        <w:tc>
          <w:tcPr>
            <w:tcW w:w="567" w:type="dxa"/>
            <w:tcBorders>
              <w:top w:val="nil"/>
              <w:left w:val="nil"/>
              <w:bottom w:val="nil"/>
              <w:right w:val="nil"/>
            </w:tcBorders>
          </w:tcPr>
          <w:p w14:paraId="41A242A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08E3481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1251BB9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709" w:type="dxa"/>
            <w:tcBorders>
              <w:top w:val="nil"/>
              <w:left w:val="nil"/>
              <w:bottom w:val="nil"/>
              <w:right w:val="nil"/>
            </w:tcBorders>
          </w:tcPr>
          <w:p w14:paraId="6496D89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0" w:type="dxa"/>
            <w:tcBorders>
              <w:top w:val="nil"/>
              <w:left w:val="nil"/>
              <w:bottom w:val="nil"/>
              <w:right w:val="nil"/>
            </w:tcBorders>
          </w:tcPr>
          <w:p w14:paraId="09FFE3F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b/>
                <w:bCs/>
                <w:sz w:val="16"/>
                <w:szCs w:val="16"/>
                <w:lang w:val="de-DE" w:bidi="ar-EG"/>
              </w:rPr>
            </w:pPr>
            <w:r w:rsidRPr="00255E95">
              <w:rPr>
                <w:rFonts w:asciiTheme="majorBidi" w:hAnsiTheme="majorBidi" w:cstheme="majorBidi"/>
                <w:sz w:val="16"/>
                <w:szCs w:val="16"/>
              </w:rPr>
              <w:t>N.A.</w:t>
            </w:r>
          </w:p>
        </w:tc>
        <w:tc>
          <w:tcPr>
            <w:tcW w:w="851" w:type="dxa"/>
            <w:tcBorders>
              <w:top w:val="nil"/>
              <w:left w:val="nil"/>
              <w:bottom w:val="nil"/>
              <w:right w:val="nil"/>
            </w:tcBorders>
          </w:tcPr>
          <w:p w14:paraId="38D821D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5696082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50</w:t>
            </w:r>
          </w:p>
        </w:tc>
      </w:tr>
      <w:tr w:rsidR="00255E95" w:rsidRPr="00255E95" w14:paraId="5965D96D" w14:textId="77777777" w:rsidTr="00356CF8">
        <w:trPr>
          <w:trHeight w:hRule="exact" w:val="284"/>
        </w:trPr>
        <w:tc>
          <w:tcPr>
            <w:tcW w:w="1134" w:type="dxa"/>
            <w:tcBorders>
              <w:top w:val="nil"/>
              <w:left w:val="nil"/>
              <w:bottom w:val="nil"/>
              <w:right w:val="nil"/>
            </w:tcBorders>
          </w:tcPr>
          <w:p w14:paraId="0A69545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9a</w:t>
            </w:r>
          </w:p>
        </w:tc>
        <w:tc>
          <w:tcPr>
            <w:tcW w:w="709" w:type="dxa"/>
            <w:tcBorders>
              <w:top w:val="nil"/>
              <w:left w:val="nil"/>
              <w:bottom w:val="nil"/>
              <w:right w:val="nil"/>
            </w:tcBorders>
          </w:tcPr>
          <w:p w14:paraId="05D4DF3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52847D3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Pr>
              <w:t>N.A.</w:t>
            </w:r>
          </w:p>
        </w:tc>
        <w:tc>
          <w:tcPr>
            <w:tcW w:w="992" w:type="dxa"/>
            <w:tcBorders>
              <w:top w:val="nil"/>
              <w:left w:val="nil"/>
              <w:bottom w:val="nil"/>
              <w:right w:val="nil"/>
            </w:tcBorders>
          </w:tcPr>
          <w:p w14:paraId="3FC3F22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Pr>
              <w:t>N.A.</w:t>
            </w:r>
          </w:p>
        </w:tc>
        <w:tc>
          <w:tcPr>
            <w:tcW w:w="567" w:type="dxa"/>
            <w:tcBorders>
              <w:top w:val="nil"/>
              <w:left w:val="nil"/>
              <w:bottom w:val="nil"/>
              <w:right w:val="nil"/>
            </w:tcBorders>
          </w:tcPr>
          <w:p w14:paraId="5B2DC03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rPr>
              <w:t>200</w:t>
            </w:r>
          </w:p>
        </w:tc>
        <w:tc>
          <w:tcPr>
            <w:tcW w:w="1134" w:type="dxa"/>
            <w:tcBorders>
              <w:top w:val="nil"/>
              <w:left w:val="nil"/>
              <w:bottom w:val="nil"/>
              <w:right w:val="nil"/>
            </w:tcBorders>
          </w:tcPr>
          <w:p w14:paraId="05332BF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992" w:type="dxa"/>
            <w:tcBorders>
              <w:top w:val="nil"/>
              <w:left w:val="nil"/>
              <w:bottom w:val="nil"/>
              <w:right w:val="nil"/>
            </w:tcBorders>
          </w:tcPr>
          <w:p w14:paraId="17294DA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709" w:type="dxa"/>
            <w:tcBorders>
              <w:top w:val="nil"/>
              <w:left w:val="nil"/>
              <w:bottom w:val="nil"/>
              <w:right w:val="nil"/>
            </w:tcBorders>
          </w:tcPr>
          <w:p w14:paraId="2694299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0" w:type="dxa"/>
            <w:tcBorders>
              <w:top w:val="nil"/>
              <w:left w:val="nil"/>
              <w:bottom w:val="nil"/>
              <w:right w:val="nil"/>
            </w:tcBorders>
          </w:tcPr>
          <w:p w14:paraId="1D0BD18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697316A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7F396F0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100</w:t>
            </w:r>
          </w:p>
        </w:tc>
      </w:tr>
      <w:tr w:rsidR="00255E95" w:rsidRPr="00255E95" w14:paraId="314EAA15" w14:textId="77777777" w:rsidTr="00356CF8">
        <w:trPr>
          <w:trHeight w:hRule="exact" w:val="284"/>
        </w:trPr>
        <w:tc>
          <w:tcPr>
            <w:tcW w:w="1134" w:type="dxa"/>
            <w:tcBorders>
              <w:top w:val="nil"/>
              <w:left w:val="nil"/>
              <w:bottom w:val="nil"/>
              <w:right w:val="nil"/>
            </w:tcBorders>
          </w:tcPr>
          <w:p w14:paraId="3353221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9b</w:t>
            </w:r>
          </w:p>
        </w:tc>
        <w:tc>
          <w:tcPr>
            <w:tcW w:w="709" w:type="dxa"/>
            <w:tcBorders>
              <w:top w:val="nil"/>
              <w:left w:val="nil"/>
              <w:bottom w:val="nil"/>
              <w:right w:val="nil"/>
            </w:tcBorders>
          </w:tcPr>
          <w:p w14:paraId="17505B2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tl/>
                <w:lang w:val="de-DE"/>
              </w:rPr>
              <w:t>100</w:t>
            </w:r>
          </w:p>
        </w:tc>
        <w:tc>
          <w:tcPr>
            <w:tcW w:w="851" w:type="dxa"/>
            <w:tcBorders>
              <w:top w:val="nil"/>
              <w:left w:val="nil"/>
              <w:bottom w:val="nil"/>
              <w:right w:val="nil"/>
            </w:tcBorders>
          </w:tcPr>
          <w:p w14:paraId="00C5858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349FE21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tl/>
                <w:lang w:val="de-DE"/>
              </w:rPr>
              <w:t>200</w:t>
            </w:r>
          </w:p>
        </w:tc>
        <w:tc>
          <w:tcPr>
            <w:tcW w:w="567" w:type="dxa"/>
            <w:tcBorders>
              <w:top w:val="nil"/>
              <w:left w:val="nil"/>
              <w:bottom w:val="nil"/>
              <w:right w:val="nil"/>
            </w:tcBorders>
          </w:tcPr>
          <w:p w14:paraId="74B1244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4AC8DB2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168BF08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709" w:type="dxa"/>
            <w:tcBorders>
              <w:top w:val="nil"/>
              <w:left w:val="nil"/>
              <w:bottom w:val="nil"/>
              <w:right w:val="nil"/>
            </w:tcBorders>
          </w:tcPr>
          <w:p w14:paraId="1197864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0" w:type="dxa"/>
            <w:tcBorders>
              <w:top w:val="nil"/>
              <w:left w:val="nil"/>
              <w:bottom w:val="nil"/>
              <w:right w:val="nil"/>
            </w:tcBorders>
          </w:tcPr>
          <w:p w14:paraId="7D07D2D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303196D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567" w:type="dxa"/>
            <w:tcBorders>
              <w:top w:val="nil"/>
              <w:left w:val="nil"/>
              <w:bottom w:val="nil"/>
              <w:right w:val="nil"/>
            </w:tcBorders>
          </w:tcPr>
          <w:p w14:paraId="7975A52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50</w:t>
            </w:r>
          </w:p>
        </w:tc>
      </w:tr>
      <w:tr w:rsidR="00255E95" w:rsidRPr="00255E95" w14:paraId="7D3A8844" w14:textId="77777777" w:rsidTr="00356CF8">
        <w:trPr>
          <w:trHeight w:hRule="exact" w:val="284"/>
        </w:trPr>
        <w:tc>
          <w:tcPr>
            <w:tcW w:w="1134" w:type="dxa"/>
            <w:tcBorders>
              <w:top w:val="nil"/>
              <w:left w:val="nil"/>
              <w:bottom w:val="nil"/>
              <w:right w:val="nil"/>
            </w:tcBorders>
          </w:tcPr>
          <w:p w14:paraId="31DFAF7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9c</w:t>
            </w:r>
          </w:p>
        </w:tc>
        <w:tc>
          <w:tcPr>
            <w:tcW w:w="709" w:type="dxa"/>
            <w:tcBorders>
              <w:top w:val="nil"/>
              <w:left w:val="nil"/>
              <w:bottom w:val="nil"/>
              <w:right w:val="nil"/>
            </w:tcBorders>
          </w:tcPr>
          <w:p w14:paraId="6D5C094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7EDDC65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bidi="ar-EG"/>
              </w:rPr>
              <w:t>200</w:t>
            </w:r>
          </w:p>
        </w:tc>
        <w:tc>
          <w:tcPr>
            <w:tcW w:w="992" w:type="dxa"/>
            <w:tcBorders>
              <w:top w:val="nil"/>
              <w:left w:val="nil"/>
              <w:bottom w:val="nil"/>
              <w:right w:val="nil"/>
            </w:tcBorders>
          </w:tcPr>
          <w:p w14:paraId="1D0E925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tl/>
                <w:lang w:val="de-DE"/>
              </w:rPr>
              <w:t>200</w:t>
            </w:r>
          </w:p>
        </w:tc>
        <w:tc>
          <w:tcPr>
            <w:tcW w:w="567" w:type="dxa"/>
            <w:tcBorders>
              <w:top w:val="nil"/>
              <w:left w:val="nil"/>
              <w:bottom w:val="nil"/>
              <w:right w:val="nil"/>
            </w:tcBorders>
          </w:tcPr>
          <w:p w14:paraId="5311810D" w14:textId="77777777" w:rsidR="00FD37CC" w:rsidRPr="00255E95" w:rsidRDefault="0036242E"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200</w:t>
            </w:r>
          </w:p>
        </w:tc>
        <w:tc>
          <w:tcPr>
            <w:tcW w:w="1134" w:type="dxa"/>
            <w:tcBorders>
              <w:top w:val="nil"/>
              <w:left w:val="nil"/>
              <w:bottom w:val="nil"/>
              <w:right w:val="nil"/>
            </w:tcBorders>
          </w:tcPr>
          <w:p w14:paraId="6190C15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095501F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709" w:type="dxa"/>
            <w:tcBorders>
              <w:top w:val="nil"/>
              <w:left w:val="nil"/>
              <w:bottom w:val="nil"/>
              <w:right w:val="nil"/>
            </w:tcBorders>
          </w:tcPr>
          <w:p w14:paraId="1D3A1E4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59A85BB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2AD25D3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20</w:t>
            </w:r>
            <w:r w:rsidRPr="00255E95">
              <w:rPr>
                <w:rFonts w:asciiTheme="majorBidi" w:hAnsiTheme="majorBidi" w:cstheme="majorBidi"/>
                <w:sz w:val="16"/>
                <w:szCs w:val="16"/>
              </w:rPr>
              <w:t>0</w:t>
            </w:r>
          </w:p>
        </w:tc>
        <w:tc>
          <w:tcPr>
            <w:tcW w:w="567" w:type="dxa"/>
            <w:tcBorders>
              <w:top w:val="nil"/>
              <w:left w:val="nil"/>
              <w:bottom w:val="nil"/>
              <w:right w:val="nil"/>
            </w:tcBorders>
          </w:tcPr>
          <w:p w14:paraId="634F88A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200</w:t>
            </w:r>
          </w:p>
        </w:tc>
      </w:tr>
      <w:tr w:rsidR="00255E95" w:rsidRPr="00255E95" w14:paraId="2518E32E" w14:textId="77777777" w:rsidTr="00356CF8">
        <w:trPr>
          <w:trHeight w:hRule="exact" w:val="284"/>
        </w:trPr>
        <w:tc>
          <w:tcPr>
            <w:tcW w:w="1134" w:type="dxa"/>
            <w:tcBorders>
              <w:top w:val="nil"/>
              <w:left w:val="nil"/>
              <w:bottom w:val="nil"/>
              <w:right w:val="nil"/>
            </w:tcBorders>
          </w:tcPr>
          <w:p w14:paraId="498AA6D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9d</w:t>
            </w:r>
          </w:p>
        </w:tc>
        <w:tc>
          <w:tcPr>
            <w:tcW w:w="709" w:type="dxa"/>
            <w:tcBorders>
              <w:top w:val="nil"/>
              <w:left w:val="nil"/>
              <w:bottom w:val="nil"/>
              <w:right w:val="nil"/>
            </w:tcBorders>
          </w:tcPr>
          <w:p w14:paraId="672F75F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100</w:t>
            </w:r>
          </w:p>
        </w:tc>
        <w:tc>
          <w:tcPr>
            <w:tcW w:w="851" w:type="dxa"/>
            <w:tcBorders>
              <w:top w:val="nil"/>
              <w:left w:val="nil"/>
              <w:bottom w:val="nil"/>
              <w:right w:val="nil"/>
            </w:tcBorders>
          </w:tcPr>
          <w:p w14:paraId="22CDB29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rPr>
              <w:t>200</w:t>
            </w:r>
          </w:p>
        </w:tc>
        <w:tc>
          <w:tcPr>
            <w:tcW w:w="992" w:type="dxa"/>
            <w:tcBorders>
              <w:top w:val="nil"/>
              <w:left w:val="nil"/>
              <w:bottom w:val="nil"/>
              <w:right w:val="nil"/>
            </w:tcBorders>
          </w:tcPr>
          <w:p w14:paraId="484827B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tl/>
              </w:rPr>
              <w:t>20</w:t>
            </w:r>
            <w:r w:rsidRPr="00255E95">
              <w:rPr>
                <w:rFonts w:asciiTheme="majorBidi" w:hAnsiTheme="majorBidi" w:cstheme="majorBidi"/>
                <w:sz w:val="16"/>
                <w:szCs w:val="16"/>
                <w:rtl/>
                <w:lang w:bidi="ar-EG"/>
              </w:rPr>
              <w:t>0</w:t>
            </w:r>
          </w:p>
        </w:tc>
        <w:tc>
          <w:tcPr>
            <w:tcW w:w="567" w:type="dxa"/>
            <w:tcBorders>
              <w:top w:val="nil"/>
              <w:left w:val="nil"/>
              <w:bottom w:val="nil"/>
              <w:right w:val="nil"/>
            </w:tcBorders>
          </w:tcPr>
          <w:p w14:paraId="132946F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Pr>
              <w:t>100</w:t>
            </w:r>
          </w:p>
        </w:tc>
        <w:tc>
          <w:tcPr>
            <w:tcW w:w="1134" w:type="dxa"/>
            <w:tcBorders>
              <w:top w:val="nil"/>
              <w:left w:val="nil"/>
              <w:bottom w:val="nil"/>
              <w:right w:val="nil"/>
            </w:tcBorders>
          </w:tcPr>
          <w:p w14:paraId="319357C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tl/>
                <w:lang w:val="de-DE"/>
              </w:rPr>
              <w:t>1</w:t>
            </w:r>
            <w:r w:rsidR="0036242E" w:rsidRPr="00255E95">
              <w:rPr>
                <w:rFonts w:asciiTheme="majorBidi" w:hAnsiTheme="majorBidi" w:cstheme="majorBidi"/>
                <w:sz w:val="16"/>
                <w:szCs w:val="16"/>
                <w:rtl/>
                <w:lang w:val="de-DE"/>
              </w:rPr>
              <w:t>00</w:t>
            </w:r>
          </w:p>
        </w:tc>
        <w:tc>
          <w:tcPr>
            <w:tcW w:w="992" w:type="dxa"/>
            <w:tcBorders>
              <w:top w:val="nil"/>
              <w:left w:val="nil"/>
              <w:bottom w:val="nil"/>
              <w:right w:val="nil"/>
            </w:tcBorders>
          </w:tcPr>
          <w:p w14:paraId="7C9A568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100</w:t>
            </w:r>
          </w:p>
        </w:tc>
        <w:tc>
          <w:tcPr>
            <w:tcW w:w="709" w:type="dxa"/>
            <w:tcBorders>
              <w:top w:val="nil"/>
              <w:left w:val="nil"/>
              <w:bottom w:val="nil"/>
              <w:right w:val="nil"/>
            </w:tcBorders>
          </w:tcPr>
          <w:p w14:paraId="47F6B44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5E6F51B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200</w:t>
            </w:r>
          </w:p>
        </w:tc>
        <w:tc>
          <w:tcPr>
            <w:tcW w:w="851" w:type="dxa"/>
            <w:tcBorders>
              <w:top w:val="nil"/>
              <w:left w:val="nil"/>
              <w:bottom w:val="nil"/>
              <w:right w:val="nil"/>
            </w:tcBorders>
          </w:tcPr>
          <w:p w14:paraId="6F9F140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2</w:t>
            </w:r>
            <w:r w:rsidRPr="00255E95">
              <w:rPr>
                <w:rFonts w:asciiTheme="majorBidi" w:hAnsiTheme="majorBidi" w:cstheme="majorBidi"/>
                <w:sz w:val="16"/>
                <w:szCs w:val="16"/>
                <w:rtl/>
              </w:rPr>
              <w:t>00</w:t>
            </w:r>
          </w:p>
        </w:tc>
        <w:tc>
          <w:tcPr>
            <w:tcW w:w="567" w:type="dxa"/>
            <w:tcBorders>
              <w:top w:val="nil"/>
              <w:left w:val="nil"/>
              <w:bottom w:val="nil"/>
              <w:right w:val="nil"/>
            </w:tcBorders>
          </w:tcPr>
          <w:p w14:paraId="44D11B8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r>
      <w:tr w:rsidR="00255E95" w:rsidRPr="00255E95" w14:paraId="31E93D7E" w14:textId="77777777" w:rsidTr="00356CF8">
        <w:trPr>
          <w:trHeight w:hRule="exact" w:val="284"/>
        </w:trPr>
        <w:tc>
          <w:tcPr>
            <w:tcW w:w="1134" w:type="dxa"/>
            <w:tcBorders>
              <w:top w:val="nil"/>
              <w:left w:val="nil"/>
              <w:bottom w:val="nil"/>
              <w:right w:val="nil"/>
            </w:tcBorders>
          </w:tcPr>
          <w:p w14:paraId="46D021D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9e</w:t>
            </w:r>
          </w:p>
        </w:tc>
        <w:tc>
          <w:tcPr>
            <w:tcW w:w="709" w:type="dxa"/>
            <w:tcBorders>
              <w:top w:val="nil"/>
              <w:left w:val="nil"/>
              <w:bottom w:val="nil"/>
              <w:right w:val="nil"/>
            </w:tcBorders>
          </w:tcPr>
          <w:p w14:paraId="39AF35E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Pr>
              <w:t>N.A.</w:t>
            </w:r>
          </w:p>
        </w:tc>
        <w:tc>
          <w:tcPr>
            <w:tcW w:w="851" w:type="dxa"/>
            <w:tcBorders>
              <w:top w:val="nil"/>
              <w:left w:val="nil"/>
              <w:bottom w:val="nil"/>
              <w:right w:val="nil"/>
            </w:tcBorders>
          </w:tcPr>
          <w:p w14:paraId="11B3E85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3DE50A0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tl/>
              </w:rPr>
              <w:t>200</w:t>
            </w:r>
          </w:p>
        </w:tc>
        <w:tc>
          <w:tcPr>
            <w:tcW w:w="567" w:type="dxa"/>
            <w:tcBorders>
              <w:top w:val="nil"/>
              <w:left w:val="nil"/>
              <w:bottom w:val="nil"/>
              <w:right w:val="nil"/>
            </w:tcBorders>
          </w:tcPr>
          <w:p w14:paraId="16BE7FC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bidi="ar-EG"/>
              </w:rPr>
            </w:pPr>
            <w:r w:rsidRPr="00255E95">
              <w:rPr>
                <w:rFonts w:asciiTheme="majorBidi" w:hAnsiTheme="majorBidi" w:cstheme="majorBidi"/>
                <w:sz w:val="16"/>
                <w:szCs w:val="16"/>
                <w:rtl/>
              </w:rPr>
              <w:t>100</w:t>
            </w:r>
          </w:p>
        </w:tc>
        <w:tc>
          <w:tcPr>
            <w:tcW w:w="1134" w:type="dxa"/>
            <w:tcBorders>
              <w:top w:val="nil"/>
              <w:left w:val="nil"/>
              <w:bottom w:val="nil"/>
              <w:right w:val="nil"/>
            </w:tcBorders>
          </w:tcPr>
          <w:p w14:paraId="2538582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992" w:type="dxa"/>
            <w:tcBorders>
              <w:top w:val="nil"/>
              <w:left w:val="nil"/>
              <w:bottom w:val="nil"/>
              <w:right w:val="nil"/>
            </w:tcBorders>
          </w:tcPr>
          <w:p w14:paraId="7D9A6A6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709" w:type="dxa"/>
            <w:tcBorders>
              <w:top w:val="nil"/>
              <w:left w:val="nil"/>
              <w:bottom w:val="nil"/>
              <w:right w:val="nil"/>
            </w:tcBorders>
          </w:tcPr>
          <w:p w14:paraId="27F06E3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850" w:type="dxa"/>
            <w:tcBorders>
              <w:top w:val="nil"/>
              <w:left w:val="nil"/>
              <w:bottom w:val="nil"/>
              <w:right w:val="nil"/>
            </w:tcBorders>
          </w:tcPr>
          <w:p w14:paraId="4DC0555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6697015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4A1C11F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25</w:t>
            </w:r>
          </w:p>
        </w:tc>
      </w:tr>
      <w:tr w:rsidR="00255E95" w:rsidRPr="00255E95" w14:paraId="1E343A09" w14:textId="77777777" w:rsidTr="00356CF8">
        <w:trPr>
          <w:trHeight w:hRule="exact" w:val="284"/>
        </w:trPr>
        <w:tc>
          <w:tcPr>
            <w:tcW w:w="1134" w:type="dxa"/>
            <w:tcBorders>
              <w:top w:val="nil"/>
              <w:left w:val="nil"/>
              <w:bottom w:val="nil"/>
              <w:right w:val="nil"/>
            </w:tcBorders>
          </w:tcPr>
          <w:p w14:paraId="5BE8D6A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9f</w:t>
            </w:r>
          </w:p>
        </w:tc>
        <w:tc>
          <w:tcPr>
            <w:tcW w:w="709" w:type="dxa"/>
            <w:tcBorders>
              <w:top w:val="nil"/>
              <w:left w:val="nil"/>
              <w:bottom w:val="nil"/>
              <w:right w:val="nil"/>
            </w:tcBorders>
          </w:tcPr>
          <w:p w14:paraId="0E8084C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lang w:val="de-DE"/>
              </w:rPr>
              <w:t>100</w:t>
            </w:r>
          </w:p>
        </w:tc>
        <w:tc>
          <w:tcPr>
            <w:tcW w:w="851" w:type="dxa"/>
            <w:tcBorders>
              <w:top w:val="nil"/>
              <w:left w:val="nil"/>
              <w:bottom w:val="nil"/>
              <w:right w:val="nil"/>
            </w:tcBorders>
          </w:tcPr>
          <w:p w14:paraId="7372057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784914F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tl/>
                <w:lang w:val="de-DE"/>
              </w:rPr>
              <w:t>200</w:t>
            </w:r>
          </w:p>
        </w:tc>
        <w:tc>
          <w:tcPr>
            <w:tcW w:w="567" w:type="dxa"/>
            <w:tcBorders>
              <w:top w:val="nil"/>
              <w:left w:val="nil"/>
              <w:bottom w:val="nil"/>
              <w:right w:val="nil"/>
            </w:tcBorders>
          </w:tcPr>
          <w:p w14:paraId="26B5A36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50</w:t>
            </w:r>
          </w:p>
        </w:tc>
        <w:tc>
          <w:tcPr>
            <w:tcW w:w="1134" w:type="dxa"/>
            <w:tcBorders>
              <w:top w:val="nil"/>
              <w:left w:val="nil"/>
              <w:bottom w:val="nil"/>
              <w:right w:val="nil"/>
            </w:tcBorders>
          </w:tcPr>
          <w:p w14:paraId="214A099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bidi="ar-EG"/>
              </w:rPr>
              <w:t>100</w:t>
            </w:r>
          </w:p>
        </w:tc>
        <w:tc>
          <w:tcPr>
            <w:tcW w:w="992" w:type="dxa"/>
            <w:tcBorders>
              <w:top w:val="nil"/>
              <w:left w:val="nil"/>
              <w:bottom w:val="nil"/>
              <w:right w:val="nil"/>
            </w:tcBorders>
          </w:tcPr>
          <w:p w14:paraId="305E028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100</w:t>
            </w:r>
          </w:p>
        </w:tc>
        <w:tc>
          <w:tcPr>
            <w:tcW w:w="709" w:type="dxa"/>
            <w:tcBorders>
              <w:top w:val="nil"/>
              <w:left w:val="nil"/>
              <w:bottom w:val="nil"/>
              <w:right w:val="nil"/>
            </w:tcBorders>
          </w:tcPr>
          <w:p w14:paraId="2192C7E3"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100</w:t>
            </w:r>
          </w:p>
        </w:tc>
        <w:tc>
          <w:tcPr>
            <w:tcW w:w="850" w:type="dxa"/>
            <w:tcBorders>
              <w:top w:val="nil"/>
              <w:left w:val="nil"/>
              <w:bottom w:val="nil"/>
              <w:right w:val="nil"/>
            </w:tcBorders>
          </w:tcPr>
          <w:p w14:paraId="170B0BB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1DCCFA1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5BA32E4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25</w:t>
            </w:r>
          </w:p>
        </w:tc>
      </w:tr>
      <w:tr w:rsidR="00255E95" w:rsidRPr="00255E95" w14:paraId="2B9E4982" w14:textId="77777777" w:rsidTr="00356CF8">
        <w:trPr>
          <w:trHeight w:hRule="exact" w:val="284"/>
        </w:trPr>
        <w:tc>
          <w:tcPr>
            <w:tcW w:w="1134" w:type="dxa"/>
            <w:tcBorders>
              <w:top w:val="nil"/>
              <w:left w:val="nil"/>
              <w:bottom w:val="nil"/>
              <w:right w:val="nil"/>
            </w:tcBorders>
          </w:tcPr>
          <w:p w14:paraId="54A31AA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9g</w:t>
            </w:r>
          </w:p>
        </w:tc>
        <w:tc>
          <w:tcPr>
            <w:tcW w:w="709" w:type="dxa"/>
            <w:tcBorders>
              <w:top w:val="nil"/>
              <w:left w:val="nil"/>
              <w:bottom w:val="nil"/>
              <w:right w:val="nil"/>
            </w:tcBorders>
          </w:tcPr>
          <w:p w14:paraId="10413E2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100</w:t>
            </w:r>
          </w:p>
        </w:tc>
        <w:tc>
          <w:tcPr>
            <w:tcW w:w="851" w:type="dxa"/>
            <w:tcBorders>
              <w:top w:val="nil"/>
              <w:left w:val="nil"/>
              <w:bottom w:val="nil"/>
              <w:right w:val="nil"/>
            </w:tcBorders>
          </w:tcPr>
          <w:p w14:paraId="31FAF3D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0369D22F" w14:textId="77777777" w:rsidR="00FD37CC" w:rsidRPr="00255E95" w:rsidRDefault="00FD37CC" w:rsidP="004B0004">
            <w:pPr>
              <w:tabs>
                <w:tab w:val="left" w:pos="-1414"/>
                <w:tab w:val="left" w:pos="-848"/>
                <w:tab w:val="left" w:pos="-282"/>
                <w:tab w:val="left" w:pos="284"/>
                <w:tab w:val="left" w:pos="383"/>
                <w:tab w:val="center" w:pos="522"/>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tl/>
                <w:lang w:val="de-DE"/>
              </w:rPr>
              <w:t>100</w:t>
            </w:r>
          </w:p>
        </w:tc>
        <w:tc>
          <w:tcPr>
            <w:tcW w:w="567" w:type="dxa"/>
            <w:tcBorders>
              <w:top w:val="nil"/>
              <w:left w:val="nil"/>
              <w:bottom w:val="nil"/>
              <w:right w:val="nil"/>
            </w:tcBorders>
          </w:tcPr>
          <w:p w14:paraId="0DB0FC5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100</w:t>
            </w:r>
          </w:p>
        </w:tc>
        <w:tc>
          <w:tcPr>
            <w:tcW w:w="1134" w:type="dxa"/>
            <w:tcBorders>
              <w:top w:val="nil"/>
              <w:left w:val="nil"/>
              <w:bottom w:val="nil"/>
              <w:right w:val="nil"/>
            </w:tcBorders>
          </w:tcPr>
          <w:p w14:paraId="59CD4FF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100</w:t>
            </w:r>
          </w:p>
        </w:tc>
        <w:tc>
          <w:tcPr>
            <w:tcW w:w="992" w:type="dxa"/>
            <w:tcBorders>
              <w:top w:val="nil"/>
              <w:left w:val="nil"/>
              <w:bottom w:val="nil"/>
              <w:right w:val="nil"/>
            </w:tcBorders>
          </w:tcPr>
          <w:p w14:paraId="3481F06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100</w:t>
            </w:r>
          </w:p>
        </w:tc>
        <w:tc>
          <w:tcPr>
            <w:tcW w:w="709" w:type="dxa"/>
            <w:tcBorders>
              <w:top w:val="nil"/>
              <w:left w:val="nil"/>
              <w:bottom w:val="nil"/>
              <w:right w:val="nil"/>
            </w:tcBorders>
          </w:tcPr>
          <w:p w14:paraId="77F07D4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100</w:t>
            </w:r>
          </w:p>
        </w:tc>
        <w:tc>
          <w:tcPr>
            <w:tcW w:w="850" w:type="dxa"/>
            <w:tcBorders>
              <w:top w:val="nil"/>
              <w:left w:val="nil"/>
              <w:bottom w:val="nil"/>
              <w:right w:val="nil"/>
            </w:tcBorders>
          </w:tcPr>
          <w:p w14:paraId="6003E3A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1041D1C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567" w:type="dxa"/>
            <w:tcBorders>
              <w:top w:val="nil"/>
              <w:left w:val="nil"/>
              <w:bottom w:val="nil"/>
              <w:right w:val="nil"/>
            </w:tcBorders>
          </w:tcPr>
          <w:p w14:paraId="481A14D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b/>
                <w:sz w:val="16"/>
                <w:szCs w:val="16"/>
                <w:lang w:val="de-DE"/>
              </w:rPr>
            </w:pPr>
            <w:r w:rsidRPr="00255E95">
              <w:rPr>
                <w:rFonts w:asciiTheme="majorBidi" w:hAnsiTheme="majorBidi" w:cstheme="majorBidi"/>
                <w:b/>
                <w:sz w:val="16"/>
                <w:szCs w:val="16"/>
                <w:rtl/>
                <w:lang w:val="de-DE"/>
              </w:rPr>
              <w:t>25</w:t>
            </w:r>
          </w:p>
        </w:tc>
      </w:tr>
      <w:tr w:rsidR="00255E95" w:rsidRPr="00255E95" w14:paraId="392A8ACE" w14:textId="77777777" w:rsidTr="00356CF8">
        <w:trPr>
          <w:trHeight w:hRule="exact" w:val="284"/>
        </w:trPr>
        <w:tc>
          <w:tcPr>
            <w:tcW w:w="1134" w:type="dxa"/>
            <w:tcBorders>
              <w:top w:val="nil"/>
              <w:left w:val="nil"/>
              <w:bottom w:val="nil"/>
              <w:right w:val="nil"/>
            </w:tcBorders>
          </w:tcPr>
          <w:p w14:paraId="7276CC0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b/>
                <w:sz w:val="16"/>
                <w:szCs w:val="16"/>
              </w:rPr>
            </w:pPr>
            <w:r w:rsidRPr="00255E95">
              <w:rPr>
                <w:rFonts w:asciiTheme="majorBidi" w:hAnsiTheme="majorBidi" w:cstheme="majorBidi"/>
                <w:b/>
                <w:sz w:val="16"/>
                <w:szCs w:val="16"/>
              </w:rPr>
              <w:t>9h</w:t>
            </w:r>
          </w:p>
        </w:tc>
        <w:tc>
          <w:tcPr>
            <w:tcW w:w="709" w:type="dxa"/>
            <w:tcBorders>
              <w:top w:val="nil"/>
              <w:left w:val="nil"/>
              <w:bottom w:val="nil"/>
              <w:right w:val="nil"/>
            </w:tcBorders>
          </w:tcPr>
          <w:p w14:paraId="527F080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6E63F7B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bottom w:val="nil"/>
              <w:right w:val="nil"/>
            </w:tcBorders>
          </w:tcPr>
          <w:p w14:paraId="0C240FE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rPr>
            </w:pPr>
            <w:r w:rsidRPr="00255E95">
              <w:rPr>
                <w:rFonts w:asciiTheme="majorBidi" w:hAnsiTheme="majorBidi" w:cstheme="majorBidi"/>
                <w:sz w:val="16"/>
                <w:szCs w:val="16"/>
                <w:rtl/>
                <w:lang w:val="de-DE"/>
              </w:rPr>
              <w:t>200</w:t>
            </w:r>
          </w:p>
        </w:tc>
        <w:tc>
          <w:tcPr>
            <w:tcW w:w="567" w:type="dxa"/>
            <w:tcBorders>
              <w:top w:val="nil"/>
              <w:left w:val="nil"/>
              <w:bottom w:val="nil"/>
              <w:right w:val="nil"/>
            </w:tcBorders>
          </w:tcPr>
          <w:p w14:paraId="5E82459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200</w:t>
            </w:r>
          </w:p>
        </w:tc>
        <w:tc>
          <w:tcPr>
            <w:tcW w:w="1134" w:type="dxa"/>
            <w:tcBorders>
              <w:top w:val="nil"/>
              <w:left w:val="nil"/>
              <w:bottom w:val="nil"/>
              <w:right w:val="nil"/>
            </w:tcBorders>
          </w:tcPr>
          <w:p w14:paraId="46B5832F"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w:t>
            </w:r>
            <w:r w:rsidRPr="00255E95">
              <w:rPr>
                <w:rFonts w:asciiTheme="majorBidi" w:hAnsiTheme="majorBidi" w:cstheme="majorBidi"/>
                <w:sz w:val="16"/>
                <w:szCs w:val="16"/>
              </w:rPr>
              <w:t>00</w:t>
            </w:r>
          </w:p>
        </w:tc>
        <w:tc>
          <w:tcPr>
            <w:tcW w:w="992" w:type="dxa"/>
            <w:tcBorders>
              <w:top w:val="nil"/>
              <w:left w:val="nil"/>
              <w:bottom w:val="nil"/>
              <w:right w:val="nil"/>
            </w:tcBorders>
          </w:tcPr>
          <w:p w14:paraId="3C76722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709" w:type="dxa"/>
            <w:tcBorders>
              <w:top w:val="nil"/>
              <w:left w:val="nil"/>
              <w:bottom w:val="nil"/>
              <w:right w:val="nil"/>
            </w:tcBorders>
          </w:tcPr>
          <w:p w14:paraId="2706E27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tl/>
                <w:lang w:val="de-DE" w:bidi="ar-EG"/>
              </w:rPr>
            </w:pPr>
            <w:r w:rsidRPr="00255E95">
              <w:rPr>
                <w:rFonts w:asciiTheme="majorBidi" w:hAnsiTheme="majorBidi" w:cstheme="majorBidi"/>
                <w:sz w:val="16"/>
                <w:szCs w:val="16"/>
                <w:rtl/>
                <w:lang w:val="de-DE"/>
              </w:rPr>
              <w:t>200</w:t>
            </w:r>
          </w:p>
        </w:tc>
        <w:tc>
          <w:tcPr>
            <w:tcW w:w="850" w:type="dxa"/>
            <w:tcBorders>
              <w:top w:val="nil"/>
              <w:left w:val="nil"/>
              <w:bottom w:val="nil"/>
              <w:right w:val="nil"/>
            </w:tcBorders>
          </w:tcPr>
          <w:p w14:paraId="4E2BD3D0"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bottom w:val="nil"/>
              <w:right w:val="nil"/>
            </w:tcBorders>
          </w:tcPr>
          <w:p w14:paraId="0269BCD1"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200</w:t>
            </w:r>
          </w:p>
        </w:tc>
        <w:tc>
          <w:tcPr>
            <w:tcW w:w="567" w:type="dxa"/>
            <w:tcBorders>
              <w:top w:val="nil"/>
              <w:left w:val="nil"/>
              <w:bottom w:val="nil"/>
              <w:right w:val="nil"/>
            </w:tcBorders>
          </w:tcPr>
          <w:p w14:paraId="2D7D40C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tl/>
                <w:lang w:val="de-DE"/>
              </w:rPr>
              <w:t>50</w:t>
            </w:r>
          </w:p>
        </w:tc>
      </w:tr>
      <w:tr w:rsidR="00255E95" w:rsidRPr="00255E95" w14:paraId="6B3A68A9" w14:textId="77777777" w:rsidTr="00356CF8">
        <w:trPr>
          <w:trHeight w:hRule="exact" w:val="284"/>
        </w:trPr>
        <w:tc>
          <w:tcPr>
            <w:tcW w:w="1134" w:type="dxa"/>
            <w:tcBorders>
              <w:top w:val="nil"/>
              <w:left w:val="nil"/>
              <w:bottom w:val="nil"/>
              <w:right w:val="nil"/>
            </w:tcBorders>
            <w:vAlign w:val="center"/>
          </w:tcPr>
          <w:p w14:paraId="301BC506"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Ciprofloxacin</w:t>
            </w:r>
          </w:p>
        </w:tc>
        <w:tc>
          <w:tcPr>
            <w:tcW w:w="709" w:type="dxa"/>
            <w:tcBorders>
              <w:top w:val="nil"/>
              <w:left w:val="nil"/>
              <w:bottom w:val="nil"/>
              <w:right w:val="nil"/>
            </w:tcBorders>
          </w:tcPr>
          <w:p w14:paraId="346235E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25</w:t>
            </w:r>
          </w:p>
        </w:tc>
        <w:tc>
          <w:tcPr>
            <w:tcW w:w="851" w:type="dxa"/>
            <w:tcBorders>
              <w:top w:val="nil"/>
              <w:left w:val="nil"/>
              <w:bottom w:val="nil"/>
              <w:right w:val="nil"/>
            </w:tcBorders>
          </w:tcPr>
          <w:p w14:paraId="36BA6D4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lang w:val="de-DE"/>
              </w:rPr>
              <w:t>25</w:t>
            </w:r>
          </w:p>
        </w:tc>
        <w:tc>
          <w:tcPr>
            <w:tcW w:w="992" w:type="dxa"/>
            <w:tcBorders>
              <w:top w:val="nil"/>
              <w:left w:val="nil"/>
              <w:bottom w:val="nil"/>
              <w:right w:val="nil"/>
            </w:tcBorders>
          </w:tcPr>
          <w:p w14:paraId="29001E6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bidi="ar-EG"/>
              </w:rPr>
            </w:pPr>
            <w:r w:rsidRPr="00255E95">
              <w:rPr>
                <w:rFonts w:asciiTheme="majorBidi" w:hAnsiTheme="majorBidi" w:cstheme="majorBidi"/>
                <w:sz w:val="16"/>
                <w:szCs w:val="16"/>
                <w:rtl/>
                <w:lang w:val="de-DE" w:bidi="ar-EG"/>
              </w:rPr>
              <w:t>25</w:t>
            </w:r>
          </w:p>
        </w:tc>
        <w:tc>
          <w:tcPr>
            <w:tcW w:w="567" w:type="dxa"/>
            <w:tcBorders>
              <w:top w:val="nil"/>
              <w:left w:val="nil"/>
              <w:bottom w:val="nil"/>
              <w:right w:val="nil"/>
            </w:tcBorders>
          </w:tcPr>
          <w:p w14:paraId="049A4F4D"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25</w:t>
            </w:r>
          </w:p>
        </w:tc>
        <w:tc>
          <w:tcPr>
            <w:tcW w:w="1134" w:type="dxa"/>
            <w:tcBorders>
              <w:top w:val="nil"/>
              <w:left w:val="nil"/>
              <w:bottom w:val="nil"/>
              <w:right w:val="nil"/>
            </w:tcBorders>
          </w:tcPr>
          <w:p w14:paraId="2EE0EB34"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lang w:val="de-DE"/>
              </w:rPr>
              <w:t>25</w:t>
            </w:r>
          </w:p>
        </w:tc>
        <w:tc>
          <w:tcPr>
            <w:tcW w:w="992" w:type="dxa"/>
            <w:tcBorders>
              <w:top w:val="nil"/>
              <w:left w:val="nil"/>
              <w:bottom w:val="nil"/>
              <w:right w:val="nil"/>
            </w:tcBorders>
          </w:tcPr>
          <w:p w14:paraId="05AC068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25</w:t>
            </w:r>
          </w:p>
        </w:tc>
        <w:tc>
          <w:tcPr>
            <w:tcW w:w="709" w:type="dxa"/>
            <w:tcBorders>
              <w:top w:val="nil"/>
              <w:left w:val="nil"/>
              <w:bottom w:val="nil"/>
              <w:right w:val="nil"/>
            </w:tcBorders>
          </w:tcPr>
          <w:p w14:paraId="338249D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25</w:t>
            </w:r>
          </w:p>
        </w:tc>
        <w:tc>
          <w:tcPr>
            <w:tcW w:w="850" w:type="dxa"/>
            <w:tcBorders>
              <w:top w:val="nil"/>
              <w:left w:val="nil"/>
              <w:bottom w:val="nil"/>
              <w:right w:val="nil"/>
            </w:tcBorders>
          </w:tcPr>
          <w:p w14:paraId="2856D7A8"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1" w:type="dxa"/>
            <w:tcBorders>
              <w:top w:val="nil"/>
              <w:left w:val="nil"/>
              <w:bottom w:val="nil"/>
              <w:right w:val="nil"/>
            </w:tcBorders>
          </w:tcPr>
          <w:p w14:paraId="269BFDC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567" w:type="dxa"/>
            <w:tcBorders>
              <w:top w:val="nil"/>
              <w:left w:val="nil"/>
              <w:bottom w:val="nil"/>
              <w:right w:val="nil"/>
            </w:tcBorders>
          </w:tcPr>
          <w:p w14:paraId="4962B805"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r>
      <w:tr w:rsidR="00255E95" w:rsidRPr="00255E95" w14:paraId="0E0C76E5" w14:textId="77777777" w:rsidTr="00356CF8">
        <w:trPr>
          <w:trHeight w:hRule="exact" w:val="284"/>
        </w:trPr>
        <w:tc>
          <w:tcPr>
            <w:tcW w:w="1134" w:type="dxa"/>
            <w:tcBorders>
              <w:top w:val="nil"/>
              <w:left w:val="nil"/>
              <w:right w:val="nil"/>
            </w:tcBorders>
            <w:vAlign w:val="center"/>
          </w:tcPr>
          <w:p w14:paraId="3ACE1B39"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rPr>
                <w:rFonts w:asciiTheme="majorBidi" w:hAnsiTheme="majorBidi" w:cstheme="majorBidi"/>
                <w:sz w:val="16"/>
                <w:szCs w:val="16"/>
              </w:rPr>
            </w:pPr>
            <w:r w:rsidRPr="00255E95">
              <w:rPr>
                <w:rFonts w:asciiTheme="majorBidi" w:hAnsiTheme="majorBidi" w:cstheme="majorBidi"/>
                <w:sz w:val="16"/>
                <w:szCs w:val="16"/>
              </w:rPr>
              <w:t>Clotrimazole</w:t>
            </w:r>
          </w:p>
        </w:tc>
        <w:tc>
          <w:tcPr>
            <w:tcW w:w="709" w:type="dxa"/>
            <w:tcBorders>
              <w:top w:val="nil"/>
              <w:left w:val="nil"/>
              <w:right w:val="nil"/>
            </w:tcBorders>
          </w:tcPr>
          <w:p w14:paraId="0FF72F0E"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851" w:type="dxa"/>
            <w:tcBorders>
              <w:top w:val="nil"/>
              <w:left w:val="nil"/>
              <w:right w:val="nil"/>
            </w:tcBorders>
          </w:tcPr>
          <w:p w14:paraId="18D4DB4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right w:val="nil"/>
            </w:tcBorders>
          </w:tcPr>
          <w:p w14:paraId="38ED905B"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lang w:bidi="ar-EG"/>
              </w:rPr>
              <w:t>N.A.</w:t>
            </w:r>
          </w:p>
        </w:tc>
        <w:tc>
          <w:tcPr>
            <w:tcW w:w="567" w:type="dxa"/>
            <w:tcBorders>
              <w:top w:val="nil"/>
              <w:left w:val="nil"/>
              <w:right w:val="nil"/>
            </w:tcBorders>
          </w:tcPr>
          <w:p w14:paraId="0CC7D12C"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1134" w:type="dxa"/>
            <w:tcBorders>
              <w:top w:val="nil"/>
              <w:left w:val="nil"/>
              <w:right w:val="nil"/>
            </w:tcBorders>
          </w:tcPr>
          <w:p w14:paraId="68B03DD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val="de-DE"/>
              </w:rPr>
            </w:pPr>
            <w:r w:rsidRPr="00255E95">
              <w:rPr>
                <w:rFonts w:asciiTheme="majorBidi" w:hAnsiTheme="majorBidi" w:cstheme="majorBidi"/>
                <w:sz w:val="16"/>
                <w:szCs w:val="16"/>
              </w:rPr>
              <w:t>N.A.</w:t>
            </w:r>
          </w:p>
        </w:tc>
        <w:tc>
          <w:tcPr>
            <w:tcW w:w="992" w:type="dxa"/>
            <w:tcBorders>
              <w:top w:val="nil"/>
              <w:left w:val="nil"/>
              <w:right w:val="nil"/>
            </w:tcBorders>
          </w:tcPr>
          <w:p w14:paraId="4C41CF3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709" w:type="dxa"/>
            <w:tcBorders>
              <w:top w:val="nil"/>
              <w:left w:val="nil"/>
              <w:right w:val="nil"/>
            </w:tcBorders>
          </w:tcPr>
          <w:p w14:paraId="13B7C7A7"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Pr>
              <w:t>N.A.</w:t>
            </w:r>
          </w:p>
        </w:tc>
        <w:tc>
          <w:tcPr>
            <w:tcW w:w="850" w:type="dxa"/>
            <w:tcBorders>
              <w:top w:val="nil"/>
              <w:left w:val="nil"/>
              <w:right w:val="nil"/>
            </w:tcBorders>
          </w:tcPr>
          <w:p w14:paraId="0C73148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25</w:t>
            </w:r>
          </w:p>
        </w:tc>
        <w:tc>
          <w:tcPr>
            <w:tcW w:w="851" w:type="dxa"/>
            <w:tcBorders>
              <w:top w:val="nil"/>
              <w:left w:val="nil"/>
              <w:right w:val="nil"/>
            </w:tcBorders>
          </w:tcPr>
          <w:p w14:paraId="35E6739A"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rPr>
            </w:pPr>
            <w:r w:rsidRPr="00255E95">
              <w:rPr>
                <w:rFonts w:asciiTheme="majorBidi" w:hAnsiTheme="majorBidi" w:cstheme="majorBidi"/>
                <w:sz w:val="16"/>
                <w:szCs w:val="16"/>
                <w:rtl/>
              </w:rPr>
              <w:t>25</w:t>
            </w:r>
          </w:p>
        </w:tc>
        <w:tc>
          <w:tcPr>
            <w:tcW w:w="567" w:type="dxa"/>
            <w:tcBorders>
              <w:top w:val="nil"/>
              <w:left w:val="nil"/>
              <w:right w:val="nil"/>
            </w:tcBorders>
          </w:tcPr>
          <w:p w14:paraId="64EDB382" w14:textId="77777777" w:rsidR="00FD37CC" w:rsidRPr="00255E95" w:rsidRDefault="00FD37CC" w:rsidP="004B000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s>
              <w:spacing w:before="9" w:after="25" w:line="276" w:lineRule="auto"/>
              <w:jc w:val="both"/>
              <w:rPr>
                <w:rFonts w:asciiTheme="majorBidi" w:hAnsiTheme="majorBidi" w:cstheme="majorBidi"/>
                <w:sz w:val="16"/>
                <w:szCs w:val="16"/>
                <w:lang w:bidi="ar-EG"/>
              </w:rPr>
            </w:pPr>
            <w:r w:rsidRPr="00255E95">
              <w:rPr>
                <w:rFonts w:asciiTheme="majorBidi" w:hAnsiTheme="majorBidi" w:cstheme="majorBidi"/>
                <w:sz w:val="16"/>
                <w:szCs w:val="16"/>
                <w:rtl/>
                <w:lang w:bidi="ar-EG"/>
              </w:rPr>
              <w:t>25</w:t>
            </w:r>
          </w:p>
        </w:tc>
      </w:tr>
    </w:tbl>
    <w:p w14:paraId="0F39DB8D" w14:textId="77777777" w:rsidR="00015663" w:rsidRPr="0078217E" w:rsidRDefault="00015663" w:rsidP="004B0004">
      <w:pPr>
        <w:pStyle w:val="Listeavsnitt"/>
        <w:tabs>
          <w:tab w:val="left" w:pos="0"/>
          <w:tab w:val="left" w:pos="450"/>
        </w:tabs>
        <w:ind w:left="0"/>
        <w:jc w:val="both"/>
        <w:rPr>
          <w:rFonts w:asciiTheme="majorBidi" w:hAnsiTheme="majorBidi" w:cstheme="majorBidi"/>
          <w:b/>
          <w:sz w:val="24"/>
          <w:szCs w:val="24"/>
          <w:lang w:val="en-US"/>
        </w:rPr>
      </w:pPr>
    </w:p>
    <w:p w14:paraId="39A87814" w14:textId="77777777" w:rsidR="00112F9F" w:rsidRPr="006B2891" w:rsidRDefault="000E1CFA" w:rsidP="004B0004">
      <w:pPr>
        <w:pStyle w:val="Listeavsnitt"/>
        <w:numPr>
          <w:ilvl w:val="2"/>
          <w:numId w:val="16"/>
        </w:numPr>
        <w:tabs>
          <w:tab w:val="left" w:pos="0"/>
          <w:tab w:val="left" w:pos="450"/>
        </w:tabs>
        <w:ind w:left="630" w:hanging="630"/>
        <w:jc w:val="both"/>
        <w:rPr>
          <w:rFonts w:asciiTheme="majorBidi" w:hAnsiTheme="majorBidi" w:cstheme="majorBidi"/>
          <w:i/>
          <w:sz w:val="24"/>
          <w:szCs w:val="24"/>
          <w:lang w:val="en-US"/>
        </w:rPr>
      </w:pPr>
      <w:r w:rsidRPr="006B2891">
        <w:rPr>
          <w:rFonts w:asciiTheme="majorBidi" w:hAnsiTheme="majorBidi" w:cstheme="majorBidi"/>
          <w:i/>
          <w:sz w:val="24"/>
          <w:szCs w:val="24"/>
          <w:lang w:val="en-US"/>
        </w:rPr>
        <w:t>Structure-activity relationship</w:t>
      </w:r>
      <w:r w:rsidR="00214587" w:rsidRPr="006B2891">
        <w:rPr>
          <w:rFonts w:asciiTheme="majorBidi" w:hAnsiTheme="majorBidi" w:cstheme="majorBidi"/>
          <w:i/>
          <w:sz w:val="24"/>
          <w:szCs w:val="24"/>
          <w:lang w:val="en-US"/>
        </w:rPr>
        <w:t>s</w:t>
      </w:r>
    </w:p>
    <w:p w14:paraId="0F137887" w14:textId="77777777" w:rsidR="005765FC" w:rsidRPr="005765FC" w:rsidRDefault="000E1CFA" w:rsidP="004B0004">
      <w:pPr>
        <w:tabs>
          <w:tab w:val="left" w:pos="0"/>
          <w:tab w:val="left" w:pos="450"/>
        </w:tabs>
        <w:jc w:val="both"/>
        <w:rPr>
          <w:rFonts w:asciiTheme="majorBidi" w:hAnsiTheme="majorBidi" w:cstheme="majorBidi"/>
          <w:sz w:val="24"/>
          <w:szCs w:val="24"/>
          <w:lang w:val="en-US"/>
        </w:rPr>
      </w:pPr>
      <w:r w:rsidRPr="006B2891">
        <w:rPr>
          <w:rFonts w:asciiTheme="majorBidi" w:hAnsiTheme="majorBidi" w:cstheme="majorBidi"/>
          <w:sz w:val="24"/>
          <w:szCs w:val="24"/>
          <w:lang w:val="en-US"/>
        </w:rPr>
        <w:t xml:space="preserve">The results of </w:t>
      </w:r>
      <w:r w:rsidR="001D4AFB">
        <w:rPr>
          <w:rFonts w:asciiTheme="majorBidi" w:hAnsiTheme="majorBidi" w:cstheme="majorBidi"/>
          <w:sz w:val="24"/>
          <w:szCs w:val="24"/>
          <w:lang w:val="en-US"/>
        </w:rPr>
        <w:t xml:space="preserve">the </w:t>
      </w:r>
      <w:r w:rsidRPr="006B2891">
        <w:rPr>
          <w:rFonts w:asciiTheme="majorBidi" w:hAnsiTheme="majorBidi" w:cstheme="majorBidi"/>
          <w:sz w:val="24"/>
          <w:szCs w:val="24"/>
          <w:lang w:val="en-US"/>
        </w:rPr>
        <w:t xml:space="preserve">antimicrobial screening revealed that </w:t>
      </w:r>
      <w:r w:rsidR="004B1BC1" w:rsidRPr="006B2891">
        <w:rPr>
          <w:rFonts w:asciiTheme="majorBidi" w:hAnsiTheme="majorBidi" w:cstheme="majorBidi"/>
          <w:sz w:val="24"/>
          <w:szCs w:val="24"/>
          <w:lang w:val="en-US"/>
        </w:rPr>
        <w:t xml:space="preserve">the backbone built from ketone </w:t>
      </w:r>
      <w:r w:rsidR="009C2C7C" w:rsidRPr="006B2891">
        <w:rPr>
          <w:rFonts w:asciiTheme="majorBidi" w:hAnsiTheme="majorBidi" w:cstheme="majorBidi"/>
          <w:b/>
          <w:sz w:val="24"/>
          <w:szCs w:val="24"/>
          <w:lang w:val="en-US"/>
        </w:rPr>
        <w:t>1</w:t>
      </w:r>
      <w:proofErr w:type="gramStart"/>
      <w:r w:rsidR="009C2C7C" w:rsidRPr="006B2891">
        <w:rPr>
          <w:rFonts w:asciiTheme="majorBidi" w:hAnsiTheme="majorBidi" w:cstheme="majorBidi"/>
          <w:b/>
          <w:sz w:val="24"/>
          <w:szCs w:val="24"/>
          <w:lang w:val="en-US"/>
        </w:rPr>
        <w:t>b</w:t>
      </w:r>
      <w:r w:rsidR="004B1BC1" w:rsidRPr="006B2891">
        <w:rPr>
          <w:rFonts w:asciiTheme="majorBidi" w:hAnsiTheme="majorBidi" w:cstheme="majorBidi"/>
          <w:sz w:val="24"/>
          <w:szCs w:val="24"/>
          <w:lang w:val="en-US"/>
        </w:rPr>
        <w:t xml:space="preserve">  </w:t>
      </w:r>
      <w:r w:rsidRPr="006B2891">
        <w:rPr>
          <w:rFonts w:asciiTheme="majorBidi" w:hAnsiTheme="majorBidi" w:cstheme="majorBidi"/>
          <w:sz w:val="24"/>
          <w:szCs w:val="24"/>
          <w:lang w:val="en-US"/>
        </w:rPr>
        <w:t>(</w:t>
      </w:r>
      <w:proofErr w:type="gramEnd"/>
      <w:r w:rsidRPr="006B2891">
        <w:rPr>
          <w:rFonts w:asciiTheme="majorBidi" w:hAnsiTheme="majorBidi" w:cstheme="majorBidi"/>
          <w:sz w:val="24"/>
          <w:szCs w:val="24"/>
          <w:lang w:val="en-US"/>
        </w:rPr>
        <w:t xml:space="preserve">R= Me in </w:t>
      </w:r>
      <w:r w:rsidR="006B1171">
        <w:rPr>
          <w:rFonts w:asciiTheme="majorBidi" w:hAnsiTheme="majorBidi" w:cstheme="majorBidi"/>
          <w:sz w:val="24"/>
          <w:szCs w:val="24"/>
          <w:lang w:val="en-US"/>
        </w:rPr>
        <w:t>F</w:t>
      </w:r>
      <w:r w:rsidRPr="006B2891">
        <w:rPr>
          <w:rFonts w:asciiTheme="majorBidi" w:hAnsiTheme="majorBidi" w:cstheme="majorBidi"/>
          <w:sz w:val="24"/>
          <w:szCs w:val="24"/>
          <w:lang w:val="en-US"/>
        </w:rPr>
        <w:t xml:space="preserve">igure </w:t>
      </w:r>
      <w:r w:rsidR="00FA3710" w:rsidRPr="006B2891">
        <w:rPr>
          <w:rFonts w:asciiTheme="majorBidi" w:hAnsiTheme="majorBidi" w:cstheme="majorBidi"/>
          <w:sz w:val="24"/>
          <w:szCs w:val="24"/>
          <w:lang w:val="en-US"/>
        </w:rPr>
        <w:t>2</w:t>
      </w:r>
      <w:r w:rsidR="009C2C7C" w:rsidRPr="006B2891">
        <w:rPr>
          <w:rFonts w:asciiTheme="majorBidi" w:hAnsiTheme="majorBidi" w:cstheme="majorBidi"/>
          <w:sz w:val="24"/>
          <w:szCs w:val="24"/>
          <w:lang w:val="en-US"/>
        </w:rPr>
        <w:t>)</w:t>
      </w:r>
      <w:r w:rsidR="004B1BC1" w:rsidRPr="006B2891">
        <w:rPr>
          <w:rFonts w:asciiTheme="majorBidi" w:hAnsiTheme="majorBidi" w:cstheme="majorBidi"/>
          <w:sz w:val="24"/>
          <w:szCs w:val="24"/>
          <w:lang w:val="en-US"/>
        </w:rPr>
        <w:t xml:space="preserve">, </w:t>
      </w:r>
      <w:r w:rsidR="009C2C7C" w:rsidRPr="006B2891">
        <w:rPr>
          <w:rFonts w:asciiTheme="majorBidi" w:hAnsiTheme="majorBidi" w:cstheme="majorBidi"/>
          <w:sz w:val="24"/>
          <w:szCs w:val="24"/>
          <w:lang w:val="en-US"/>
        </w:rPr>
        <w:t xml:space="preserve">had consistently better </w:t>
      </w:r>
      <w:r w:rsidR="00214587" w:rsidRPr="006B2891">
        <w:rPr>
          <w:rFonts w:asciiTheme="majorBidi" w:hAnsiTheme="majorBidi" w:cstheme="majorBidi"/>
          <w:sz w:val="24"/>
          <w:szCs w:val="24"/>
          <w:lang w:val="en-US"/>
        </w:rPr>
        <w:t xml:space="preserve">antifungal </w:t>
      </w:r>
      <w:r w:rsidR="009C2C7C" w:rsidRPr="006B2891">
        <w:rPr>
          <w:rFonts w:asciiTheme="majorBidi" w:hAnsiTheme="majorBidi" w:cstheme="majorBidi"/>
          <w:sz w:val="24"/>
          <w:szCs w:val="24"/>
          <w:lang w:val="en-US"/>
        </w:rPr>
        <w:t xml:space="preserve">activity than molecules based on the aldehyde </w:t>
      </w:r>
      <w:r w:rsidR="009C2C7C" w:rsidRPr="006B2891">
        <w:rPr>
          <w:rFonts w:asciiTheme="majorBidi" w:hAnsiTheme="majorBidi" w:cstheme="majorBidi"/>
          <w:b/>
          <w:sz w:val="24"/>
          <w:szCs w:val="24"/>
          <w:lang w:val="en-US"/>
        </w:rPr>
        <w:t>1a</w:t>
      </w:r>
      <w:r w:rsidR="00214587" w:rsidRPr="006B2891">
        <w:rPr>
          <w:rFonts w:asciiTheme="majorBidi" w:hAnsiTheme="majorBidi" w:cstheme="majorBidi"/>
          <w:sz w:val="24"/>
          <w:szCs w:val="24"/>
          <w:lang w:val="en-US"/>
        </w:rPr>
        <w:t xml:space="preserve"> against </w:t>
      </w:r>
      <w:r w:rsidR="00214587" w:rsidRPr="006B2891">
        <w:rPr>
          <w:rFonts w:asciiTheme="majorBidi" w:hAnsiTheme="majorBidi" w:cstheme="majorBidi"/>
          <w:i/>
          <w:sz w:val="24"/>
          <w:szCs w:val="24"/>
          <w:lang w:val="en-US"/>
        </w:rPr>
        <w:t xml:space="preserve">A. </w:t>
      </w:r>
      <w:proofErr w:type="spellStart"/>
      <w:r w:rsidR="00366ED0">
        <w:rPr>
          <w:rFonts w:asciiTheme="majorBidi" w:hAnsiTheme="majorBidi" w:cstheme="majorBidi"/>
          <w:i/>
          <w:sz w:val="24"/>
          <w:szCs w:val="24"/>
          <w:lang w:val="en-US"/>
        </w:rPr>
        <w:t>n</w:t>
      </w:r>
      <w:r w:rsidR="00214587" w:rsidRPr="006B2891">
        <w:rPr>
          <w:rFonts w:asciiTheme="majorBidi" w:hAnsiTheme="majorBidi" w:cstheme="majorBidi"/>
          <w:i/>
          <w:sz w:val="24"/>
          <w:szCs w:val="24"/>
          <w:lang w:val="en-US"/>
        </w:rPr>
        <w:t>iger</w:t>
      </w:r>
      <w:proofErr w:type="spellEnd"/>
      <w:r w:rsidR="001D4AFB" w:rsidRPr="006662CA">
        <w:rPr>
          <w:rFonts w:asciiTheme="majorBidi" w:hAnsiTheme="majorBidi" w:cstheme="majorBidi"/>
          <w:sz w:val="24"/>
          <w:szCs w:val="24"/>
          <w:lang w:val="en-US"/>
        </w:rPr>
        <w:t>,</w:t>
      </w:r>
      <w:r w:rsidR="004B1BC1" w:rsidRPr="006B2891">
        <w:rPr>
          <w:rFonts w:asciiTheme="majorBidi" w:hAnsiTheme="majorBidi" w:cstheme="majorBidi"/>
          <w:sz w:val="24"/>
          <w:szCs w:val="24"/>
          <w:lang w:val="en-US"/>
        </w:rPr>
        <w:t xml:space="preserve"> </w:t>
      </w:r>
      <w:r w:rsidR="005669CE" w:rsidRPr="006B2891">
        <w:rPr>
          <w:rFonts w:asciiTheme="majorBidi" w:hAnsiTheme="majorBidi" w:cstheme="majorBidi"/>
          <w:sz w:val="24"/>
          <w:szCs w:val="24"/>
          <w:lang w:val="en-US"/>
        </w:rPr>
        <w:t>and</w:t>
      </w:r>
      <w:r w:rsidR="00FA3710" w:rsidRPr="006B2891">
        <w:rPr>
          <w:rFonts w:asciiTheme="majorBidi" w:hAnsiTheme="majorBidi" w:cstheme="majorBidi"/>
          <w:sz w:val="24"/>
          <w:szCs w:val="24"/>
          <w:lang w:val="en-US"/>
        </w:rPr>
        <w:t xml:space="preserve"> </w:t>
      </w:r>
      <w:r w:rsidR="00B04A21" w:rsidRPr="006B2891">
        <w:rPr>
          <w:rFonts w:asciiTheme="majorBidi" w:hAnsiTheme="majorBidi" w:cstheme="majorBidi"/>
          <w:sz w:val="24"/>
          <w:szCs w:val="24"/>
          <w:lang w:val="en-US"/>
        </w:rPr>
        <w:t xml:space="preserve">some </w:t>
      </w:r>
      <w:r w:rsidRPr="006B2891">
        <w:rPr>
          <w:rFonts w:asciiTheme="majorBidi" w:hAnsiTheme="majorBidi" w:cstheme="majorBidi"/>
          <w:sz w:val="24"/>
          <w:szCs w:val="24"/>
          <w:lang w:val="en-US"/>
        </w:rPr>
        <w:t xml:space="preserve">are </w:t>
      </w:r>
      <w:r w:rsidR="005669CE" w:rsidRPr="006B2891">
        <w:rPr>
          <w:rFonts w:asciiTheme="majorBidi" w:hAnsiTheme="majorBidi" w:cstheme="majorBidi"/>
          <w:sz w:val="24"/>
          <w:szCs w:val="24"/>
          <w:lang w:val="en-US"/>
        </w:rPr>
        <w:t>as</w:t>
      </w:r>
      <w:r w:rsidRPr="006B2891">
        <w:rPr>
          <w:rFonts w:asciiTheme="majorBidi" w:hAnsiTheme="majorBidi" w:cstheme="majorBidi"/>
          <w:sz w:val="24"/>
          <w:szCs w:val="24"/>
          <w:lang w:val="en-US"/>
        </w:rPr>
        <w:t xml:space="preserve"> </w:t>
      </w:r>
      <w:r w:rsidR="001D4AFB">
        <w:rPr>
          <w:rFonts w:asciiTheme="majorBidi" w:hAnsiTheme="majorBidi" w:cstheme="majorBidi"/>
          <w:sz w:val="24"/>
          <w:szCs w:val="24"/>
          <w:lang w:val="en-US"/>
        </w:rPr>
        <w:t>potent</w:t>
      </w:r>
      <w:r w:rsidR="001D4AFB" w:rsidRPr="006B2891">
        <w:rPr>
          <w:rFonts w:asciiTheme="majorBidi" w:hAnsiTheme="majorBidi" w:cstheme="majorBidi"/>
          <w:sz w:val="24"/>
          <w:szCs w:val="24"/>
          <w:lang w:val="en-US"/>
        </w:rPr>
        <w:t xml:space="preserve"> </w:t>
      </w:r>
      <w:r w:rsidRPr="006B2891">
        <w:rPr>
          <w:rFonts w:asciiTheme="majorBidi" w:hAnsiTheme="majorBidi" w:cstheme="majorBidi"/>
          <w:sz w:val="24"/>
          <w:szCs w:val="24"/>
          <w:lang w:val="en-US"/>
        </w:rPr>
        <w:t xml:space="preserve">as standard drugs. </w:t>
      </w:r>
      <w:r w:rsidR="00FA3710" w:rsidRPr="006B2891">
        <w:rPr>
          <w:rFonts w:asciiTheme="majorBidi" w:hAnsiTheme="majorBidi" w:cstheme="majorBidi"/>
          <w:sz w:val="24"/>
          <w:szCs w:val="24"/>
          <w:lang w:val="en-US"/>
        </w:rPr>
        <w:t xml:space="preserve">The </w:t>
      </w:r>
      <w:r w:rsidR="00594B5A" w:rsidRPr="006B2891">
        <w:rPr>
          <w:rFonts w:asciiTheme="majorBidi" w:hAnsiTheme="majorBidi" w:cstheme="majorBidi"/>
          <w:sz w:val="24"/>
          <w:szCs w:val="24"/>
          <w:lang w:val="en-US"/>
        </w:rPr>
        <w:t>modification</w:t>
      </w:r>
      <w:r w:rsidR="00703492">
        <w:rPr>
          <w:rFonts w:asciiTheme="majorBidi" w:hAnsiTheme="majorBidi" w:cstheme="majorBidi"/>
          <w:sz w:val="24"/>
          <w:szCs w:val="24"/>
          <w:lang w:val="en-US"/>
        </w:rPr>
        <w:t>s</w:t>
      </w:r>
      <w:r w:rsidR="00594B5A" w:rsidRPr="006B2891">
        <w:rPr>
          <w:rFonts w:asciiTheme="majorBidi" w:hAnsiTheme="majorBidi" w:cstheme="majorBidi"/>
          <w:sz w:val="24"/>
          <w:szCs w:val="24"/>
          <w:lang w:val="en-US"/>
        </w:rPr>
        <w:t xml:space="preserve"> </w:t>
      </w:r>
      <w:r w:rsidR="00703492">
        <w:rPr>
          <w:rFonts w:asciiTheme="majorBidi" w:hAnsiTheme="majorBidi" w:cstheme="majorBidi"/>
          <w:sz w:val="24"/>
          <w:szCs w:val="24"/>
          <w:lang w:val="en-US"/>
        </w:rPr>
        <w:t>added to</w:t>
      </w:r>
      <w:r w:rsidR="00594B5A" w:rsidRPr="006B2891">
        <w:rPr>
          <w:rFonts w:asciiTheme="majorBidi" w:hAnsiTheme="majorBidi" w:cstheme="majorBidi"/>
          <w:sz w:val="24"/>
          <w:szCs w:val="24"/>
          <w:lang w:val="en-US"/>
        </w:rPr>
        <w:t xml:space="preserve"> </w:t>
      </w:r>
      <w:r w:rsidR="00B04A21" w:rsidRPr="006B2891">
        <w:rPr>
          <w:rFonts w:asciiTheme="majorBidi" w:hAnsiTheme="majorBidi" w:cstheme="majorBidi"/>
          <w:sz w:val="24"/>
          <w:szCs w:val="24"/>
          <w:lang w:val="en-US"/>
        </w:rPr>
        <w:t xml:space="preserve">the </w:t>
      </w:r>
      <w:r w:rsidR="00594B5A" w:rsidRPr="006B2891">
        <w:rPr>
          <w:rFonts w:asciiTheme="majorBidi" w:hAnsiTheme="majorBidi" w:cstheme="majorBidi"/>
          <w:sz w:val="24"/>
          <w:szCs w:val="24"/>
          <w:lang w:val="en-US"/>
        </w:rPr>
        <w:t xml:space="preserve">hydroxyl group </w:t>
      </w:r>
      <w:r w:rsidR="00703492">
        <w:rPr>
          <w:rFonts w:asciiTheme="majorBidi" w:hAnsiTheme="majorBidi" w:cstheme="majorBidi"/>
          <w:sz w:val="24"/>
          <w:szCs w:val="24"/>
          <w:lang w:val="en-US"/>
        </w:rPr>
        <w:t>through the</w:t>
      </w:r>
      <w:r w:rsidR="00594B5A" w:rsidRPr="006B2891">
        <w:rPr>
          <w:rFonts w:asciiTheme="majorBidi" w:hAnsiTheme="majorBidi" w:cstheme="majorBidi"/>
          <w:sz w:val="24"/>
          <w:szCs w:val="24"/>
          <w:lang w:val="en-US"/>
        </w:rPr>
        <w:t xml:space="preserve"> ether link at </w:t>
      </w:r>
      <w:r w:rsidR="00C44278" w:rsidRPr="006B2891">
        <w:rPr>
          <w:rFonts w:asciiTheme="majorBidi" w:hAnsiTheme="majorBidi" w:cstheme="majorBidi"/>
          <w:sz w:val="24"/>
          <w:szCs w:val="24"/>
          <w:lang w:val="en-US"/>
        </w:rPr>
        <w:t>R’</w:t>
      </w:r>
      <w:r w:rsidR="00594B5A" w:rsidRPr="006B2891">
        <w:rPr>
          <w:rFonts w:asciiTheme="majorBidi" w:hAnsiTheme="majorBidi" w:cstheme="majorBidi"/>
          <w:sz w:val="24"/>
          <w:szCs w:val="24"/>
          <w:lang w:val="en-US"/>
        </w:rPr>
        <w:t xml:space="preserve"> </w:t>
      </w:r>
      <w:r w:rsidR="00B04A21" w:rsidRPr="006B2891">
        <w:rPr>
          <w:rFonts w:asciiTheme="majorBidi" w:hAnsiTheme="majorBidi" w:cstheme="majorBidi"/>
          <w:sz w:val="24"/>
          <w:szCs w:val="24"/>
          <w:lang w:val="en-US"/>
        </w:rPr>
        <w:t>(</w:t>
      </w:r>
      <w:r w:rsidR="00B04A21" w:rsidRPr="00131523">
        <w:rPr>
          <w:rFonts w:asciiTheme="majorBidi" w:hAnsiTheme="majorBidi" w:cstheme="majorBidi"/>
          <w:b/>
          <w:sz w:val="24"/>
          <w:szCs w:val="24"/>
          <w:lang w:val="en-US"/>
        </w:rPr>
        <w:t>6</w:t>
      </w:r>
      <w:r w:rsidR="00B04A21" w:rsidRPr="006B2891">
        <w:rPr>
          <w:rFonts w:asciiTheme="majorBidi" w:hAnsiTheme="majorBidi" w:cstheme="majorBidi"/>
          <w:sz w:val="24"/>
          <w:szCs w:val="24"/>
          <w:lang w:val="en-US"/>
        </w:rPr>
        <w:t xml:space="preserve"> compared to </w:t>
      </w:r>
      <w:r w:rsidR="00B04A21" w:rsidRPr="00131523">
        <w:rPr>
          <w:rFonts w:asciiTheme="majorBidi" w:hAnsiTheme="majorBidi" w:cstheme="majorBidi"/>
          <w:b/>
          <w:sz w:val="24"/>
          <w:szCs w:val="24"/>
          <w:lang w:val="en-US"/>
        </w:rPr>
        <w:t>3</w:t>
      </w:r>
      <w:r w:rsidR="00B04A21" w:rsidRPr="006B2891">
        <w:rPr>
          <w:rFonts w:asciiTheme="majorBidi" w:hAnsiTheme="majorBidi" w:cstheme="majorBidi"/>
          <w:sz w:val="24"/>
          <w:szCs w:val="24"/>
          <w:lang w:val="en-US"/>
        </w:rPr>
        <w:t xml:space="preserve">, and </w:t>
      </w:r>
      <w:r w:rsidR="00B04A21" w:rsidRPr="00131523">
        <w:rPr>
          <w:rFonts w:asciiTheme="majorBidi" w:hAnsiTheme="majorBidi" w:cstheme="majorBidi"/>
          <w:b/>
          <w:sz w:val="24"/>
          <w:szCs w:val="24"/>
          <w:lang w:val="en-US"/>
        </w:rPr>
        <w:t>9</w:t>
      </w:r>
      <w:r w:rsidR="00B04A21" w:rsidRPr="006B2891">
        <w:rPr>
          <w:rFonts w:asciiTheme="majorBidi" w:hAnsiTheme="majorBidi" w:cstheme="majorBidi"/>
          <w:sz w:val="24"/>
          <w:szCs w:val="24"/>
          <w:lang w:val="en-US"/>
        </w:rPr>
        <w:t xml:space="preserve"> compared to </w:t>
      </w:r>
      <w:r w:rsidR="00B04A21" w:rsidRPr="00131523">
        <w:rPr>
          <w:rFonts w:asciiTheme="majorBidi" w:hAnsiTheme="majorBidi" w:cstheme="majorBidi"/>
          <w:b/>
          <w:sz w:val="24"/>
          <w:szCs w:val="24"/>
          <w:lang w:val="en-US"/>
        </w:rPr>
        <w:t>8</w:t>
      </w:r>
      <w:r w:rsidR="00B04A21" w:rsidRPr="006B2891">
        <w:rPr>
          <w:rFonts w:asciiTheme="majorBidi" w:hAnsiTheme="majorBidi" w:cstheme="majorBidi"/>
          <w:sz w:val="24"/>
          <w:szCs w:val="24"/>
          <w:lang w:val="en-US"/>
        </w:rPr>
        <w:t>)</w:t>
      </w:r>
      <w:r w:rsidR="00703492">
        <w:rPr>
          <w:rFonts w:asciiTheme="majorBidi" w:hAnsiTheme="majorBidi" w:cstheme="majorBidi"/>
          <w:sz w:val="24"/>
          <w:szCs w:val="24"/>
          <w:lang w:val="en-US"/>
        </w:rPr>
        <w:t>,</w:t>
      </w:r>
      <w:r w:rsidR="00B04A21" w:rsidRPr="006B2891">
        <w:rPr>
          <w:rFonts w:asciiTheme="majorBidi" w:hAnsiTheme="majorBidi" w:cstheme="majorBidi"/>
          <w:sz w:val="24"/>
          <w:szCs w:val="24"/>
          <w:lang w:val="en-US"/>
        </w:rPr>
        <w:t xml:space="preserve"> </w:t>
      </w:r>
      <w:r w:rsidR="006B2891" w:rsidRPr="006B2891">
        <w:rPr>
          <w:rFonts w:asciiTheme="majorBidi" w:hAnsiTheme="majorBidi" w:cstheme="majorBidi"/>
          <w:sz w:val="24"/>
          <w:szCs w:val="24"/>
          <w:lang w:val="en-US"/>
        </w:rPr>
        <w:t>with a</w:t>
      </w:r>
      <w:r w:rsidR="00594B5A" w:rsidRPr="006B2891">
        <w:rPr>
          <w:rFonts w:asciiTheme="majorBidi" w:hAnsiTheme="majorBidi" w:cstheme="majorBidi"/>
          <w:sz w:val="24"/>
          <w:szCs w:val="24"/>
          <w:lang w:val="en-US"/>
        </w:rPr>
        <w:t xml:space="preserve"> benzyl group or keto benzen</w:t>
      </w:r>
      <w:r w:rsidR="006B2891" w:rsidRPr="006B2891">
        <w:rPr>
          <w:rFonts w:asciiTheme="majorBidi" w:hAnsiTheme="majorBidi" w:cstheme="majorBidi"/>
          <w:sz w:val="24"/>
          <w:szCs w:val="24"/>
          <w:lang w:val="en-US"/>
        </w:rPr>
        <w:t>e derivatives as</w:t>
      </w:r>
      <w:r w:rsidR="00594B5A" w:rsidRPr="006B2891">
        <w:rPr>
          <w:rFonts w:asciiTheme="majorBidi" w:hAnsiTheme="majorBidi" w:cstheme="majorBidi"/>
          <w:sz w:val="24"/>
          <w:szCs w:val="24"/>
          <w:lang w:val="en-US"/>
        </w:rPr>
        <w:t xml:space="preserve"> </w:t>
      </w:r>
      <w:r w:rsidR="00C44278" w:rsidRPr="006B2891">
        <w:rPr>
          <w:rFonts w:asciiTheme="majorBidi" w:hAnsiTheme="majorBidi" w:cstheme="majorBidi"/>
          <w:sz w:val="24"/>
          <w:szCs w:val="24"/>
          <w:lang w:val="en-US"/>
        </w:rPr>
        <w:t>R’’</w:t>
      </w:r>
      <w:r w:rsidR="00703492">
        <w:rPr>
          <w:rFonts w:asciiTheme="majorBidi" w:hAnsiTheme="majorBidi" w:cstheme="majorBidi"/>
          <w:sz w:val="24"/>
          <w:szCs w:val="24"/>
          <w:lang w:val="en-US"/>
        </w:rPr>
        <w:t>,</w:t>
      </w:r>
      <w:r w:rsidR="00594B5A" w:rsidRPr="006B2891">
        <w:rPr>
          <w:rFonts w:asciiTheme="majorBidi" w:hAnsiTheme="majorBidi" w:cstheme="majorBidi"/>
          <w:sz w:val="24"/>
          <w:szCs w:val="24"/>
          <w:lang w:val="en-US"/>
        </w:rPr>
        <w:t xml:space="preserve"> </w:t>
      </w:r>
      <w:r w:rsidR="00B04A21" w:rsidRPr="006B2891">
        <w:rPr>
          <w:rFonts w:asciiTheme="majorBidi" w:hAnsiTheme="majorBidi" w:cstheme="majorBidi"/>
          <w:sz w:val="24"/>
          <w:szCs w:val="24"/>
          <w:lang w:val="en-US"/>
        </w:rPr>
        <w:t>reduced the activity of the less active compounds but had little impact when R=Me.</w:t>
      </w:r>
      <w:r w:rsidR="00594B5A" w:rsidRPr="006B2891">
        <w:rPr>
          <w:rFonts w:asciiTheme="majorBidi" w:hAnsiTheme="majorBidi" w:cstheme="majorBidi"/>
          <w:sz w:val="24"/>
          <w:szCs w:val="24"/>
          <w:lang w:val="en-US"/>
        </w:rPr>
        <w:t xml:space="preserve"> </w:t>
      </w:r>
      <w:r w:rsidR="005765FC" w:rsidRPr="006B2891">
        <w:rPr>
          <w:rFonts w:asciiTheme="majorBidi" w:hAnsiTheme="majorBidi" w:cstheme="majorBidi"/>
          <w:sz w:val="24"/>
          <w:szCs w:val="24"/>
          <w:lang w:val="en-US"/>
        </w:rPr>
        <w:t xml:space="preserve">In </w:t>
      </w:r>
      <w:proofErr w:type="gramStart"/>
      <w:r w:rsidR="005765FC" w:rsidRPr="006B2891">
        <w:rPr>
          <w:rFonts w:asciiTheme="majorBidi" w:hAnsiTheme="majorBidi" w:cstheme="majorBidi"/>
          <w:sz w:val="24"/>
          <w:szCs w:val="24"/>
          <w:lang w:val="en-US"/>
        </w:rPr>
        <w:t>addition</w:t>
      </w:r>
      <w:proofErr w:type="gramEnd"/>
      <w:r w:rsidR="005765FC" w:rsidRPr="006B2891">
        <w:rPr>
          <w:rFonts w:asciiTheme="majorBidi" w:hAnsiTheme="majorBidi" w:cstheme="majorBidi"/>
          <w:sz w:val="24"/>
          <w:szCs w:val="24"/>
          <w:lang w:val="en-US"/>
        </w:rPr>
        <w:t xml:space="preserve"> we found that</w:t>
      </w:r>
      <w:r w:rsidR="00DD54CF" w:rsidRPr="006B2891">
        <w:rPr>
          <w:rFonts w:asciiTheme="majorBidi" w:hAnsiTheme="majorBidi" w:cstheme="majorBidi"/>
          <w:sz w:val="24"/>
          <w:szCs w:val="24"/>
          <w:lang w:val="en-US"/>
        </w:rPr>
        <w:t xml:space="preserve"> replacement of</w:t>
      </w:r>
      <w:r w:rsidR="00703492">
        <w:rPr>
          <w:rFonts w:asciiTheme="majorBidi" w:hAnsiTheme="majorBidi" w:cstheme="majorBidi"/>
          <w:sz w:val="24"/>
          <w:szCs w:val="24"/>
          <w:lang w:val="en-US"/>
        </w:rPr>
        <w:t xml:space="preserve"> the </w:t>
      </w:r>
      <w:r w:rsidR="00703492" w:rsidRPr="007D752C">
        <w:rPr>
          <w:rFonts w:asciiTheme="majorBidi" w:hAnsiTheme="majorBidi" w:cstheme="majorBidi"/>
          <w:i/>
          <w:sz w:val="24"/>
          <w:szCs w:val="24"/>
          <w:lang w:val="en-US"/>
        </w:rPr>
        <w:t>para</w:t>
      </w:r>
      <w:r w:rsidR="00703492">
        <w:rPr>
          <w:rFonts w:asciiTheme="majorBidi" w:hAnsiTheme="majorBidi" w:cstheme="majorBidi"/>
          <w:sz w:val="24"/>
          <w:szCs w:val="24"/>
          <w:lang w:val="en-US"/>
        </w:rPr>
        <w:t>-</w:t>
      </w:r>
      <w:r w:rsidR="00DD54CF" w:rsidRPr="006B2891">
        <w:rPr>
          <w:rFonts w:asciiTheme="majorBidi" w:hAnsiTheme="majorBidi" w:cstheme="majorBidi"/>
          <w:sz w:val="24"/>
          <w:szCs w:val="24"/>
          <w:lang w:val="en-US"/>
        </w:rPr>
        <w:t xml:space="preserve">hydrogen of keto benzene </w:t>
      </w:r>
      <w:r w:rsidR="00DD54CF" w:rsidRPr="006B2891">
        <w:rPr>
          <w:rFonts w:asciiTheme="majorBidi" w:hAnsiTheme="majorBidi" w:cstheme="majorBidi"/>
          <w:b/>
          <w:bCs/>
          <w:sz w:val="24"/>
          <w:szCs w:val="24"/>
          <w:lang w:val="en-US"/>
        </w:rPr>
        <w:t>9h</w:t>
      </w:r>
      <w:r w:rsidR="00DD54CF" w:rsidRPr="006B2891">
        <w:rPr>
          <w:rFonts w:asciiTheme="majorBidi" w:hAnsiTheme="majorBidi" w:cstheme="majorBidi"/>
          <w:sz w:val="24"/>
          <w:szCs w:val="24"/>
          <w:lang w:val="en-US"/>
        </w:rPr>
        <w:t xml:space="preserve"> by </w:t>
      </w:r>
      <w:r w:rsidR="005765FC" w:rsidRPr="006B2891">
        <w:rPr>
          <w:rFonts w:asciiTheme="majorBidi" w:hAnsiTheme="majorBidi" w:cstheme="majorBidi"/>
          <w:sz w:val="24"/>
          <w:szCs w:val="24"/>
          <w:lang w:val="en-US"/>
        </w:rPr>
        <w:t xml:space="preserve">phenylsulfonyl, </w:t>
      </w:r>
      <w:proofErr w:type="spellStart"/>
      <w:r w:rsidR="005765FC" w:rsidRPr="006B2891">
        <w:rPr>
          <w:rFonts w:asciiTheme="majorBidi" w:hAnsiTheme="majorBidi" w:cstheme="majorBidi"/>
          <w:sz w:val="24"/>
          <w:szCs w:val="24"/>
          <w:lang w:val="en-US"/>
        </w:rPr>
        <w:t>flu</w:t>
      </w:r>
      <w:r w:rsidR="00DD54CF" w:rsidRPr="006B2891">
        <w:rPr>
          <w:rFonts w:asciiTheme="majorBidi" w:hAnsiTheme="majorBidi" w:cstheme="majorBidi"/>
          <w:sz w:val="24"/>
          <w:szCs w:val="24"/>
          <w:lang w:val="en-US"/>
        </w:rPr>
        <w:t>o</w:t>
      </w:r>
      <w:r w:rsidR="005765FC" w:rsidRPr="006B2891">
        <w:rPr>
          <w:rFonts w:asciiTheme="majorBidi" w:hAnsiTheme="majorBidi" w:cstheme="majorBidi"/>
          <w:sz w:val="24"/>
          <w:szCs w:val="24"/>
          <w:lang w:val="en-US"/>
        </w:rPr>
        <w:t>ro</w:t>
      </w:r>
      <w:proofErr w:type="spellEnd"/>
      <w:r w:rsidR="00DD54CF" w:rsidRPr="006B2891">
        <w:rPr>
          <w:rFonts w:asciiTheme="majorBidi" w:hAnsiTheme="majorBidi" w:cstheme="majorBidi"/>
          <w:sz w:val="24"/>
          <w:szCs w:val="24"/>
          <w:lang w:val="en-US"/>
        </w:rPr>
        <w:t xml:space="preserve"> and bromo functions</w:t>
      </w:r>
      <w:r w:rsidR="00703492">
        <w:rPr>
          <w:rFonts w:asciiTheme="majorBidi" w:hAnsiTheme="majorBidi" w:cstheme="majorBidi"/>
          <w:sz w:val="24"/>
          <w:szCs w:val="24"/>
          <w:lang w:val="en-US"/>
        </w:rPr>
        <w:t>, as</w:t>
      </w:r>
      <w:r w:rsidR="00DD54CF" w:rsidRPr="006B2891">
        <w:rPr>
          <w:rFonts w:asciiTheme="majorBidi" w:hAnsiTheme="majorBidi" w:cstheme="majorBidi"/>
          <w:sz w:val="24"/>
          <w:szCs w:val="24"/>
          <w:lang w:val="en-US"/>
        </w:rPr>
        <w:t xml:space="preserve"> </w:t>
      </w:r>
      <w:r w:rsidR="00B04A21" w:rsidRPr="006B2891">
        <w:rPr>
          <w:rFonts w:asciiTheme="majorBidi" w:hAnsiTheme="majorBidi" w:cstheme="majorBidi"/>
          <w:sz w:val="24"/>
          <w:szCs w:val="24"/>
          <w:lang w:val="en-US"/>
        </w:rPr>
        <w:t>in</w:t>
      </w:r>
      <w:r w:rsidR="00DD54CF" w:rsidRPr="006B2891">
        <w:rPr>
          <w:rFonts w:asciiTheme="majorBidi" w:hAnsiTheme="majorBidi" w:cstheme="majorBidi"/>
          <w:sz w:val="24"/>
          <w:szCs w:val="24"/>
          <w:lang w:val="en-US"/>
        </w:rPr>
        <w:t xml:space="preserve"> </w:t>
      </w:r>
      <w:r w:rsidR="00DD54CF" w:rsidRPr="006B2891">
        <w:rPr>
          <w:rFonts w:asciiTheme="majorBidi" w:hAnsiTheme="majorBidi" w:cstheme="majorBidi"/>
          <w:b/>
          <w:bCs/>
          <w:sz w:val="24"/>
          <w:szCs w:val="24"/>
          <w:lang w:val="en-US"/>
        </w:rPr>
        <w:t>9e-</w:t>
      </w:r>
      <w:r w:rsidR="006938CA" w:rsidRPr="006B2891">
        <w:rPr>
          <w:rFonts w:asciiTheme="majorBidi" w:hAnsiTheme="majorBidi" w:cstheme="majorBidi"/>
          <w:b/>
          <w:bCs/>
          <w:sz w:val="24"/>
          <w:szCs w:val="24"/>
          <w:lang w:val="en-US"/>
        </w:rPr>
        <w:t>g</w:t>
      </w:r>
      <w:r w:rsidR="00DD54CF" w:rsidRPr="006B2891">
        <w:rPr>
          <w:rFonts w:asciiTheme="majorBidi" w:hAnsiTheme="majorBidi" w:cstheme="majorBidi"/>
          <w:sz w:val="24"/>
          <w:szCs w:val="24"/>
          <w:lang w:val="en-US"/>
        </w:rPr>
        <w:t xml:space="preserve"> respectively</w:t>
      </w:r>
      <w:r w:rsidR="00703492">
        <w:rPr>
          <w:rFonts w:asciiTheme="majorBidi" w:hAnsiTheme="majorBidi" w:cstheme="majorBidi"/>
          <w:sz w:val="24"/>
          <w:szCs w:val="24"/>
          <w:lang w:val="en-US"/>
        </w:rPr>
        <w:t>,</w:t>
      </w:r>
      <w:r w:rsidR="00DD54CF" w:rsidRPr="006B2891">
        <w:rPr>
          <w:rFonts w:asciiTheme="majorBidi" w:hAnsiTheme="majorBidi" w:cstheme="majorBidi"/>
          <w:sz w:val="24"/>
          <w:szCs w:val="24"/>
          <w:lang w:val="en-US"/>
        </w:rPr>
        <w:t xml:space="preserve"> increased the antimicrobial activity.</w:t>
      </w:r>
    </w:p>
    <w:p w14:paraId="79037DAD" w14:textId="77777777" w:rsidR="000E1CFA" w:rsidRDefault="000E1CFA" w:rsidP="004B0004">
      <w:pPr>
        <w:pStyle w:val="Listeavsnitt"/>
        <w:tabs>
          <w:tab w:val="left" w:pos="270"/>
          <w:tab w:val="left" w:pos="450"/>
        </w:tabs>
        <w:ind w:left="0"/>
        <w:jc w:val="both"/>
        <w:rPr>
          <w:rFonts w:asciiTheme="majorBidi" w:hAnsiTheme="majorBidi" w:cstheme="majorBidi"/>
          <w:b/>
          <w:sz w:val="24"/>
          <w:szCs w:val="24"/>
          <w:lang w:val="en-US"/>
        </w:rPr>
      </w:pPr>
    </w:p>
    <w:p w14:paraId="15F93D40" w14:textId="77777777" w:rsidR="00A5020D" w:rsidRPr="0078217E" w:rsidRDefault="00A5020D" w:rsidP="004B0004">
      <w:pPr>
        <w:pStyle w:val="Listeavsnitt"/>
        <w:numPr>
          <w:ilvl w:val="2"/>
          <w:numId w:val="16"/>
        </w:numPr>
        <w:tabs>
          <w:tab w:val="left" w:pos="0"/>
          <w:tab w:val="left" w:pos="450"/>
        </w:tabs>
        <w:ind w:left="630" w:hanging="630"/>
        <w:jc w:val="both"/>
        <w:rPr>
          <w:rFonts w:asciiTheme="majorBidi" w:hAnsiTheme="majorBidi" w:cstheme="majorBidi"/>
          <w:i/>
          <w:sz w:val="24"/>
          <w:szCs w:val="24"/>
          <w:lang w:val="en-US"/>
        </w:rPr>
      </w:pPr>
      <w:r w:rsidRPr="0078217E">
        <w:rPr>
          <w:rFonts w:asciiTheme="majorBidi" w:hAnsiTheme="majorBidi" w:cstheme="majorBidi"/>
          <w:i/>
          <w:sz w:val="24"/>
          <w:szCs w:val="24"/>
          <w:lang w:val="en-US"/>
        </w:rPr>
        <w:t>Antioxidant activity</w:t>
      </w:r>
    </w:p>
    <w:p w14:paraId="15AF8D34" w14:textId="77777777" w:rsidR="007F3CB9" w:rsidRDefault="00A5020D" w:rsidP="004B0004">
      <w:pPr>
        <w:tabs>
          <w:tab w:val="left" w:pos="0"/>
          <w:tab w:val="left" w:pos="450"/>
        </w:tabs>
        <w:jc w:val="both"/>
        <w:rPr>
          <w:rFonts w:asciiTheme="majorBidi" w:hAnsiTheme="majorBidi" w:cstheme="majorBidi"/>
          <w:sz w:val="24"/>
          <w:szCs w:val="24"/>
          <w:lang w:val="en-US"/>
        </w:rPr>
      </w:pPr>
      <w:r w:rsidRPr="00356CF8">
        <w:rPr>
          <w:rFonts w:asciiTheme="majorBidi" w:hAnsiTheme="majorBidi" w:cstheme="majorBidi"/>
          <w:sz w:val="24"/>
          <w:szCs w:val="24"/>
          <w:lang w:val="en-US"/>
        </w:rPr>
        <w:t xml:space="preserve">The </w:t>
      </w:r>
      <w:r w:rsidR="00703492" w:rsidRPr="00356CF8">
        <w:rPr>
          <w:rFonts w:asciiTheme="majorBidi" w:hAnsiTheme="majorBidi" w:cstheme="majorBidi"/>
          <w:sz w:val="24"/>
          <w:szCs w:val="24"/>
          <w:lang w:val="en-US"/>
        </w:rPr>
        <w:t xml:space="preserve">antioxidant activity </w:t>
      </w:r>
      <w:r w:rsidR="00703492">
        <w:rPr>
          <w:rFonts w:asciiTheme="majorBidi" w:hAnsiTheme="majorBidi" w:cstheme="majorBidi"/>
          <w:sz w:val="24"/>
          <w:szCs w:val="24"/>
          <w:lang w:val="en-US"/>
        </w:rPr>
        <w:t xml:space="preserve">of </w:t>
      </w:r>
      <w:r w:rsidRPr="00356CF8">
        <w:rPr>
          <w:rFonts w:asciiTheme="majorBidi" w:hAnsiTheme="majorBidi" w:cstheme="majorBidi"/>
          <w:sz w:val="24"/>
          <w:szCs w:val="24"/>
          <w:lang w:val="en-US"/>
        </w:rPr>
        <w:t xml:space="preserve">all synthesized compounds </w:t>
      </w:r>
      <w:proofErr w:type="gramStart"/>
      <w:r w:rsidRPr="00356CF8">
        <w:rPr>
          <w:rFonts w:asciiTheme="majorBidi" w:hAnsiTheme="majorBidi" w:cstheme="majorBidi"/>
          <w:sz w:val="24"/>
          <w:szCs w:val="24"/>
          <w:lang w:val="en-US"/>
        </w:rPr>
        <w:t>were</w:t>
      </w:r>
      <w:proofErr w:type="gramEnd"/>
      <w:r w:rsidRPr="00356CF8">
        <w:rPr>
          <w:rFonts w:asciiTheme="majorBidi" w:hAnsiTheme="majorBidi" w:cstheme="majorBidi"/>
          <w:sz w:val="24"/>
          <w:szCs w:val="24"/>
          <w:lang w:val="en-US"/>
        </w:rPr>
        <w:t xml:space="preserve"> measured against </w:t>
      </w:r>
      <w:r w:rsidR="008471B9" w:rsidRPr="00356CF8">
        <w:rPr>
          <w:rFonts w:asciiTheme="majorBidi" w:hAnsiTheme="majorBidi" w:cstheme="majorBidi"/>
          <w:sz w:val="24"/>
          <w:szCs w:val="24"/>
          <w:lang w:val="en-US"/>
        </w:rPr>
        <w:t xml:space="preserve">2,2-diphenyl-1-picrylhydrazyl (DPPH) free radical. </w:t>
      </w:r>
      <w:r w:rsidR="00703492">
        <w:rPr>
          <w:rFonts w:asciiTheme="majorBidi" w:hAnsiTheme="majorBidi" w:cstheme="majorBidi"/>
          <w:sz w:val="24"/>
          <w:szCs w:val="24"/>
          <w:lang w:val="en-US"/>
        </w:rPr>
        <w:t xml:space="preserve">The </w:t>
      </w:r>
      <w:r w:rsidR="008471B9" w:rsidRPr="00356CF8">
        <w:rPr>
          <w:rFonts w:asciiTheme="majorBidi" w:hAnsiTheme="majorBidi" w:cstheme="majorBidi"/>
          <w:sz w:val="24"/>
          <w:szCs w:val="24"/>
          <w:lang w:val="en-US"/>
        </w:rPr>
        <w:t>DPPH procedure is one of the most effective methods for evaluating the concentration of radical scavenging material</w:t>
      </w:r>
      <w:r w:rsidR="00703492">
        <w:rPr>
          <w:rFonts w:asciiTheme="majorBidi" w:hAnsiTheme="majorBidi" w:cstheme="majorBidi"/>
          <w:sz w:val="24"/>
          <w:szCs w:val="24"/>
          <w:lang w:val="en-US"/>
        </w:rPr>
        <w:t>s</w:t>
      </w:r>
      <w:r w:rsidR="008471B9" w:rsidRPr="00356CF8">
        <w:rPr>
          <w:rFonts w:asciiTheme="majorBidi" w:hAnsiTheme="majorBidi" w:cstheme="majorBidi"/>
          <w:sz w:val="24"/>
          <w:szCs w:val="24"/>
          <w:lang w:val="en-US"/>
        </w:rPr>
        <w:t xml:space="preserve"> active by a chain-breaking</w:t>
      </w:r>
      <w:r w:rsidR="008471B9" w:rsidRPr="002B7EE1">
        <w:rPr>
          <w:rFonts w:asciiTheme="majorBidi" w:hAnsiTheme="majorBidi" w:cstheme="majorBidi"/>
          <w:sz w:val="24"/>
          <w:szCs w:val="24"/>
          <w:lang w:val="en-US"/>
        </w:rPr>
        <w:t xml:space="preserve"> </w:t>
      </w:r>
      <w:r w:rsidR="008471B9" w:rsidRPr="007D752C">
        <w:rPr>
          <w:rFonts w:asciiTheme="majorBidi" w:hAnsiTheme="majorBidi" w:cstheme="majorBidi"/>
          <w:sz w:val="24"/>
          <w:szCs w:val="24"/>
          <w:lang w:val="en-US"/>
        </w:rPr>
        <w:lastRenderedPageBreak/>
        <w:t>mechanism</w:t>
      </w:r>
      <w:r w:rsidR="001E0F98" w:rsidRPr="007D752C">
        <w:rPr>
          <w:rFonts w:asciiTheme="majorBidi" w:hAnsiTheme="majorBidi" w:cstheme="majorBidi"/>
          <w:sz w:val="24"/>
          <w:szCs w:val="24"/>
          <w:lang w:val="en-US"/>
        </w:rPr>
        <w:t xml:space="preserve"> [</w:t>
      </w:r>
      <w:r w:rsidR="00090912" w:rsidRPr="007D752C">
        <w:rPr>
          <w:rFonts w:asciiTheme="majorBidi" w:hAnsiTheme="majorBidi" w:cstheme="majorBidi"/>
          <w:sz w:val="24"/>
          <w:szCs w:val="24"/>
          <w:lang w:val="en-US"/>
        </w:rPr>
        <w:t>36</w:t>
      </w:r>
      <w:r w:rsidR="001E0F98" w:rsidRPr="007D752C">
        <w:rPr>
          <w:rFonts w:asciiTheme="majorBidi" w:hAnsiTheme="majorBidi" w:cstheme="majorBidi"/>
          <w:sz w:val="24"/>
          <w:szCs w:val="24"/>
          <w:lang w:val="en-US"/>
        </w:rPr>
        <w:t>]</w:t>
      </w:r>
      <w:r w:rsidR="00CB77BD" w:rsidRPr="007D752C">
        <w:rPr>
          <w:rFonts w:asciiTheme="majorBidi" w:hAnsiTheme="majorBidi" w:cstheme="majorBidi"/>
          <w:sz w:val="24"/>
          <w:szCs w:val="24"/>
          <w:lang w:val="en-US"/>
        </w:rPr>
        <w:t>.</w:t>
      </w:r>
      <w:r w:rsidR="00256AAC" w:rsidRPr="007D752C">
        <w:rPr>
          <w:rFonts w:asciiTheme="majorBidi" w:hAnsiTheme="majorBidi" w:cstheme="majorBidi"/>
          <w:sz w:val="24"/>
          <w:szCs w:val="24"/>
          <w:lang w:val="en-US"/>
        </w:rPr>
        <w:t xml:space="preserve"> DPPH </w:t>
      </w:r>
      <w:r w:rsidR="00256AAC" w:rsidRPr="000E1CFA">
        <w:rPr>
          <w:rFonts w:asciiTheme="majorBidi" w:hAnsiTheme="majorBidi" w:cstheme="majorBidi"/>
          <w:sz w:val="24"/>
          <w:szCs w:val="24"/>
          <w:lang w:val="en-US"/>
        </w:rPr>
        <w:t>radical scavenging activity evaluation is a rapid and convenient assay</w:t>
      </w:r>
      <w:r w:rsidR="004875C7" w:rsidRPr="000E1CFA">
        <w:rPr>
          <w:rFonts w:asciiTheme="majorBidi" w:hAnsiTheme="majorBidi" w:cstheme="majorBidi"/>
          <w:sz w:val="24"/>
          <w:szCs w:val="24"/>
          <w:lang w:val="en-US"/>
        </w:rPr>
        <w:t xml:space="preserve"> </w:t>
      </w:r>
      <w:r w:rsidR="00256AAC" w:rsidRPr="000E1CFA">
        <w:rPr>
          <w:rFonts w:asciiTheme="majorBidi" w:hAnsiTheme="majorBidi" w:cstheme="majorBidi"/>
          <w:sz w:val="24"/>
          <w:szCs w:val="24"/>
          <w:lang w:val="en-US"/>
        </w:rPr>
        <w:t xml:space="preserve">for screening the antioxidant activities of </w:t>
      </w:r>
      <w:r w:rsidR="004875C7" w:rsidRPr="000E1CFA">
        <w:rPr>
          <w:rFonts w:asciiTheme="majorBidi" w:hAnsiTheme="majorBidi" w:cstheme="majorBidi"/>
          <w:sz w:val="24"/>
          <w:szCs w:val="24"/>
          <w:lang w:val="en-US"/>
        </w:rPr>
        <w:t>products</w:t>
      </w:r>
      <w:r w:rsidR="00256AAC" w:rsidRPr="000E1CFA">
        <w:rPr>
          <w:rFonts w:asciiTheme="majorBidi" w:hAnsiTheme="majorBidi" w:cstheme="majorBidi"/>
          <w:sz w:val="24"/>
          <w:szCs w:val="24"/>
          <w:lang w:val="en-US"/>
        </w:rPr>
        <w:t>.</w:t>
      </w:r>
      <w:r w:rsidR="004875C7" w:rsidRPr="000E1CFA">
        <w:rPr>
          <w:rFonts w:asciiTheme="majorBidi" w:hAnsiTheme="majorBidi" w:cstheme="majorBidi"/>
          <w:sz w:val="24"/>
          <w:szCs w:val="24"/>
          <w:lang w:val="en-US"/>
        </w:rPr>
        <w:t xml:space="preserve"> Table 9 summarize</w:t>
      </w:r>
      <w:r w:rsidR="00703492">
        <w:rPr>
          <w:rFonts w:asciiTheme="majorBidi" w:hAnsiTheme="majorBidi" w:cstheme="majorBidi"/>
          <w:sz w:val="24"/>
          <w:szCs w:val="24"/>
          <w:lang w:val="en-US"/>
        </w:rPr>
        <w:t>s</w:t>
      </w:r>
      <w:r w:rsidR="004875C7" w:rsidRPr="000E1CFA">
        <w:rPr>
          <w:rFonts w:asciiTheme="majorBidi" w:hAnsiTheme="majorBidi" w:cstheme="majorBidi"/>
          <w:sz w:val="24"/>
          <w:szCs w:val="24"/>
          <w:lang w:val="en-US"/>
        </w:rPr>
        <w:t xml:space="preserve"> the radical scavenging activities of all compounds</w:t>
      </w:r>
      <w:r w:rsidR="005A4170">
        <w:rPr>
          <w:rFonts w:asciiTheme="majorBidi" w:hAnsiTheme="majorBidi" w:cstheme="majorBidi"/>
          <w:sz w:val="24"/>
          <w:szCs w:val="24"/>
          <w:lang w:val="en-US"/>
        </w:rPr>
        <w:t>, c</w:t>
      </w:r>
      <w:r w:rsidR="005A4170" w:rsidRPr="0087081B">
        <w:rPr>
          <w:rFonts w:asciiTheme="majorBidi" w:hAnsiTheme="majorBidi" w:cstheme="majorBidi"/>
          <w:sz w:val="24"/>
          <w:szCs w:val="24"/>
          <w:lang w:val="en-US"/>
        </w:rPr>
        <w:t xml:space="preserve">ompared to </w:t>
      </w:r>
      <w:r w:rsidR="005A4170">
        <w:rPr>
          <w:rFonts w:asciiTheme="majorBidi" w:hAnsiTheme="majorBidi" w:cstheme="majorBidi"/>
          <w:sz w:val="24"/>
          <w:szCs w:val="24"/>
          <w:lang w:val="en-US"/>
        </w:rPr>
        <w:t xml:space="preserve">the </w:t>
      </w:r>
      <w:r w:rsidR="005A4170" w:rsidRPr="004B0004">
        <w:rPr>
          <w:rFonts w:asciiTheme="majorBidi" w:hAnsiTheme="majorBidi" w:cstheme="majorBidi"/>
          <w:sz w:val="24"/>
          <w:szCs w:val="24"/>
          <w:lang w:val="en-US"/>
        </w:rPr>
        <w:t xml:space="preserve">synthetic antioxidant 4-((1-(4-Methoxyphenyl)-1H-1,2,3-triazol-4-yl)- </w:t>
      </w:r>
      <w:proofErr w:type="gramStart"/>
      <w:r w:rsidR="005A4170" w:rsidRPr="004B0004">
        <w:rPr>
          <w:rFonts w:asciiTheme="majorBidi" w:hAnsiTheme="majorBidi" w:cstheme="majorBidi"/>
          <w:sz w:val="24"/>
          <w:szCs w:val="24"/>
          <w:lang w:val="en-US"/>
        </w:rPr>
        <w:t>methoxy)aniline</w:t>
      </w:r>
      <w:proofErr w:type="gramEnd"/>
      <w:r w:rsidR="005A4170" w:rsidRPr="004B0004">
        <w:rPr>
          <w:rFonts w:asciiTheme="majorBidi" w:hAnsiTheme="majorBidi" w:cstheme="majorBidi"/>
          <w:sz w:val="24"/>
          <w:szCs w:val="24"/>
          <w:lang w:val="en-US"/>
        </w:rPr>
        <w:t xml:space="preserve"> (BHT).</w:t>
      </w:r>
      <w:r w:rsidR="004C4641" w:rsidRPr="004B0004">
        <w:rPr>
          <w:rFonts w:asciiTheme="majorBidi" w:hAnsiTheme="majorBidi" w:cstheme="majorBidi"/>
          <w:sz w:val="24"/>
          <w:szCs w:val="24"/>
          <w:lang w:val="en-US"/>
        </w:rPr>
        <w:t xml:space="preserve"> </w:t>
      </w:r>
      <w:r w:rsidR="00801810" w:rsidRPr="004B0004">
        <w:rPr>
          <w:rFonts w:asciiTheme="majorBidi" w:hAnsiTheme="majorBidi" w:cstheme="majorBidi"/>
          <w:sz w:val="24"/>
          <w:szCs w:val="24"/>
          <w:lang w:val="en-US"/>
        </w:rPr>
        <w:t>It</w:t>
      </w:r>
      <w:r w:rsidR="00521CE1" w:rsidRPr="004B0004">
        <w:rPr>
          <w:rFonts w:asciiTheme="majorBidi" w:hAnsiTheme="majorBidi" w:cstheme="majorBidi"/>
          <w:sz w:val="24"/>
          <w:szCs w:val="24"/>
          <w:lang w:val="en-US"/>
        </w:rPr>
        <w:t xml:space="preserve"> has been reported that the</w:t>
      </w:r>
      <w:r w:rsidR="00801810" w:rsidRPr="004B0004">
        <w:rPr>
          <w:rFonts w:asciiTheme="majorBidi" w:hAnsiTheme="majorBidi" w:cstheme="majorBidi"/>
          <w:sz w:val="24"/>
          <w:szCs w:val="24"/>
          <w:lang w:val="en-US"/>
        </w:rPr>
        <w:t xml:space="preserve"> aryl sulfone moiety </w:t>
      </w:r>
      <w:proofErr w:type="gramStart"/>
      <w:r w:rsidR="00801810" w:rsidRPr="004B0004">
        <w:rPr>
          <w:rFonts w:asciiTheme="majorBidi" w:hAnsiTheme="majorBidi" w:cstheme="majorBidi"/>
          <w:sz w:val="24"/>
          <w:szCs w:val="24"/>
          <w:lang w:val="en-US"/>
        </w:rPr>
        <w:t>enhance</w:t>
      </w:r>
      <w:proofErr w:type="gramEnd"/>
      <w:r w:rsidR="00801810" w:rsidRPr="004B0004">
        <w:rPr>
          <w:rFonts w:asciiTheme="majorBidi" w:hAnsiTheme="majorBidi" w:cstheme="majorBidi"/>
          <w:sz w:val="24"/>
          <w:szCs w:val="24"/>
          <w:lang w:val="en-US"/>
        </w:rPr>
        <w:t xml:space="preserve"> the antioxidant activity </w:t>
      </w:r>
      <w:r w:rsidR="00521CE1" w:rsidRPr="004B0004">
        <w:rPr>
          <w:rFonts w:asciiTheme="majorBidi" w:hAnsiTheme="majorBidi" w:cstheme="majorBidi"/>
          <w:sz w:val="24"/>
          <w:szCs w:val="24"/>
          <w:lang w:val="en-US"/>
        </w:rPr>
        <w:t>through enhanced expression of antioxidant genes,</w:t>
      </w:r>
      <w:r w:rsidR="00EC511B" w:rsidRPr="004B0004">
        <w:rPr>
          <w:rFonts w:asciiTheme="majorBidi" w:hAnsiTheme="majorBidi" w:cstheme="majorBidi"/>
          <w:sz w:val="24"/>
          <w:szCs w:val="24"/>
          <w:lang w:val="en-US"/>
        </w:rPr>
        <w:t xml:space="preserve"> </w:t>
      </w:r>
      <w:r w:rsidR="00521CE1" w:rsidRPr="004B0004">
        <w:rPr>
          <w:rFonts w:asciiTheme="majorBidi" w:hAnsiTheme="majorBidi" w:cstheme="majorBidi"/>
          <w:sz w:val="24"/>
          <w:szCs w:val="24"/>
          <w:lang w:val="en-US"/>
        </w:rPr>
        <w:t>and this new</w:t>
      </w:r>
      <w:r w:rsidR="00EC511B" w:rsidRPr="004B0004">
        <w:rPr>
          <w:rFonts w:asciiTheme="majorBidi" w:hAnsiTheme="majorBidi" w:cstheme="majorBidi"/>
          <w:sz w:val="24"/>
          <w:szCs w:val="24"/>
          <w:lang w:val="en-US"/>
        </w:rPr>
        <w:t xml:space="preserve"> class of </w:t>
      </w:r>
      <w:r w:rsidR="00521CE1" w:rsidRPr="004B0004">
        <w:rPr>
          <w:rFonts w:asciiTheme="majorBidi" w:hAnsiTheme="majorBidi" w:cstheme="majorBidi"/>
          <w:sz w:val="24"/>
          <w:szCs w:val="24"/>
          <w:lang w:val="en-US"/>
        </w:rPr>
        <w:t xml:space="preserve">powerful </w:t>
      </w:r>
      <w:r w:rsidR="00EC511B" w:rsidRPr="004B0004">
        <w:rPr>
          <w:rFonts w:asciiTheme="majorBidi" w:hAnsiTheme="majorBidi" w:cstheme="majorBidi"/>
          <w:sz w:val="24"/>
          <w:szCs w:val="24"/>
          <w:lang w:val="en-US"/>
        </w:rPr>
        <w:t xml:space="preserve">antioxidants </w:t>
      </w:r>
      <w:r w:rsidR="00521CE1" w:rsidRPr="004B0004">
        <w:rPr>
          <w:rFonts w:asciiTheme="majorBidi" w:hAnsiTheme="majorBidi" w:cstheme="majorBidi"/>
          <w:sz w:val="24"/>
          <w:szCs w:val="24"/>
          <w:lang w:val="en-US"/>
        </w:rPr>
        <w:t>might</w:t>
      </w:r>
      <w:r w:rsidR="00EC511B" w:rsidRPr="004B0004">
        <w:rPr>
          <w:rFonts w:asciiTheme="majorBidi" w:hAnsiTheme="majorBidi" w:cstheme="majorBidi"/>
          <w:sz w:val="24"/>
          <w:szCs w:val="24"/>
          <w:lang w:val="en-US"/>
        </w:rPr>
        <w:t xml:space="preserve"> be a potent treatment for Parkinson's disease [</w:t>
      </w:r>
      <w:r w:rsidR="002C45A4" w:rsidRPr="004B0004">
        <w:rPr>
          <w:rFonts w:asciiTheme="majorBidi" w:hAnsiTheme="majorBidi" w:cstheme="majorBidi"/>
          <w:sz w:val="24"/>
          <w:szCs w:val="24"/>
          <w:lang w:val="en-US"/>
        </w:rPr>
        <w:t>37,</w:t>
      </w:r>
      <w:r w:rsidR="00EC511B" w:rsidRPr="004B0004">
        <w:rPr>
          <w:rFonts w:asciiTheme="majorBidi" w:hAnsiTheme="majorBidi" w:cstheme="majorBidi"/>
          <w:sz w:val="24"/>
          <w:szCs w:val="24"/>
          <w:lang w:val="en-US"/>
        </w:rPr>
        <w:t>38].</w:t>
      </w:r>
      <w:r w:rsidR="00EC511B" w:rsidRPr="004B0004">
        <w:rPr>
          <w:lang w:val="en-US"/>
        </w:rPr>
        <w:t xml:space="preserve"> </w:t>
      </w:r>
      <w:r w:rsidR="005A4170" w:rsidRPr="004B0004">
        <w:rPr>
          <w:rFonts w:asciiTheme="majorBidi" w:hAnsiTheme="majorBidi" w:cstheme="majorBidi"/>
          <w:sz w:val="24"/>
          <w:szCs w:val="24"/>
          <w:lang w:val="en-US"/>
        </w:rPr>
        <w:t>Several</w:t>
      </w:r>
      <w:r w:rsidR="007265CC" w:rsidRPr="007265CC">
        <w:rPr>
          <w:rFonts w:asciiTheme="majorBidi" w:hAnsiTheme="majorBidi" w:cstheme="majorBidi"/>
          <w:sz w:val="24"/>
          <w:szCs w:val="24"/>
          <w:lang w:val="en-US"/>
        </w:rPr>
        <w:t xml:space="preserve"> compound</w:t>
      </w:r>
      <w:r w:rsidR="008D6EAA">
        <w:rPr>
          <w:rFonts w:asciiTheme="majorBidi" w:hAnsiTheme="majorBidi" w:cstheme="majorBidi"/>
          <w:sz w:val="24"/>
          <w:szCs w:val="24"/>
          <w:lang w:val="en-US"/>
        </w:rPr>
        <w:t>s</w:t>
      </w:r>
      <w:r w:rsidR="007265CC" w:rsidRPr="007265CC">
        <w:rPr>
          <w:rFonts w:asciiTheme="majorBidi" w:hAnsiTheme="majorBidi" w:cstheme="majorBidi"/>
          <w:sz w:val="24"/>
          <w:szCs w:val="24"/>
          <w:lang w:val="en-US"/>
        </w:rPr>
        <w:t xml:space="preserve"> showed an excellent fre</w:t>
      </w:r>
      <w:r w:rsidR="007265CC">
        <w:rPr>
          <w:rFonts w:asciiTheme="majorBidi" w:hAnsiTheme="majorBidi" w:cstheme="majorBidi"/>
          <w:sz w:val="24"/>
          <w:szCs w:val="24"/>
          <w:lang w:val="en-US"/>
        </w:rPr>
        <w:t xml:space="preserve">e radical scavenging activity. </w:t>
      </w:r>
      <w:r w:rsidR="007265CC" w:rsidRPr="007265CC">
        <w:rPr>
          <w:rFonts w:asciiTheme="majorBidi" w:hAnsiTheme="majorBidi" w:cstheme="majorBidi"/>
          <w:sz w:val="24"/>
          <w:szCs w:val="24"/>
          <w:lang w:val="en-US"/>
        </w:rPr>
        <w:t xml:space="preserve">Compound </w:t>
      </w:r>
      <w:r w:rsidR="007265CC" w:rsidRPr="007265CC">
        <w:rPr>
          <w:rFonts w:asciiTheme="majorBidi" w:hAnsiTheme="majorBidi" w:cstheme="majorBidi"/>
          <w:b/>
          <w:sz w:val="24"/>
          <w:szCs w:val="24"/>
          <w:lang w:val="en-US"/>
        </w:rPr>
        <w:t>8e</w:t>
      </w:r>
      <w:r w:rsidR="005A4170" w:rsidRPr="007D752C">
        <w:rPr>
          <w:rFonts w:asciiTheme="majorBidi" w:hAnsiTheme="majorBidi" w:cstheme="majorBidi"/>
          <w:sz w:val="24"/>
          <w:szCs w:val="24"/>
          <w:lang w:val="en-US"/>
        </w:rPr>
        <w:t>, with R’=</w:t>
      </w:r>
      <w:r w:rsidR="00366ED0">
        <w:rPr>
          <w:rFonts w:asciiTheme="majorBidi" w:hAnsiTheme="majorBidi" w:cstheme="majorBidi"/>
          <w:sz w:val="24"/>
          <w:szCs w:val="24"/>
          <w:lang w:val="en-US"/>
        </w:rPr>
        <w:t xml:space="preserve"> </w:t>
      </w:r>
      <w:r w:rsidR="005A4170" w:rsidRPr="007D752C">
        <w:rPr>
          <w:rFonts w:asciiTheme="majorBidi" w:hAnsiTheme="majorBidi" w:cstheme="majorBidi"/>
          <w:sz w:val="24"/>
          <w:szCs w:val="24"/>
          <w:lang w:val="en-US"/>
        </w:rPr>
        <w:t>H and R’’ containing another</w:t>
      </w:r>
      <w:r w:rsidR="005A4170">
        <w:rPr>
          <w:rFonts w:asciiTheme="majorBidi" w:hAnsiTheme="majorBidi" w:cstheme="majorBidi"/>
          <w:sz w:val="24"/>
          <w:szCs w:val="24"/>
          <w:lang w:val="en-US"/>
        </w:rPr>
        <w:t xml:space="preserve"> </w:t>
      </w:r>
      <w:proofErr w:type="spellStart"/>
      <w:r w:rsidR="00366ED0">
        <w:rPr>
          <w:rFonts w:asciiTheme="majorBidi" w:hAnsiTheme="majorBidi" w:cstheme="majorBidi"/>
          <w:sz w:val="24"/>
          <w:szCs w:val="24"/>
          <w:lang w:val="en-US"/>
        </w:rPr>
        <w:t>di</w:t>
      </w:r>
      <w:r w:rsidR="005A4170" w:rsidRPr="005A4170">
        <w:rPr>
          <w:rFonts w:asciiTheme="majorBidi" w:hAnsiTheme="majorBidi" w:cstheme="majorBidi"/>
          <w:sz w:val="24"/>
          <w:szCs w:val="24"/>
          <w:lang w:val="en-US"/>
        </w:rPr>
        <w:t>aryl</w:t>
      </w:r>
      <w:proofErr w:type="spellEnd"/>
      <w:r w:rsidR="005A4170" w:rsidRPr="005A4170">
        <w:rPr>
          <w:rFonts w:asciiTheme="majorBidi" w:hAnsiTheme="majorBidi" w:cstheme="majorBidi"/>
          <w:sz w:val="24"/>
          <w:szCs w:val="24"/>
          <w:lang w:val="en-US"/>
        </w:rPr>
        <w:t xml:space="preserve"> sulfone moiety</w:t>
      </w:r>
      <w:r w:rsidR="005A4170">
        <w:rPr>
          <w:rFonts w:asciiTheme="majorBidi" w:hAnsiTheme="majorBidi" w:cstheme="majorBidi"/>
          <w:sz w:val="24"/>
          <w:szCs w:val="24"/>
          <w:lang w:val="en-US"/>
        </w:rPr>
        <w:t>,</w:t>
      </w:r>
      <w:r w:rsidR="005A4170" w:rsidRPr="005A4170">
        <w:rPr>
          <w:rFonts w:asciiTheme="majorBidi" w:hAnsiTheme="majorBidi" w:cstheme="majorBidi"/>
          <w:sz w:val="24"/>
          <w:szCs w:val="24"/>
          <w:lang w:val="en-US"/>
        </w:rPr>
        <w:t xml:space="preserve"> </w:t>
      </w:r>
      <w:r w:rsidR="007265CC" w:rsidRPr="007265CC">
        <w:rPr>
          <w:rFonts w:asciiTheme="majorBidi" w:hAnsiTheme="majorBidi" w:cstheme="majorBidi"/>
          <w:sz w:val="24"/>
          <w:szCs w:val="24"/>
          <w:lang w:val="en-US"/>
        </w:rPr>
        <w:t xml:space="preserve">was the strongest radical scavenger </w:t>
      </w:r>
      <w:r w:rsidR="007265CC">
        <w:rPr>
          <w:rFonts w:asciiTheme="majorBidi" w:hAnsiTheme="majorBidi" w:cstheme="majorBidi"/>
          <w:sz w:val="24"/>
          <w:szCs w:val="24"/>
          <w:lang w:val="en-US"/>
        </w:rPr>
        <w:t xml:space="preserve">with </w:t>
      </w:r>
      <w:r w:rsidR="0012026F">
        <w:rPr>
          <w:rFonts w:asciiTheme="majorBidi" w:hAnsiTheme="majorBidi" w:cstheme="majorBidi"/>
          <w:sz w:val="24"/>
          <w:szCs w:val="24"/>
          <w:lang w:val="en-US"/>
        </w:rPr>
        <w:t xml:space="preserve">an </w:t>
      </w:r>
      <w:r w:rsidR="007265CC">
        <w:rPr>
          <w:rFonts w:asciiTheme="majorBidi" w:hAnsiTheme="majorBidi" w:cstheme="majorBidi"/>
          <w:sz w:val="24"/>
          <w:szCs w:val="24"/>
          <w:lang w:val="en-US"/>
        </w:rPr>
        <w:t>IC</w:t>
      </w:r>
      <w:r w:rsidR="007265CC" w:rsidRPr="006662CA">
        <w:rPr>
          <w:rFonts w:asciiTheme="majorBidi" w:hAnsiTheme="majorBidi" w:cstheme="majorBidi"/>
          <w:sz w:val="24"/>
          <w:szCs w:val="24"/>
          <w:vertAlign w:val="subscript"/>
          <w:lang w:val="en-US"/>
        </w:rPr>
        <w:t>50</w:t>
      </w:r>
      <w:r w:rsidR="007265CC">
        <w:rPr>
          <w:rFonts w:asciiTheme="majorBidi" w:hAnsiTheme="majorBidi" w:cstheme="majorBidi"/>
          <w:sz w:val="24"/>
          <w:szCs w:val="24"/>
          <w:lang w:val="en-US"/>
        </w:rPr>
        <w:t xml:space="preserve"> </w:t>
      </w:r>
      <w:r w:rsidR="007265CC" w:rsidRPr="007265CC">
        <w:rPr>
          <w:rFonts w:asciiTheme="majorBidi" w:hAnsiTheme="majorBidi" w:cstheme="majorBidi"/>
          <w:sz w:val="24"/>
          <w:szCs w:val="24"/>
          <w:lang w:val="en-US"/>
        </w:rPr>
        <w:t>va</w:t>
      </w:r>
      <w:r w:rsidR="007265CC">
        <w:rPr>
          <w:rFonts w:asciiTheme="majorBidi" w:hAnsiTheme="majorBidi" w:cstheme="majorBidi"/>
          <w:sz w:val="24"/>
          <w:szCs w:val="24"/>
          <w:lang w:val="en-US"/>
        </w:rPr>
        <w:t xml:space="preserve">lue </w:t>
      </w:r>
      <w:r w:rsidR="0012026F">
        <w:rPr>
          <w:rFonts w:asciiTheme="majorBidi" w:hAnsiTheme="majorBidi" w:cstheme="majorBidi"/>
          <w:sz w:val="24"/>
          <w:szCs w:val="24"/>
          <w:lang w:val="en-US"/>
        </w:rPr>
        <w:t>of</w:t>
      </w:r>
      <w:r w:rsidR="007265CC">
        <w:rPr>
          <w:rFonts w:asciiTheme="majorBidi" w:hAnsiTheme="majorBidi" w:cstheme="majorBidi"/>
          <w:sz w:val="24"/>
          <w:szCs w:val="24"/>
          <w:lang w:val="en-US"/>
        </w:rPr>
        <w:t xml:space="preserve"> 20 </w:t>
      </w:r>
      <w:proofErr w:type="spellStart"/>
      <w:r w:rsidR="007265CC">
        <w:rPr>
          <w:rFonts w:asciiTheme="majorBidi" w:hAnsiTheme="majorBidi" w:cstheme="majorBidi"/>
          <w:sz w:val="24"/>
          <w:szCs w:val="24"/>
          <w:lang w:val="en-US"/>
        </w:rPr>
        <w:t>μg</w:t>
      </w:r>
      <w:proofErr w:type="spellEnd"/>
      <w:r w:rsidR="007265CC">
        <w:rPr>
          <w:rFonts w:asciiTheme="majorBidi" w:hAnsiTheme="majorBidi" w:cstheme="majorBidi"/>
          <w:sz w:val="24"/>
          <w:szCs w:val="24"/>
          <w:lang w:val="en-US"/>
        </w:rPr>
        <w:t>/</w:t>
      </w:r>
      <w:proofErr w:type="spellStart"/>
      <w:r w:rsidR="007265CC">
        <w:rPr>
          <w:rFonts w:asciiTheme="majorBidi" w:hAnsiTheme="majorBidi" w:cstheme="majorBidi"/>
          <w:sz w:val="24"/>
          <w:szCs w:val="24"/>
          <w:lang w:val="en-US"/>
        </w:rPr>
        <w:t>mL</w:t>
      </w:r>
      <w:r w:rsidR="005A4170">
        <w:rPr>
          <w:rFonts w:asciiTheme="majorBidi" w:hAnsiTheme="majorBidi" w:cstheme="majorBidi"/>
          <w:sz w:val="24"/>
          <w:szCs w:val="24"/>
          <w:lang w:val="en-US"/>
        </w:rPr>
        <w:t>.</w:t>
      </w:r>
      <w:proofErr w:type="spellEnd"/>
      <w:r w:rsidR="0087081B" w:rsidRPr="0087081B">
        <w:rPr>
          <w:lang w:val="en-US"/>
        </w:rPr>
        <w:t xml:space="preserve"> </w:t>
      </w:r>
      <w:proofErr w:type="gramStart"/>
      <w:r w:rsidR="007265CC">
        <w:rPr>
          <w:rFonts w:asciiTheme="majorBidi" w:hAnsiTheme="majorBidi" w:cstheme="majorBidi"/>
          <w:sz w:val="24"/>
          <w:szCs w:val="24"/>
          <w:lang w:val="en-US"/>
        </w:rPr>
        <w:t>Moreover</w:t>
      </w:r>
      <w:proofErr w:type="gramEnd"/>
      <w:r w:rsidR="007265CC">
        <w:rPr>
          <w:rFonts w:asciiTheme="majorBidi" w:hAnsiTheme="majorBidi" w:cstheme="majorBidi"/>
          <w:sz w:val="24"/>
          <w:szCs w:val="24"/>
          <w:lang w:val="en-US"/>
        </w:rPr>
        <w:t xml:space="preserve"> compound </w:t>
      </w:r>
      <w:r w:rsidR="007265CC" w:rsidRPr="007265CC">
        <w:rPr>
          <w:rFonts w:asciiTheme="majorBidi" w:hAnsiTheme="majorBidi" w:cstheme="majorBidi"/>
          <w:b/>
          <w:sz w:val="24"/>
          <w:szCs w:val="24"/>
          <w:lang w:val="en-US"/>
        </w:rPr>
        <w:t>8a</w:t>
      </w:r>
      <w:r w:rsidR="007265CC" w:rsidRPr="007265CC">
        <w:rPr>
          <w:rFonts w:asciiTheme="majorBidi" w:hAnsiTheme="majorBidi" w:cstheme="majorBidi"/>
          <w:sz w:val="24"/>
          <w:szCs w:val="24"/>
          <w:lang w:val="en-US"/>
        </w:rPr>
        <w:t xml:space="preserve"> showed an</w:t>
      </w:r>
      <w:r w:rsidR="007265CC">
        <w:rPr>
          <w:rFonts w:asciiTheme="majorBidi" w:hAnsiTheme="majorBidi" w:cstheme="majorBidi"/>
          <w:sz w:val="24"/>
          <w:szCs w:val="24"/>
          <w:lang w:val="en-US"/>
        </w:rPr>
        <w:t xml:space="preserve"> </w:t>
      </w:r>
      <w:r w:rsidR="007265CC" w:rsidRPr="007265CC">
        <w:rPr>
          <w:rFonts w:asciiTheme="majorBidi" w:hAnsiTheme="majorBidi" w:cstheme="majorBidi"/>
          <w:sz w:val="24"/>
          <w:szCs w:val="24"/>
          <w:lang w:val="en-US"/>
        </w:rPr>
        <w:t>excellent radical scavenging activity</w:t>
      </w:r>
      <w:r w:rsidR="008D6EAA">
        <w:rPr>
          <w:rFonts w:asciiTheme="majorBidi" w:hAnsiTheme="majorBidi" w:cstheme="majorBidi"/>
          <w:sz w:val="24"/>
          <w:szCs w:val="24"/>
          <w:lang w:val="en-US"/>
        </w:rPr>
        <w:t xml:space="preserve"> with IC</w:t>
      </w:r>
      <w:r w:rsidR="008D6EAA" w:rsidRPr="006662CA">
        <w:rPr>
          <w:rFonts w:asciiTheme="majorBidi" w:hAnsiTheme="majorBidi" w:cstheme="majorBidi"/>
          <w:sz w:val="24"/>
          <w:szCs w:val="24"/>
          <w:vertAlign w:val="subscript"/>
          <w:lang w:val="en-US"/>
        </w:rPr>
        <w:t>50</w:t>
      </w:r>
      <w:r w:rsidR="008D6EAA">
        <w:rPr>
          <w:rFonts w:asciiTheme="majorBidi" w:hAnsiTheme="majorBidi" w:cstheme="majorBidi"/>
          <w:sz w:val="24"/>
          <w:szCs w:val="24"/>
          <w:lang w:val="en-US"/>
        </w:rPr>
        <w:t xml:space="preserve"> at </w:t>
      </w:r>
      <w:r w:rsidR="007265CC" w:rsidRPr="007265CC">
        <w:rPr>
          <w:rFonts w:asciiTheme="majorBidi" w:hAnsiTheme="majorBidi" w:cstheme="majorBidi"/>
          <w:sz w:val="24"/>
          <w:szCs w:val="24"/>
          <w:lang w:val="en-US"/>
        </w:rPr>
        <w:t xml:space="preserve">74 </w:t>
      </w:r>
      <w:proofErr w:type="spellStart"/>
      <w:r w:rsidR="007265CC" w:rsidRPr="007265CC">
        <w:rPr>
          <w:rFonts w:asciiTheme="majorBidi" w:hAnsiTheme="majorBidi" w:cstheme="majorBidi"/>
          <w:sz w:val="24"/>
          <w:szCs w:val="24"/>
          <w:lang w:val="en-US"/>
        </w:rPr>
        <w:t>μg</w:t>
      </w:r>
      <w:proofErr w:type="spellEnd"/>
      <w:r w:rsidR="007265CC" w:rsidRPr="007265CC">
        <w:rPr>
          <w:rFonts w:asciiTheme="majorBidi" w:hAnsiTheme="majorBidi" w:cstheme="majorBidi"/>
          <w:sz w:val="24"/>
          <w:szCs w:val="24"/>
          <w:lang w:val="en-US"/>
        </w:rPr>
        <w:t>/</w:t>
      </w:r>
      <w:proofErr w:type="spellStart"/>
      <w:r w:rsidR="007265CC" w:rsidRPr="007265CC">
        <w:rPr>
          <w:rFonts w:asciiTheme="majorBidi" w:hAnsiTheme="majorBidi" w:cstheme="majorBidi"/>
          <w:sz w:val="24"/>
          <w:szCs w:val="24"/>
          <w:lang w:val="en-US"/>
        </w:rPr>
        <w:t>mL.</w:t>
      </w:r>
      <w:proofErr w:type="spellEnd"/>
      <w:r w:rsidR="007265CC" w:rsidRPr="007265CC">
        <w:rPr>
          <w:rFonts w:asciiTheme="majorBidi" w:hAnsiTheme="majorBidi" w:cstheme="majorBidi"/>
          <w:sz w:val="24"/>
          <w:szCs w:val="24"/>
          <w:lang w:val="en-US"/>
        </w:rPr>
        <w:t xml:space="preserve"> Compounds </w:t>
      </w:r>
      <w:r w:rsidR="007265CC" w:rsidRPr="007265CC">
        <w:rPr>
          <w:rFonts w:asciiTheme="majorBidi" w:hAnsiTheme="majorBidi" w:cstheme="majorBidi"/>
          <w:b/>
          <w:sz w:val="24"/>
          <w:szCs w:val="24"/>
          <w:lang w:val="en-US"/>
        </w:rPr>
        <w:t>9h</w:t>
      </w:r>
      <w:r w:rsidR="008B6B31" w:rsidRPr="007265CC">
        <w:rPr>
          <w:rFonts w:asciiTheme="majorBidi" w:hAnsiTheme="majorBidi" w:cstheme="majorBidi"/>
          <w:sz w:val="24"/>
          <w:szCs w:val="24"/>
          <w:lang w:val="en-US"/>
        </w:rPr>
        <w:t>,</w:t>
      </w:r>
      <w:r w:rsidR="008B6B31" w:rsidRPr="007265CC">
        <w:rPr>
          <w:rFonts w:asciiTheme="majorBidi" w:hAnsiTheme="majorBidi" w:cstheme="majorBidi"/>
          <w:b/>
          <w:sz w:val="24"/>
          <w:szCs w:val="24"/>
          <w:lang w:val="en-US"/>
        </w:rPr>
        <w:t xml:space="preserve"> 9c</w:t>
      </w:r>
      <w:r w:rsidR="007265CC" w:rsidRPr="007265CC">
        <w:rPr>
          <w:rFonts w:asciiTheme="majorBidi" w:hAnsiTheme="majorBidi" w:cstheme="majorBidi"/>
          <w:sz w:val="24"/>
          <w:szCs w:val="24"/>
          <w:lang w:val="en-US"/>
        </w:rPr>
        <w:t xml:space="preserve">, </w:t>
      </w:r>
      <w:r w:rsidR="007265CC" w:rsidRPr="007265CC">
        <w:rPr>
          <w:rFonts w:asciiTheme="majorBidi" w:hAnsiTheme="majorBidi" w:cstheme="majorBidi"/>
          <w:b/>
          <w:sz w:val="24"/>
          <w:szCs w:val="24"/>
          <w:lang w:val="en-US"/>
        </w:rPr>
        <w:t>9</w:t>
      </w:r>
      <w:r w:rsidR="004771D2">
        <w:rPr>
          <w:rFonts w:asciiTheme="majorBidi" w:hAnsiTheme="majorBidi" w:cstheme="majorBidi"/>
          <w:b/>
          <w:sz w:val="24"/>
          <w:szCs w:val="24"/>
          <w:lang w:val="en-US"/>
        </w:rPr>
        <w:t>f</w:t>
      </w:r>
      <w:r w:rsidR="007265CC" w:rsidRPr="007265CC">
        <w:rPr>
          <w:rFonts w:asciiTheme="majorBidi" w:hAnsiTheme="majorBidi" w:cstheme="majorBidi"/>
          <w:sz w:val="24"/>
          <w:szCs w:val="24"/>
          <w:lang w:val="en-US"/>
        </w:rPr>
        <w:t xml:space="preserve"> </w:t>
      </w:r>
      <w:r w:rsidR="008B6B31" w:rsidRPr="007265CC">
        <w:rPr>
          <w:rFonts w:asciiTheme="majorBidi" w:hAnsiTheme="majorBidi" w:cstheme="majorBidi"/>
          <w:sz w:val="24"/>
          <w:szCs w:val="24"/>
          <w:lang w:val="en-US"/>
        </w:rPr>
        <w:t xml:space="preserve">and </w:t>
      </w:r>
      <w:r w:rsidR="008B6B31" w:rsidRPr="008B6B31">
        <w:rPr>
          <w:rFonts w:asciiTheme="majorBidi" w:hAnsiTheme="majorBidi" w:cstheme="majorBidi"/>
          <w:b/>
          <w:bCs/>
          <w:sz w:val="24"/>
          <w:szCs w:val="24"/>
          <w:lang w:val="en-US"/>
        </w:rPr>
        <w:t>9d</w:t>
      </w:r>
      <w:r w:rsidR="00521CE1">
        <w:rPr>
          <w:rFonts w:asciiTheme="majorBidi" w:hAnsiTheme="majorBidi" w:cstheme="majorBidi"/>
          <w:sz w:val="24"/>
          <w:szCs w:val="24"/>
          <w:lang w:val="en-US"/>
        </w:rPr>
        <w:t xml:space="preserve"> also showed </w:t>
      </w:r>
      <w:r w:rsidR="007265CC">
        <w:rPr>
          <w:rFonts w:asciiTheme="majorBidi" w:hAnsiTheme="majorBidi" w:cstheme="majorBidi"/>
          <w:sz w:val="24"/>
          <w:szCs w:val="24"/>
          <w:lang w:val="en-US"/>
        </w:rPr>
        <w:t xml:space="preserve">very </w:t>
      </w:r>
      <w:r w:rsidR="007265CC" w:rsidRPr="007265CC">
        <w:rPr>
          <w:rFonts w:asciiTheme="majorBidi" w:hAnsiTheme="majorBidi" w:cstheme="majorBidi"/>
          <w:sz w:val="24"/>
          <w:szCs w:val="24"/>
          <w:lang w:val="en-US"/>
        </w:rPr>
        <w:t>good scaven</w:t>
      </w:r>
      <w:r w:rsidR="007265CC">
        <w:rPr>
          <w:rFonts w:asciiTheme="majorBidi" w:hAnsiTheme="majorBidi" w:cstheme="majorBidi"/>
          <w:sz w:val="24"/>
          <w:szCs w:val="24"/>
          <w:lang w:val="en-US"/>
        </w:rPr>
        <w:t>ging activit</w:t>
      </w:r>
      <w:r w:rsidR="00A63D17">
        <w:rPr>
          <w:rFonts w:asciiTheme="majorBidi" w:hAnsiTheme="majorBidi" w:cstheme="majorBidi"/>
          <w:sz w:val="24"/>
          <w:szCs w:val="24"/>
          <w:lang w:val="en-US"/>
        </w:rPr>
        <w:t>ies</w:t>
      </w:r>
      <w:r w:rsidR="007265CC">
        <w:rPr>
          <w:rFonts w:asciiTheme="majorBidi" w:hAnsiTheme="majorBidi" w:cstheme="majorBidi"/>
          <w:sz w:val="24"/>
          <w:szCs w:val="24"/>
          <w:lang w:val="en-US"/>
        </w:rPr>
        <w:t xml:space="preserve"> with IC</w:t>
      </w:r>
      <w:r w:rsidR="007265CC" w:rsidRPr="006662CA">
        <w:rPr>
          <w:rFonts w:asciiTheme="majorBidi" w:hAnsiTheme="majorBidi" w:cstheme="majorBidi"/>
          <w:sz w:val="24"/>
          <w:szCs w:val="24"/>
          <w:vertAlign w:val="subscript"/>
          <w:lang w:val="en-US"/>
        </w:rPr>
        <w:t>50</w:t>
      </w:r>
      <w:r w:rsidR="007265CC">
        <w:rPr>
          <w:rFonts w:asciiTheme="majorBidi" w:hAnsiTheme="majorBidi" w:cstheme="majorBidi"/>
          <w:sz w:val="24"/>
          <w:szCs w:val="24"/>
          <w:lang w:val="en-US"/>
        </w:rPr>
        <w:t xml:space="preserve"> at 125</w:t>
      </w:r>
      <w:r w:rsidR="007265CC" w:rsidRPr="007265CC">
        <w:rPr>
          <w:rFonts w:asciiTheme="majorBidi" w:hAnsiTheme="majorBidi" w:cstheme="majorBidi"/>
          <w:sz w:val="24"/>
          <w:szCs w:val="24"/>
          <w:lang w:val="en-US"/>
        </w:rPr>
        <w:t>,</w:t>
      </w:r>
      <w:r w:rsidR="007265CC">
        <w:rPr>
          <w:rFonts w:asciiTheme="majorBidi" w:hAnsiTheme="majorBidi" w:cstheme="majorBidi"/>
          <w:sz w:val="24"/>
          <w:szCs w:val="24"/>
          <w:lang w:val="en-US"/>
        </w:rPr>
        <w:t xml:space="preserve"> </w:t>
      </w:r>
      <w:r w:rsidR="007265CC" w:rsidRPr="007265CC">
        <w:rPr>
          <w:rFonts w:asciiTheme="majorBidi" w:hAnsiTheme="majorBidi" w:cstheme="majorBidi"/>
          <w:sz w:val="24"/>
          <w:szCs w:val="24"/>
          <w:lang w:val="en-US"/>
        </w:rPr>
        <w:t>150,</w:t>
      </w:r>
      <w:r w:rsidR="007265CC">
        <w:rPr>
          <w:rFonts w:asciiTheme="majorBidi" w:hAnsiTheme="majorBidi" w:cstheme="majorBidi"/>
          <w:sz w:val="24"/>
          <w:szCs w:val="24"/>
          <w:lang w:val="en-US"/>
        </w:rPr>
        <w:t xml:space="preserve"> </w:t>
      </w:r>
      <w:r w:rsidR="007265CC" w:rsidRPr="007265CC">
        <w:rPr>
          <w:rFonts w:asciiTheme="majorBidi" w:hAnsiTheme="majorBidi" w:cstheme="majorBidi"/>
          <w:sz w:val="24"/>
          <w:szCs w:val="24"/>
          <w:lang w:val="en-US"/>
        </w:rPr>
        <w:t>150</w:t>
      </w:r>
      <w:r w:rsidR="00366ED0">
        <w:rPr>
          <w:rFonts w:asciiTheme="majorBidi" w:hAnsiTheme="majorBidi" w:cstheme="majorBidi"/>
          <w:sz w:val="24"/>
          <w:szCs w:val="24"/>
          <w:lang w:val="en-US"/>
        </w:rPr>
        <w:t xml:space="preserve"> and</w:t>
      </w:r>
      <w:r w:rsidR="007265CC" w:rsidRPr="007265CC">
        <w:rPr>
          <w:rFonts w:asciiTheme="majorBidi" w:hAnsiTheme="majorBidi" w:cstheme="majorBidi"/>
          <w:sz w:val="24"/>
          <w:szCs w:val="24"/>
          <w:lang w:val="en-US"/>
        </w:rPr>
        <w:t xml:space="preserve"> 17</w:t>
      </w:r>
      <w:r w:rsidR="007265CC">
        <w:rPr>
          <w:rFonts w:asciiTheme="majorBidi" w:hAnsiTheme="majorBidi" w:cstheme="majorBidi"/>
          <w:sz w:val="24"/>
          <w:szCs w:val="24"/>
          <w:lang w:val="en-US"/>
        </w:rPr>
        <w:t xml:space="preserve">5 </w:t>
      </w:r>
      <w:proofErr w:type="spellStart"/>
      <w:r w:rsidR="007265CC">
        <w:rPr>
          <w:rFonts w:asciiTheme="majorBidi" w:hAnsiTheme="majorBidi" w:cstheme="majorBidi"/>
          <w:sz w:val="24"/>
          <w:szCs w:val="24"/>
          <w:lang w:val="en-US"/>
        </w:rPr>
        <w:t>μg</w:t>
      </w:r>
      <w:proofErr w:type="spellEnd"/>
      <w:r w:rsidR="007265CC">
        <w:rPr>
          <w:rFonts w:asciiTheme="majorBidi" w:hAnsiTheme="majorBidi" w:cstheme="majorBidi"/>
          <w:sz w:val="24"/>
          <w:szCs w:val="24"/>
          <w:lang w:val="en-US"/>
        </w:rPr>
        <w:t>/mL</w:t>
      </w:r>
      <w:r w:rsidR="00366ED0">
        <w:rPr>
          <w:rFonts w:asciiTheme="majorBidi" w:hAnsiTheme="majorBidi" w:cstheme="majorBidi"/>
          <w:sz w:val="24"/>
          <w:szCs w:val="24"/>
          <w:lang w:val="en-US"/>
        </w:rPr>
        <w:t>,</w:t>
      </w:r>
      <w:r w:rsidR="007265CC">
        <w:rPr>
          <w:rFonts w:asciiTheme="majorBidi" w:hAnsiTheme="majorBidi" w:cstheme="majorBidi"/>
          <w:sz w:val="24"/>
          <w:szCs w:val="24"/>
          <w:lang w:val="en-US"/>
        </w:rPr>
        <w:t xml:space="preserve"> </w:t>
      </w:r>
      <w:r w:rsidR="008D6EAA">
        <w:rPr>
          <w:rFonts w:asciiTheme="majorBidi" w:hAnsiTheme="majorBidi" w:cstheme="majorBidi"/>
          <w:sz w:val="24"/>
          <w:szCs w:val="24"/>
          <w:lang w:val="en-US"/>
        </w:rPr>
        <w:t xml:space="preserve">respectively. </w:t>
      </w:r>
      <w:r w:rsidR="007265CC" w:rsidRPr="007265CC">
        <w:rPr>
          <w:rFonts w:asciiTheme="majorBidi" w:hAnsiTheme="majorBidi" w:cstheme="majorBidi"/>
          <w:sz w:val="24"/>
          <w:szCs w:val="24"/>
          <w:lang w:val="en-US"/>
        </w:rPr>
        <w:t>The other compound</w:t>
      </w:r>
      <w:r w:rsidR="008D6EAA">
        <w:rPr>
          <w:rFonts w:asciiTheme="majorBidi" w:hAnsiTheme="majorBidi" w:cstheme="majorBidi"/>
          <w:sz w:val="24"/>
          <w:szCs w:val="24"/>
          <w:lang w:val="en-US"/>
        </w:rPr>
        <w:t>s</w:t>
      </w:r>
      <w:r w:rsidR="007265CC" w:rsidRPr="007265CC">
        <w:rPr>
          <w:rFonts w:asciiTheme="majorBidi" w:hAnsiTheme="majorBidi" w:cstheme="majorBidi"/>
          <w:sz w:val="24"/>
          <w:szCs w:val="24"/>
          <w:lang w:val="en-US"/>
        </w:rPr>
        <w:t xml:space="preserve"> also showed scavenging </w:t>
      </w:r>
      <w:proofErr w:type="gramStart"/>
      <w:r w:rsidR="007265CC" w:rsidRPr="007265CC">
        <w:rPr>
          <w:rFonts w:asciiTheme="majorBidi" w:hAnsiTheme="majorBidi" w:cstheme="majorBidi"/>
          <w:sz w:val="24"/>
          <w:szCs w:val="24"/>
          <w:lang w:val="en-US"/>
        </w:rPr>
        <w:t>activity</w:t>
      </w:r>
      <w:r w:rsidR="00A63D17">
        <w:rPr>
          <w:rFonts w:asciiTheme="majorBidi" w:hAnsiTheme="majorBidi" w:cstheme="majorBidi"/>
          <w:sz w:val="24"/>
          <w:szCs w:val="24"/>
          <w:lang w:val="en-US"/>
        </w:rPr>
        <w:t>,</w:t>
      </w:r>
      <w:r w:rsidR="007265CC" w:rsidRPr="007265CC">
        <w:rPr>
          <w:rFonts w:asciiTheme="majorBidi" w:hAnsiTheme="majorBidi" w:cstheme="majorBidi"/>
          <w:sz w:val="24"/>
          <w:szCs w:val="24"/>
          <w:lang w:val="en-US"/>
        </w:rPr>
        <w:t xml:space="preserve"> but</w:t>
      </w:r>
      <w:proofErr w:type="gramEnd"/>
      <w:r w:rsidR="007265CC" w:rsidRPr="007265CC">
        <w:rPr>
          <w:rFonts w:asciiTheme="majorBidi" w:hAnsiTheme="majorBidi" w:cstheme="majorBidi"/>
          <w:sz w:val="24"/>
          <w:szCs w:val="24"/>
          <w:lang w:val="en-US"/>
        </w:rPr>
        <w:t xml:space="preserve"> </w:t>
      </w:r>
      <w:r w:rsidR="00A63D17">
        <w:rPr>
          <w:rFonts w:asciiTheme="majorBidi" w:hAnsiTheme="majorBidi" w:cstheme="majorBidi"/>
          <w:sz w:val="24"/>
          <w:szCs w:val="24"/>
          <w:lang w:val="en-US"/>
        </w:rPr>
        <w:t>demanded</w:t>
      </w:r>
      <w:r w:rsidR="007265CC" w:rsidRPr="007265CC">
        <w:rPr>
          <w:rFonts w:asciiTheme="majorBidi" w:hAnsiTheme="majorBidi" w:cstheme="majorBidi"/>
          <w:sz w:val="24"/>
          <w:szCs w:val="24"/>
          <w:lang w:val="en-US"/>
        </w:rPr>
        <w:t xml:space="preserve"> higher concentrations of the compound</w:t>
      </w:r>
      <w:r w:rsidR="008D6EAA">
        <w:rPr>
          <w:rFonts w:asciiTheme="majorBidi" w:hAnsiTheme="majorBidi" w:cstheme="majorBidi"/>
          <w:sz w:val="24"/>
          <w:szCs w:val="24"/>
          <w:lang w:val="en-US"/>
        </w:rPr>
        <w:t>s</w:t>
      </w:r>
      <w:r w:rsidR="007265CC" w:rsidRPr="007265CC">
        <w:rPr>
          <w:rFonts w:asciiTheme="majorBidi" w:hAnsiTheme="majorBidi" w:cstheme="majorBidi"/>
          <w:sz w:val="24"/>
          <w:szCs w:val="24"/>
          <w:lang w:val="en-US"/>
        </w:rPr>
        <w:t>.</w:t>
      </w:r>
    </w:p>
    <w:p w14:paraId="7DFFA901" w14:textId="0C1B803D" w:rsidR="00F20202" w:rsidRPr="004B0004" w:rsidRDefault="00F20202" w:rsidP="004B0004">
      <w:pPr>
        <w:rPr>
          <w:rFonts w:asciiTheme="majorBidi" w:hAnsiTheme="majorBidi" w:cstheme="majorBidi"/>
          <w:b/>
          <w:sz w:val="24"/>
          <w:szCs w:val="24"/>
          <w:lang w:val="en-US"/>
        </w:rPr>
      </w:pPr>
      <w:r w:rsidRPr="0078217E">
        <w:rPr>
          <w:rFonts w:asciiTheme="majorBidi" w:hAnsiTheme="majorBidi" w:cstheme="majorBidi"/>
          <w:b/>
          <w:sz w:val="24"/>
          <w:szCs w:val="24"/>
          <w:lang w:val="en-US"/>
        </w:rPr>
        <w:t>Table 9</w:t>
      </w:r>
    </w:p>
    <w:p w14:paraId="54038C64" w14:textId="77777777" w:rsidR="00F20202" w:rsidRPr="0078217E" w:rsidRDefault="007908F4" w:rsidP="004B0004">
      <w:pPr>
        <w:pStyle w:val="Listeavsnitt"/>
        <w:tabs>
          <w:tab w:val="left" w:pos="270"/>
          <w:tab w:val="left" w:pos="450"/>
        </w:tabs>
        <w:ind w:left="0"/>
        <w:jc w:val="both"/>
        <w:rPr>
          <w:rFonts w:asciiTheme="majorBidi" w:hAnsiTheme="majorBidi" w:cstheme="majorBidi"/>
          <w:b/>
          <w:sz w:val="24"/>
          <w:szCs w:val="24"/>
          <w:lang w:val="en-US"/>
        </w:rPr>
      </w:pPr>
      <w:proofErr w:type="gramStart"/>
      <w:r w:rsidRPr="0078217E">
        <w:rPr>
          <w:rFonts w:asciiTheme="majorBidi" w:hAnsiTheme="majorBidi" w:cstheme="majorBidi"/>
          <w:sz w:val="24"/>
          <w:szCs w:val="24"/>
          <w:lang w:val="en-US"/>
        </w:rPr>
        <w:t>Anti-oxidant</w:t>
      </w:r>
      <w:proofErr w:type="gramEnd"/>
      <w:r w:rsidRPr="0078217E">
        <w:rPr>
          <w:rFonts w:asciiTheme="majorBidi" w:hAnsiTheme="majorBidi" w:cstheme="majorBidi"/>
          <w:sz w:val="24"/>
          <w:szCs w:val="24"/>
          <w:lang w:val="en-US"/>
        </w:rPr>
        <w:t xml:space="preserve"> activity </w:t>
      </w:r>
      <w:r w:rsidR="00A63D17">
        <w:rPr>
          <w:rFonts w:asciiTheme="majorBidi" w:hAnsiTheme="majorBidi" w:cstheme="majorBidi"/>
          <w:sz w:val="24"/>
          <w:szCs w:val="24"/>
          <w:lang w:val="en-US"/>
        </w:rPr>
        <w:t>measured as</w:t>
      </w:r>
      <w:r w:rsidRPr="0078217E">
        <w:rPr>
          <w:rFonts w:asciiTheme="majorBidi" w:hAnsiTheme="majorBidi" w:cstheme="majorBidi"/>
          <w:sz w:val="24"/>
          <w:szCs w:val="24"/>
          <w:lang w:val="en-US"/>
        </w:rPr>
        <w:t xml:space="preserve"> </w:t>
      </w:r>
      <w:r w:rsidR="00F20202" w:rsidRPr="0078217E">
        <w:rPr>
          <w:rFonts w:asciiTheme="majorBidi" w:hAnsiTheme="majorBidi" w:cstheme="majorBidi"/>
          <w:sz w:val="24"/>
          <w:szCs w:val="24"/>
          <w:lang w:val="en-US"/>
        </w:rPr>
        <w:t>I</w:t>
      </w:r>
      <w:r w:rsidRPr="0078217E">
        <w:rPr>
          <w:rFonts w:asciiTheme="majorBidi" w:hAnsiTheme="majorBidi" w:cstheme="majorBidi"/>
          <w:sz w:val="24"/>
          <w:szCs w:val="24"/>
          <w:lang w:val="en-US"/>
        </w:rPr>
        <w:t>C</w:t>
      </w:r>
      <w:r w:rsidR="00F20202" w:rsidRPr="0078217E">
        <w:rPr>
          <w:rFonts w:asciiTheme="majorBidi" w:hAnsiTheme="majorBidi" w:cstheme="majorBidi"/>
          <w:sz w:val="24"/>
          <w:szCs w:val="24"/>
          <w:vertAlign w:val="subscript"/>
          <w:lang w:val="en-US"/>
        </w:rPr>
        <w:t>50</w:t>
      </w:r>
      <w:r w:rsidR="00A63D17">
        <w:rPr>
          <w:rFonts w:asciiTheme="majorBidi" w:hAnsiTheme="majorBidi" w:cstheme="majorBidi"/>
          <w:sz w:val="24"/>
          <w:szCs w:val="24"/>
          <w:vertAlign w:val="subscript"/>
          <w:lang w:val="en-US"/>
        </w:rPr>
        <w:t xml:space="preserve"> </w:t>
      </w:r>
      <w:r w:rsidR="00366ED0">
        <w:rPr>
          <w:rFonts w:asciiTheme="majorBidi" w:hAnsiTheme="majorBidi" w:cstheme="majorBidi"/>
          <w:sz w:val="24"/>
          <w:szCs w:val="24"/>
          <w:lang w:val="en-US"/>
        </w:rPr>
        <w:t>by</w:t>
      </w:r>
      <w:r w:rsidR="00A63D17" w:rsidRPr="00B35B91">
        <w:rPr>
          <w:rFonts w:asciiTheme="majorBidi" w:hAnsiTheme="majorBidi" w:cstheme="majorBidi"/>
          <w:sz w:val="24"/>
          <w:szCs w:val="24"/>
          <w:lang w:val="en-US"/>
        </w:rPr>
        <w:t xml:space="preserve"> </w:t>
      </w:r>
      <w:r w:rsidR="00A63D17" w:rsidRPr="00A63D17">
        <w:rPr>
          <w:rFonts w:asciiTheme="majorBidi" w:hAnsiTheme="majorBidi" w:cstheme="majorBidi"/>
          <w:sz w:val="24"/>
          <w:szCs w:val="24"/>
          <w:lang w:val="en-US"/>
        </w:rPr>
        <w:t>the DPPH procedure</w:t>
      </w:r>
      <w:r w:rsidRPr="0078217E">
        <w:rPr>
          <w:rFonts w:asciiTheme="majorBidi" w:hAnsiTheme="majorBidi" w:cstheme="majorBidi"/>
          <w:sz w:val="24"/>
          <w:szCs w:val="24"/>
          <w:lang w:val="en-US"/>
        </w:rPr>
        <w:t>.</w:t>
      </w:r>
    </w:p>
    <w:tbl>
      <w:tblPr>
        <w:tblStyle w:val="Tabellrutenett"/>
        <w:bidiVisual/>
        <w:tblW w:w="2565" w:type="pct"/>
        <w:jc w:val="right"/>
        <w:tblLook w:val="04A0" w:firstRow="1" w:lastRow="0" w:firstColumn="1" w:lastColumn="0" w:noHBand="0" w:noVBand="1"/>
      </w:tblPr>
      <w:tblGrid>
        <w:gridCol w:w="2269"/>
        <w:gridCol w:w="2517"/>
      </w:tblGrid>
      <w:tr w:rsidR="00F20202" w:rsidRPr="0078217E" w14:paraId="149F8372" w14:textId="77777777" w:rsidTr="00B35B91">
        <w:trPr>
          <w:trHeight w:val="397"/>
          <w:jc w:val="right"/>
        </w:trPr>
        <w:tc>
          <w:tcPr>
            <w:tcW w:w="2370" w:type="pct"/>
            <w:tcBorders>
              <w:left w:val="nil"/>
              <w:bottom w:val="single" w:sz="4" w:space="0" w:color="auto"/>
              <w:right w:val="nil"/>
            </w:tcBorders>
          </w:tcPr>
          <w:p w14:paraId="272DAA14" w14:textId="77777777" w:rsidR="00F20202" w:rsidRPr="0078217E" w:rsidRDefault="00F20202"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Pr>
              <w:t>I</w:t>
            </w:r>
            <w:r w:rsidR="007908F4" w:rsidRPr="0078217E">
              <w:rPr>
                <w:rFonts w:asciiTheme="majorBidi" w:hAnsiTheme="majorBidi" w:cstheme="majorBidi"/>
                <w:sz w:val="24"/>
                <w:szCs w:val="24"/>
              </w:rPr>
              <w:t>C</w:t>
            </w:r>
            <w:r w:rsidRPr="0078217E">
              <w:rPr>
                <w:rFonts w:asciiTheme="majorBidi" w:hAnsiTheme="majorBidi" w:cstheme="majorBidi"/>
                <w:sz w:val="24"/>
                <w:szCs w:val="24"/>
                <w:vertAlign w:val="subscript"/>
              </w:rPr>
              <w:t xml:space="preserve">50 </w:t>
            </w:r>
            <w:r w:rsidR="007908F4" w:rsidRPr="0078217E">
              <w:rPr>
                <w:rFonts w:asciiTheme="majorBidi" w:hAnsiTheme="majorBidi" w:cstheme="majorBidi"/>
                <w:sz w:val="24"/>
                <w:szCs w:val="24"/>
              </w:rPr>
              <w:t>(</w:t>
            </w:r>
            <w:proofErr w:type="spellStart"/>
            <w:r w:rsidRPr="0078217E">
              <w:rPr>
                <w:rFonts w:asciiTheme="majorBidi" w:hAnsiTheme="majorBidi" w:cstheme="majorBidi"/>
                <w:sz w:val="24"/>
                <w:szCs w:val="24"/>
              </w:rPr>
              <w:t>μg</w:t>
            </w:r>
            <w:proofErr w:type="spellEnd"/>
            <w:r w:rsidRPr="0078217E">
              <w:rPr>
                <w:rFonts w:asciiTheme="majorBidi" w:hAnsiTheme="majorBidi" w:cstheme="majorBidi"/>
                <w:sz w:val="24"/>
                <w:szCs w:val="24"/>
              </w:rPr>
              <w:t>/</w:t>
            </w:r>
            <w:proofErr w:type="spellStart"/>
            <w:r w:rsidRPr="0078217E">
              <w:rPr>
                <w:rFonts w:asciiTheme="majorBidi" w:hAnsiTheme="majorBidi" w:cstheme="majorBidi"/>
                <w:sz w:val="24"/>
                <w:szCs w:val="24"/>
              </w:rPr>
              <w:t>m</w:t>
            </w:r>
            <w:r w:rsidR="007908F4" w:rsidRPr="0078217E">
              <w:rPr>
                <w:rFonts w:asciiTheme="majorBidi" w:hAnsiTheme="majorBidi" w:cstheme="majorBidi"/>
                <w:sz w:val="24"/>
                <w:szCs w:val="24"/>
              </w:rPr>
              <w:t>L</w:t>
            </w:r>
            <w:proofErr w:type="spellEnd"/>
            <w:r w:rsidR="007908F4" w:rsidRPr="0078217E">
              <w:rPr>
                <w:rFonts w:asciiTheme="majorBidi" w:hAnsiTheme="majorBidi" w:cstheme="majorBidi"/>
                <w:sz w:val="24"/>
                <w:szCs w:val="24"/>
              </w:rPr>
              <w:t>)</w:t>
            </w:r>
          </w:p>
        </w:tc>
        <w:tc>
          <w:tcPr>
            <w:tcW w:w="2630" w:type="pct"/>
            <w:tcBorders>
              <w:left w:val="nil"/>
              <w:bottom w:val="single" w:sz="4" w:space="0" w:color="auto"/>
              <w:right w:val="nil"/>
            </w:tcBorders>
          </w:tcPr>
          <w:p w14:paraId="1DE27B43" w14:textId="77777777" w:rsidR="00F20202" w:rsidRPr="0078217E" w:rsidRDefault="00F20202" w:rsidP="004B0004">
            <w:pPr>
              <w:pStyle w:val="Ingenmellomrom"/>
              <w:spacing w:line="276" w:lineRule="auto"/>
              <w:jc w:val="center"/>
              <w:rPr>
                <w:rFonts w:asciiTheme="majorBidi" w:hAnsiTheme="majorBidi" w:cstheme="majorBidi"/>
                <w:sz w:val="24"/>
                <w:szCs w:val="24"/>
                <w:lang w:bidi="ar-EG"/>
              </w:rPr>
            </w:pPr>
            <w:proofErr w:type="spellStart"/>
            <w:r w:rsidRPr="0078217E">
              <w:rPr>
                <w:rFonts w:asciiTheme="majorBidi" w:hAnsiTheme="majorBidi" w:cstheme="majorBidi"/>
                <w:sz w:val="24"/>
                <w:szCs w:val="24"/>
                <w:lang w:bidi="ar-EG"/>
              </w:rPr>
              <w:t>Compound</w:t>
            </w:r>
            <w:r w:rsidR="00356CF8">
              <w:rPr>
                <w:rFonts w:asciiTheme="majorBidi" w:hAnsiTheme="majorBidi" w:cstheme="majorBidi"/>
                <w:sz w:val="24"/>
                <w:szCs w:val="24"/>
                <w:lang w:bidi="ar-EG"/>
              </w:rPr>
              <w:t>s</w:t>
            </w:r>
            <w:proofErr w:type="spellEnd"/>
          </w:p>
        </w:tc>
      </w:tr>
      <w:tr w:rsidR="00112F9F" w:rsidRPr="0078217E" w14:paraId="2A9740EB" w14:textId="77777777" w:rsidTr="00B35B91">
        <w:trPr>
          <w:trHeight w:val="292"/>
          <w:jc w:val="right"/>
        </w:trPr>
        <w:tc>
          <w:tcPr>
            <w:tcW w:w="2370" w:type="pct"/>
            <w:tcBorders>
              <w:left w:val="nil"/>
              <w:bottom w:val="nil"/>
              <w:right w:val="nil"/>
            </w:tcBorders>
          </w:tcPr>
          <w:p w14:paraId="4682788B"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200</w:t>
            </w:r>
          </w:p>
        </w:tc>
        <w:tc>
          <w:tcPr>
            <w:tcW w:w="2630" w:type="pct"/>
            <w:tcBorders>
              <w:left w:val="nil"/>
              <w:bottom w:val="nil"/>
              <w:right w:val="nil"/>
            </w:tcBorders>
          </w:tcPr>
          <w:p w14:paraId="165734F4" w14:textId="77777777" w:rsidR="00112F9F" w:rsidRPr="0078217E" w:rsidRDefault="00112F9F" w:rsidP="004B0004">
            <w:pPr>
              <w:pStyle w:val="Ingenmellomrom"/>
              <w:spacing w:line="276" w:lineRule="auto"/>
              <w:jc w:val="center"/>
              <w:rPr>
                <w:rFonts w:asciiTheme="majorBidi" w:hAnsiTheme="majorBidi" w:cstheme="majorBidi"/>
                <w:b/>
                <w:sz w:val="24"/>
                <w:szCs w:val="24"/>
              </w:rPr>
            </w:pPr>
            <w:r w:rsidRPr="0078217E">
              <w:rPr>
                <w:rFonts w:asciiTheme="majorBidi" w:hAnsiTheme="majorBidi" w:cstheme="majorBidi"/>
                <w:b/>
                <w:sz w:val="24"/>
                <w:szCs w:val="24"/>
              </w:rPr>
              <w:t>3a</w:t>
            </w:r>
          </w:p>
        </w:tc>
      </w:tr>
      <w:tr w:rsidR="00112F9F" w:rsidRPr="0078217E" w14:paraId="7EDE274C" w14:textId="77777777" w:rsidTr="00B35B91">
        <w:trPr>
          <w:trHeight w:val="292"/>
          <w:jc w:val="right"/>
        </w:trPr>
        <w:tc>
          <w:tcPr>
            <w:tcW w:w="2370" w:type="pct"/>
            <w:tcBorders>
              <w:top w:val="nil"/>
              <w:left w:val="nil"/>
              <w:bottom w:val="nil"/>
              <w:right w:val="nil"/>
            </w:tcBorders>
          </w:tcPr>
          <w:p w14:paraId="07A24DC4"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600</w:t>
            </w:r>
          </w:p>
        </w:tc>
        <w:tc>
          <w:tcPr>
            <w:tcW w:w="2630" w:type="pct"/>
            <w:tcBorders>
              <w:top w:val="nil"/>
              <w:left w:val="nil"/>
              <w:bottom w:val="nil"/>
              <w:right w:val="nil"/>
            </w:tcBorders>
          </w:tcPr>
          <w:p w14:paraId="788E1C3C" w14:textId="77777777" w:rsidR="00112F9F" w:rsidRPr="0078217E" w:rsidRDefault="00112F9F" w:rsidP="004B0004">
            <w:pPr>
              <w:pStyle w:val="Ingenmellomrom"/>
              <w:spacing w:line="276" w:lineRule="auto"/>
              <w:jc w:val="center"/>
              <w:rPr>
                <w:rFonts w:asciiTheme="majorBidi" w:hAnsiTheme="majorBidi" w:cstheme="majorBidi"/>
                <w:b/>
                <w:sz w:val="24"/>
                <w:szCs w:val="24"/>
                <w:lang w:val="en-US" w:bidi="ar-EG"/>
              </w:rPr>
            </w:pPr>
            <w:r w:rsidRPr="0078217E">
              <w:rPr>
                <w:rFonts w:asciiTheme="majorBidi" w:hAnsiTheme="majorBidi" w:cstheme="majorBidi"/>
                <w:b/>
                <w:sz w:val="24"/>
                <w:szCs w:val="24"/>
                <w:lang w:val="en-US"/>
              </w:rPr>
              <w:t>3b</w:t>
            </w:r>
          </w:p>
        </w:tc>
      </w:tr>
      <w:tr w:rsidR="00112F9F" w:rsidRPr="0078217E" w14:paraId="76E2100F" w14:textId="77777777" w:rsidTr="00B35B91">
        <w:trPr>
          <w:trHeight w:val="397"/>
          <w:jc w:val="right"/>
        </w:trPr>
        <w:tc>
          <w:tcPr>
            <w:tcW w:w="2370" w:type="pct"/>
            <w:tcBorders>
              <w:top w:val="nil"/>
              <w:left w:val="nil"/>
              <w:bottom w:val="nil"/>
              <w:right w:val="nil"/>
            </w:tcBorders>
          </w:tcPr>
          <w:p w14:paraId="2B969867"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500</w:t>
            </w:r>
          </w:p>
        </w:tc>
        <w:tc>
          <w:tcPr>
            <w:tcW w:w="2630" w:type="pct"/>
            <w:tcBorders>
              <w:top w:val="nil"/>
              <w:left w:val="nil"/>
              <w:bottom w:val="nil"/>
              <w:right w:val="nil"/>
            </w:tcBorders>
          </w:tcPr>
          <w:p w14:paraId="4B6182C1" w14:textId="77777777" w:rsidR="00112F9F" w:rsidRPr="0078217E" w:rsidRDefault="00112F9F" w:rsidP="004B0004">
            <w:pPr>
              <w:pStyle w:val="Ingenmellomrom"/>
              <w:spacing w:line="276" w:lineRule="auto"/>
              <w:jc w:val="center"/>
              <w:rPr>
                <w:rFonts w:asciiTheme="majorBidi" w:hAnsiTheme="majorBidi" w:cstheme="majorBidi"/>
                <w:b/>
                <w:sz w:val="24"/>
                <w:szCs w:val="24"/>
                <w:lang w:bidi="ar-EG"/>
              </w:rPr>
            </w:pPr>
            <w:r w:rsidRPr="0078217E">
              <w:rPr>
                <w:rFonts w:asciiTheme="majorBidi" w:hAnsiTheme="majorBidi" w:cstheme="majorBidi"/>
                <w:b/>
                <w:sz w:val="24"/>
                <w:szCs w:val="24"/>
              </w:rPr>
              <w:t>6a</w:t>
            </w:r>
          </w:p>
        </w:tc>
      </w:tr>
      <w:tr w:rsidR="00112F9F" w:rsidRPr="0078217E" w14:paraId="63C416D4" w14:textId="77777777" w:rsidTr="00B35B91">
        <w:trPr>
          <w:trHeight w:val="397"/>
          <w:jc w:val="right"/>
        </w:trPr>
        <w:tc>
          <w:tcPr>
            <w:tcW w:w="2370" w:type="pct"/>
            <w:tcBorders>
              <w:top w:val="nil"/>
              <w:left w:val="nil"/>
              <w:bottom w:val="nil"/>
              <w:right w:val="nil"/>
            </w:tcBorders>
          </w:tcPr>
          <w:p w14:paraId="598F0982"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600</w:t>
            </w:r>
          </w:p>
        </w:tc>
        <w:tc>
          <w:tcPr>
            <w:tcW w:w="2630" w:type="pct"/>
            <w:tcBorders>
              <w:top w:val="nil"/>
              <w:left w:val="nil"/>
              <w:bottom w:val="nil"/>
              <w:right w:val="nil"/>
            </w:tcBorders>
          </w:tcPr>
          <w:p w14:paraId="5F6C9605" w14:textId="77777777" w:rsidR="00112F9F" w:rsidRPr="0078217E" w:rsidRDefault="00112F9F" w:rsidP="004B0004">
            <w:pPr>
              <w:pStyle w:val="Ingenmellomrom"/>
              <w:spacing w:line="276" w:lineRule="auto"/>
              <w:jc w:val="center"/>
              <w:rPr>
                <w:rFonts w:asciiTheme="majorBidi" w:hAnsiTheme="majorBidi" w:cstheme="majorBidi"/>
                <w:b/>
                <w:sz w:val="24"/>
                <w:szCs w:val="24"/>
                <w:lang w:val="en-US" w:bidi="ar-EG"/>
              </w:rPr>
            </w:pPr>
            <w:r w:rsidRPr="0078217E">
              <w:rPr>
                <w:rFonts w:asciiTheme="majorBidi" w:hAnsiTheme="majorBidi" w:cstheme="majorBidi"/>
                <w:b/>
                <w:sz w:val="24"/>
                <w:szCs w:val="24"/>
                <w:lang w:val="en-US"/>
              </w:rPr>
              <w:t>6b</w:t>
            </w:r>
          </w:p>
        </w:tc>
      </w:tr>
      <w:tr w:rsidR="00112F9F" w:rsidRPr="0078217E" w14:paraId="36AD7FCD" w14:textId="77777777" w:rsidTr="00B35B91">
        <w:trPr>
          <w:trHeight w:val="397"/>
          <w:jc w:val="right"/>
        </w:trPr>
        <w:tc>
          <w:tcPr>
            <w:tcW w:w="2370" w:type="pct"/>
            <w:tcBorders>
              <w:top w:val="nil"/>
              <w:left w:val="nil"/>
              <w:bottom w:val="nil"/>
              <w:right w:val="nil"/>
            </w:tcBorders>
          </w:tcPr>
          <w:p w14:paraId="74ACBB1F"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74</w:t>
            </w:r>
          </w:p>
        </w:tc>
        <w:tc>
          <w:tcPr>
            <w:tcW w:w="2630" w:type="pct"/>
            <w:tcBorders>
              <w:top w:val="nil"/>
              <w:left w:val="nil"/>
              <w:bottom w:val="nil"/>
              <w:right w:val="nil"/>
            </w:tcBorders>
          </w:tcPr>
          <w:p w14:paraId="21939AFC" w14:textId="77777777" w:rsidR="00112F9F" w:rsidRPr="0078217E" w:rsidRDefault="00112F9F" w:rsidP="004B0004">
            <w:pPr>
              <w:pStyle w:val="Ingenmellomrom"/>
              <w:spacing w:line="276" w:lineRule="auto"/>
              <w:jc w:val="center"/>
              <w:rPr>
                <w:rFonts w:asciiTheme="majorBidi" w:hAnsiTheme="majorBidi" w:cstheme="majorBidi"/>
                <w:b/>
                <w:sz w:val="24"/>
                <w:szCs w:val="24"/>
                <w:rtl/>
                <w:lang w:bidi="ar-EG"/>
              </w:rPr>
            </w:pPr>
            <w:r w:rsidRPr="0078217E">
              <w:rPr>
                <w:rFonts w:asciiTheme="majorBidi" w:hAnsiTheme="majorBidi" w:cstheme="majorBidi"/>
                <w:b/>
                <w:sz w:val="24"/>
                <w:szCs w:val="24"/>
              </w:rPr>
              <w:t>8a</w:t>
            </w:r>
          </w:p>
        </w:tc>
      </w:tr>
      <w:tr w:rsidR="00112F9F" w:rsidRPr="0078217E" w14:paraId="242E365C" w14:textId="77777777" w:rsidTr="00B35B91">
        <w:trPr>
          <w:trHeight w:val="397"/>
          <w:jc w:val="right"/>
        </w:trPr>
        <w:tc>
          <w:tcPr>
            <w:tcW w:w="2370" w:type="pct"/>
            <w:tcBorders>
              <w:top w:val="nil"/>
              <w:left w:val="nil"/>
              <w:bottom w:val="nil"/>
              <w:right w:val="nil"/>
            </w:tcBorders>
          </w:tcPr>
          <w:p w14:paraId="390CB58A"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275</w:t>
            </w:r>
          </w:p>
        </w:tc>
        <w:tc>
          <w:tcPr>
            <w:tcW w:w="2630" w:type="pct"/>
            <w:tcBorders>
              <w:top w:val="nil"/>
              <w:left w:val="nil"/>
              <w:bottom w:val="nil"/>
              <w:right w:val="nil"/>
            </w:tcBorders>
          </w:tcPr>
          <w:p w14:paraId="379D2F59" w14:textId="77777777" w:rsidR="00112F9F" w:rsidRPr="0078217E" w:rsidRDefault="00112F9F" w:rsidP="004B0004">
            <w:pPr>
              <w:pStyle w:val="Ingenmellomrom"/>
              <w:spacing w:line="276" w:lineRule="auto"/>
              <w:jc w:val="center"/>
              <w:rPr>
                <w:rFonts w:asciiTheme="majorBidi" w:hAnsiTheme="majorBidi" w:cstheme="majorBidi"/>
                <w:b/>
                <w:sz w:val="24"/>
                <w:szCs w:val="24"/>
              </w:rPr>
            </w:pPr>
            <w:r w:rsidRPr="0078217E">
              <w:rPr>
                <w:rFonts w:asciiTheme="majorBidi" w:hAnsiTheme="majorBidi" w:cstheme="majorBidi"/>
                <w:b/>
                <w:sz w:val="24"/>
                <w:szCs w:val="24"/>
              </w:rPr>
              <w:t>8b</w:t>
            </w:r>
          </w:p>
        </w:tc>
      </w:tr>
      <w:tr w:rsidR="00112F9F" w:rsidRPr="0078217E" w14:paraId="68D958C9" w14:textId="77777777" w:rsidTr="00B35B91">
        <w:trPr>
          <w:trHeight w:val="397"/>
          <w:jc w:val="right"/>
        </w:trPr>
        <w:tc>
          <w:tcPr>
            <w:tcW w:w="2370" w:type="pct"/>
            <w:tcBorders>
              <w:top w:val="nil"/>
              <w:left w:val="nil"/>
              <w:bottom w:val="nil"/>
              <w:right w:val="nil"/>
            </w:tcBorders>
          </w:tcPr>
          <w:p w14:paraId="1BE836C6"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500</w:t>
            </w:r>
          </w:p>
        </w:tc>
        <w:tc>
          <w:tcPr>
            <w:tcW w:w="2630" w:type="pct"/>
            <w:tcBorders>
              <w:top w:val="nil"/>
              <w:left w:val="nil"/>
              <w:bottom w:val="nil"/>
              <w:right w:val="nil"/>
            </w:tcBorders>
          </w:tcPr>
          <w:p w14:paraId="368A0B1E" w14:textId="77777777" w:rsidR="00112F9F" w:rsidRPr="0078217E" w:rsidRDefault="00112F9F" w:rsidP="004B0004">
            <w:pPr>
              <w:pStyle w:val="Ingenmellomrom"/>
              <w:spacing w:line="276" w:lineRule="auto"/>
              <w:jc w:val="center"/>
              <w:rPr>
                <w:rFonts w:asciiTheme="majorBidi" w:hAnsiTheme="majorBidi" w:cstheme="majorBidi"/>
                <w:b/>
                <w:sz w:val="24"/>
                <w:szCs w:val="24"/>
                <w:lang w:val="de-DE"/>
              </w:rPr>
            </w:pPr>
            <w:r w:rsidRPr="0078217E">
              <w:rPr>
                <w:rFonts w:asciiTheme="majorBidi" w:hAnsiTheme="majorBidi" w:cstheme="majorBidi"/>
                <w:b/>
                <w:sz w:val="24"/>
                <w:szCs w:val="24"/>
                <w:lang w:val="de-DE"/>
              </w:rPr>
              <w:t>8c</w:t>
            </w:r>
          </w:p>
        </w:tc>
      </w:tr>
      <w:tr w:rsidR="00112F9F" w:rsidRPr="0078217E" w14:paraId="09EAFD35" w14:textId="77777777" w:rsidTr="00B35B91">
        <w:trPr>
          <w:trHeight w:val="397"/>
          <w:jc w:val="right"/>
        </w:trPr>
        <w:tc>
          <w:tcPr>
            <w:tcW w:w="2370" w:type="pct"/>
            <w:tcBorders>
              <w:top w:val="nil"/>
              <w:left w:val="nil"/>
              <w:bottom w:val="nil"/>
              <w:right w:val="nil"/>
            </w:tcBorders>
          </w:tcPr>
          <w:p w14:paraId="752FFD85" w14:textId="77777777" w:rsidR="00112F9F" w:rsidRPr="00255E95" w:rsidRDefault="00112F9F" w:rsidP="004B0004">
            <w:pPr>
              <w:pStyle w:val="Ingenmellomrom"/>
              <w:spacing w:line="276" w:lineRule="auto"/>
              <w:jc w:val="center"/>
              <w:rPr>
                <w:rFonts w:asciiTheme="majorBidi" w:hAnsiTheme="majorBidi" w:cstheme="majorBidi"/>
                <w:sz w:val="24"/>
                <w:szCs w:val="24"/>
                <w:rtl/>
                <w:lang w:bidi="ar-EG"/>
              </w:rPr>
            </w:pPr>
            <w:r w:rsidRPr="00255E95">
              <w:rPr>
                <w:rFonts w:asciiTheme="majorBidi" w:hAnsiTheme="majorBidi" w:cstheme="majorBidi"/>
                <w:sz w:val="24"/>
                <w:szCs w:val="24"/>
                <w:rtl/>
                <w:lang w:bidi="ar-EG"/>
              </w:rPr>
              <w:t>425</w:t>
            </w:r>
          </w:p>
        </w:tc>
        <w:tc>
          <w:tcPr>
            <w:tcW w:w="2630" w:type="pct"/>
            <w:tcBorders>
              <w:top w:val="nil"/>
              <w:left w:val="nil"/>
              <w:bottom w:val="nil"/>
              <w:right w:val="nil"/>
            </w:tcBorders>
          </w:tcPr>
          <w:p w14:paraId="4D1DC3BD" w14:textId="77777777" w:rsidR="00112F9F" w:rsidRPr="00255E95" w:rsidRDefault="00112F9F" w:rsidP="004B0004">
            <w:pPr>
              <w:pStyle w:val="Ingenmellomrom"/>
              <w:spacing w:line="276" w:lineRule="auto"/>
              <w:jc w:val="center"/>
              <w:rPr>
                <w:rFonts w:asciiTheme="majorBidi" w:hAnsiTheme="majorBidi" w:cstheme="majorBidi"/>
                <w:b/>
                <w:sz w:val="24"/>
                <w:szCs w:val="24"/>
                <w:rtl/>
                <w:lang w:bidi="ar-EG"/>
              </w:rPr>
            </w:pPr>
            <w:r w:rsidRPr="00255E95">
              <w:rPr>
                <w:rFonts w:asciiTheme="majorBidi" w:hAnsiTheme="majorBidi" w:cstheme="majorBidi"/>
                <w:b/>
                <w:sz w:val="24"/>
                <w:szCs w:val="24"/>
              </w:rPr>
              <w:t>8d</w:t>
            </w:r>
          </w:p>
        </w:tc>
      </w:tr>
      <w:tr w:rsidR="00112F9F" w:rsidRPr="0078217E" w14:paraId="6FF5FC11" w14:textId="77777777" w:rsidTr="00B35B91">
        <w:trPr>
          <w:trHeight w:val="397"/>
          <w:jc w:val="right"/>
        </w:trPr>
        <w:tc>
          <w:tcPr>
            <w:tcW w:w="2370" w:type="pct"/>
            <w:tcBorders>
              <w:top w:val="nil"/>
              <w:left w:val="nil"/>
              <w:bottom w:val="nil"/>
              <w:right w:val="nil"/>
            </w:tcBorders>
          </w:tcPr>
          <w:p w14:paraId="1700A20A" w14:textId="77777777" w:rsidR="00112F9F" w:rsidRPr="00255E95" w:rsidRDefault="00112F9F" w:rsidP="004B0004">
            <w:pPr>
              <w:pStyle w:val="Ingenmellomrom"/>
              <w:spacing w:line="276" w:lineRule="auto"/>
              <w:jc w:val="center"/>
              <w:rPr>
                <w:rFonts w:asciiTheme="majorBidi" w:hAnsiTheme="majorBidi" w:cstheme="majorBidi"/>
                <w:sz w:val="24"/>
                <w:szCs w:val="24"/>
                <w:rtl/>
                <w:lang w:bidi="ar-EG"/>
              </w:rPr>
            </w:pPr>
            <w:r w:rsidRPr="00255E95">
              <w:rPr>
                <w:rFonts w:asciiTheme="majorBidi" w:hAnsiTheme="majorBidi" w:cstheme="majorBidi"/>
                <w:sz w:val="24"/>
                <w:szCs w:val="24"/>
                <w:rtl/>
                <w:lang w:bidi="ar-EG"/>
              </w:rPr>
              <w:t>20</w:t>
            </w:r>
          </w:p>
        </w:tc>
        <w:tc>
          <w:tcPr>
            <w:tcW w:w="2630" w:type="pct"/>
            <w:tcBorders>
              <w:top w:val="nil"/>
              <w:left w:val="nil"/>
              <w:bottom w:val="nil"/>
              <w:right w:val="nil"/>
            </w:tcBorders>
          </w:tcPr>
          <w:p w14:paraId="0E550D90" w14:textId="77777777" w:rsidR="00112F9F" w:rsidRPr="00255E95" w:rsidRDefault="00112F9F" w:rsidP="004B0004">
            <w:pPr>
              <w:pStyle w:val="Ingenmellomrom"/>
              <w:spacing w:line="276" w:lineRule="auto"/>
              <w:jc w:val="center"/>
              <w:rPr>
                <w:rFonts w:asciiTheme="majorBidi" w:hAnsiTheme="majorBidi" w:cstheme="majorBidi"/>
                <w:b/>
                <w:sz w:val="24"/>
                <w:szCs w:val="24"/>
                <w:lang w:val="de-DE"/>
              </w:rPr>
            </w:pPr>
            <w:r w:rsidRPr="00255E95">
              <w:rPr>
                <w:rFonts w:asciiTheme="majorBidi" w:hAnsiTheme="majorBidi" w:cstheme="majorBidi"/>
                <w:b/>
                <w:sz w:val="24"/>
                <w:szCs w:val="24"/>
                <w:lang w:val="de-DE"/>
              </w:rPr>
              <w:t>8e</w:t>
            </w:r>
          </w:p>
        </w:tc>
      </w:tr>
      <w:tr w:rsidR="00112F9F" w:rsidRPr="0078217E" w14:paraId="055232A5" w14:textId="77777777" w:rsidTr="00B35B91">
        <w:trPr>
          <w:trHeight w:val="397"/>
          <w:jc w:val="right"/>
        </w:trPr>
        <w:tc>
          <w:tcPr>
            <w:tcW w:w="2370" w:type="pct"/>
            <w:tcBorders>
              <w:top w:val="nil"/>
              <w:left w:val="nil"/>
              <w:bottom w:val="nil"/>
              <w:right w:val="nil"/>
            </w:tcBorders>
          </w:tcPr>
          <w:p w14:paraId="4AD3FF34" w14:textId="77777777" w:rsidR="00112F9F" w:rsidRPr="00255E95" w:rsidRDefault="00112F9F" w:rsidP="004B0004">
            <w:pPr>
              <w:pStyle w:val="Ingenmellomrom"/>
              <w:spacing w:line="276" w:lineRule="auto"/>
              <w:jc w:val="center"/>
              <w:rPr>
                <w:rFonts w:asciiTheme="majorBidi" w:hAnsiTheme="majorBidi" w:cstheme="majorBidi"/>
                <w:sz w:val="24"/>
                <w:szCs w:val="24"/>
                <w:rtl/>
                <w:lang w:bidi="ar-EG"/>
              </w:rPr>
            </w:pPr>
            <w:r w:rsidRPr="00255E95">
              <w:rPr>
                <w:rFonts w:asciiTheme="majorBidi" w:hAnsiTheme="majorBidi" w:cstheme="majorBidi"/>
                <w:sz w:val="24"/>
                <w:szCs w:val="24"/>
                <w:rtl/>
                <w:lang w:bidi="ar-EG"/>
              </w:rPr>
              <w:t>425</w:t>
            </w:r>
          </w:p>
        </w:tc>
        <w:tc>
          <w:tcPr>
            <w:tcW w:w="2630" w:type="pct"/>
            <w:tcBorders>
              <w:top w:val="nil"/>
              <w:left w:val="nil"/>
              <w:bottom w:val="nil"/>
              <w:right w:val="nil"/>
            </w:tcBorders>
          </w:tcPr>
          <w:p w14:paraId="41F23E70" w14:textId="77777777" w:rsidR="00112F9F" w:rsidRPr="00255E95" w:rsidRDefault="00112F9F" w:rsidP="004B0004">
            <w:pPr>
              <w:pStyle w:val="Ingenmellomrom"/>
              <w:spacing w:line="276" w:lineRule="auto"/>
              <w:jc w:val="center"/>
              <w:rPr>
                <w:rFonts w:asciiTheme="majorBidi" w:hAnsiTheme="majorBidi" w:cstheme="majorBidi"/>
                <w:b/>
                <w:sz w:val="24"/>
                <w:szCs w:val="24"/>
              </w:rPr>
            </w:pPr>
            <w:r w:rsidRPr="00255E95">
              <w:rPr>
                <w:rFonts w:asciiTheme="majorBidi" w:hAnsiTheme="majorBidi" w:cstheme="majorBidi"/>
                <w:b/>
                <w:sz w:val="24"/>
                <w:szCs w:val="24"/>
              </w:rPr>
              <w:t>8f</w:t>
            </w:r>
          </w:p>
        </w:tc>
      </w:tr>
      <w:tr w:rsidR="00112F9F" w:rsidRPr="0078217E" w14:paraId="18F4C99D" w14:textId="77777777" w:rsidTr="00B35B91">
        <w:trPr>
          <w:trHeight w:val="397"/>
          <w:jc w:val="right"/>
        </w:trPr>
        <w:tc>
          <w:tcPr>
            <w:tcW w:w="2370" w:type="pct"/>
            <w:tcBorders>
              <w:top w:val="nil"/>
              <w:left w:val="nil"/>
              <w:bottom w:val="nil"/>
              <w:right w:val="nil"/>
            </w:tcBorders>
          </w:tcPr>
          <w:p w14:paraId="3D6DA342"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800</w:t>
            </w:r>
          </w:p>
        </w:tc>
        <w:tc>
          <w:tcPr>
            <w:tcW w:w="2630" w:type="pct"/>
            <w:tcBorders>
              <w:top w:val="nil"/>
              <w:left w:val="nil"/>
              <w:bottom w:val="nil"/>
              <w:right w:val="nil"/>
            </w:tcBorders>
          </w:tcPr>
          <w:p w14:paraId="321CE11C" w14:textId="77777777" w:rsidR="00112F9F" w:rsidRPr="0078217E" w:rsidRDefault="00112F9F" w:rsidP="004B0004">
            <w:pPr>
              <w:pStyle w:val="Ingenmellomrom"/>
              <w:spacing w:line="276" w:lineRule="auto"/>
              <w:jc w:val="center"/>
              <w:rPr>
                <w:rFonts w:asciiTheme="majorBidi" w:hAnsiTheme="majorBidi" w:cstheme="majorBidi"/>
                <w:b/>
                <w:sz w:val="24"/>
                <w:szCs w:val="24"/>
                <w:lang w:val="de-DE"/>
              </w:rPr>
            </w:pPr>
            <w:r w:rsidRPr="0078217E">
              <w:rPr>
                <w:rFonts w:asciiTheme="majorBidi" w:hAnsiTheme="majorBidi" w:cstheme="majorBidi"/>
                <w:b/>
                <w:sz w:val="24"/>
                <w:szCs w:val="24"/>
                <w:lang w:val="de-DE"/>
              </w:rPr>
              <w:t>8g</w:t>
            </w:r>
          </w:p>
        </w:tc>
      </w:tr>
      <w:tr w:rsidR="00112F9F" w:rsidRPr="0078217E" w14:paraId="7BDB0248" w14:textId="77777777" w:rsidTr="00B35B91">
        <w:trPr>
          <w:trHeight w:val="397"/>
          <w:jc w:val="right"/>
        </w:trPr>
        <w:tc>
          <w:tcPr>
            <w:tcW w:w="2370" w:type="pct"/>
            <w:tcBorders>
              <w:top w:val="nil"/>
              <w:left w:val="nil"/>
              <w:bottom w:val="nil"/>
              <w:right w:val="nil"/>
            </w:tcBorders>
          </w:tcPr>
          <w:p w14:paraId="01E748BB"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600</w:t>
            </w:r>
          </w:p>
        </w:tc>
        <w:tc>
          <w:tcPr>
            <w:tcW w:w="2630" w:type="pct"/>
            <w:tcBorders>
              <w:top w:val="nil"/>
              <w:left w:val="nil"/>
              <w:bottom w:val="nil"/>
              <w:right w:val="nil"/>
            </w:tcBorders>
          </w:tcPr>
          <w:p w14:paraId="20DDE65B" w14:textId="77777777" w:rsidR="00112F9F" w:rsidRPr="0078217E" w:rsidRDefault="00112F9F" w:rsidP="004B0004">
            <w:pPr>
              <w:pStyle w:val="Ingenmellomrom"/>
              <w:spacing w:line="276" w:lineRule="auto"/>
              <w:jc w:val="center"/>
              <w:rPr>
                <w:rFonts w:asciiTheme="majorBidi" w:hAnsiTheme="majorBidi" w:cstheme="majorBidi"/>
                <w:b/>
                <w:sz w:val="24"/>
                <w:szCs w:val="24"/>
                <w:lang w:val="de-DE"/>
              </w:rPr>
            </w:pPr>
            <w:r w:rsidRPr="0078217E">
              <w:rPr>
                <w:rFonts w:asciiTheme="majorBidi" w:hAnsiTheme="majorBidi" w:cstheme="majorBidi"/>
                <w:b/>
                <w:sz w:val="24"/>
                <w:szCs w:val="24"/>
                <w:lang w:val="de-DE"/>
              </w:rPr>
              <w:t>8h</w:t>
            </w:r>
          </w:p>
        </w:tc>
      </w:tr>
      <w:tr w:rsidR="00112F9F" w:rsidRPr="0078217E" w14:paraId="68B8D6F2" w14:textId="77777777" w:rsidTr="00B35B91">
        <w:trPr>
          <w:trHeight w:val="397"/>
          <w:jc w:val="right"/>
        </w:trPr>
        <w:tc>
          <w:tcPr>
            <w:tcW w:w="2370" w:type="pct"/>
            <w:tcBorders>
              <w:top w:val="nil"/>
              <w:left w:val="nil"/>
              <w:bottom w:val="nil"/>
              <w:right w:val="nil"/>
            </w:tcBorders>
          </w:tcPr>
          <w:p w14:paraId="1BF3711B"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600</w:t>
            </w:r>
          </w:p>
        </w:tc>
        <w:tc>
          <w:tcPr>
            <w:tcW w:w="2630" w:type="pct"/>
            <w:tcBorders>
              <w:top w:val="nil"/>
              <w:left w:val="nil"/>
              <w:bottom w:val="nil"/>
              <w:right w:val="nil"/>
            </w:tcBorders>
          </w:tcPr>
          <w:p w14:paraId="6546D07A" w14:textId="77777777" w:rsidR="00112F9F" w:rsidRPr="0078217E" w:rsidRDefault="00112F9F" w:rsidP="004B0004">
            <w:pPr>
              <w:pStyle w:val="Ingenmellomrom"/>
              <w:spacing w:line="276" w:lineRule="auto"/>
              <w:jc w:val="center"/>
              <w:rPr>
                <w:rFonts w:asciiTheme="majorBidi" w:hAnsiTheme="majorBidi" w:cstheme="majorBidi"/>
                <w:b/>
                <w:sz w:val="24"/>
                <w:szCs w:val="24"/>
              </w:rPr>
            </w:pPr>
            <w:r w:rsidRPr="0078217E">
              <w:rPr>
                <w:rFonts w:asciiTheme="majorBidi" w:hAnsiTheme="majorBidi" w:cstheme="majorBidi"/>
                <w:b/>
                <w:sz w:val="24"/>
                <w:szCs w:val="24"/>
              </w:rPr>
              <w:t>9a</w:t>
            </w:r>
          </w:p>
        </w:tc>
      </w:tr>
      <w:tr w:rsidR="00112F9F" w:rsidRPr="0078217E" w14:paraId="442191F6" w14:textId="77777777" w:rsidTr="00B35B91">
        <w:trPr>
          <w:trHeight w:val="397"/>
          <w:jc w:val="right"/>
        </w:trPr>
        <w:tc>
          <w:tcPr>
            <w:tcW w:w="2370" w:type="pct"/>
            <w:tcBorders>
              <w:top w:val="nil"/>
              <w:left w:val="nil"/>
              <w:bottom w:val="nil"/>
              <w:right w:val="nil"/>
            </w:tcBorders>
          </w:tcPr>
          <w:p w14:paraId="161B0112"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275</w:t>
            </w:r>
          </w:p>
        </w:tc>
        <w:tc>
          <w:tcPr>
            <w:tcW w:w="2630" w:type="pct"/>
            <w:tcBorders>
              <w:top w:val="nil"/>
              <w:left w:val="nil"/>
              <w:bottom w:val="nil"/>
              <w:right w:val="nil"/>
            </w:tcBorders>
          </w:tcPr>
          <w:p w14:paraId="2504CC62" w14:textId="77777777" w:rsidR="00112F9F" w:rsidRPr="0078217E" w:rsidRDefault="00112F9F" w:rsidP="004B0004">
            <w:pPr>
              <w:pStyle w:val="Ingenmellomrom"/>
              <w:spacing w:line="276" w:lineRule="auto"/>
              <w:jc w:val="center"/>
              <w:rPr>
                <w:rFonts w:asciiTheme="majorBidi" w:hAnsiTheme="majorBidi" w:cstheme="majorBidi"/>
                <w:b/>
                <w:sz w:val="24"/>
                <w:szCs w:val="24"/>
                <w:lang w:val="de-DE"/>
              </w:rPr>
            </w:pPr>
            <w:r w:rsidRPr="0078217E">
              <w:rPr>
                <w:rFonts w:asciiTheme="majorBidi" w:hAnsiTheme="majorBidi" w:cstheme="majorBidi"/>
                <w:b/>
                <w:sz w:val="24"/>
                <w:szCs w:val="24"/>
                <w:lang w:val="de-DE"/>
              </w:rPr>
              <w:t>9b</w:t>
            </w:r>
          </w:p>
        </w:tc>
      </w:tr>
      <w:tr w:rsidR="00112F9F" w:rsidRPr="0078217E" w14:paraId="42B74A17" w14:textId="77777777" w:rsidTr="00B35B91">
        <w:trPr>
          <w:trHeight w:val="397"/>
          <w:jc w:val="right"/>
        </w:trPr>
        <w:tc>
          <w:tcPr>
            <w:tcW w:w="2370" w:type="pct"/>
            <w:tcBorders>
              <w:top w:val="nil"/>
              <w:left w:val="nil"/>
              <w:bottom w:val="nil"/>
              <w:right w:val="nil"/>
            </w:tcBorders>
          </w:tcPr>
          <w:p w14:paraId="56E95359"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150</w:t>
            </w:r>
          </w:p>
        </w:tc>
        <w:tc>
          <w:tcPr>
            <w:tcW w:w="2630" w:type="pct"/>
            <w:tcBorders>
              <w:top w:val="nil"/>
              <w:left w:val="nil"/>
              <w:bottom w:val="nil"/>
              <w:right w:val="nil"/>
            </w:tcBorders>
          </w:tcPr>
          <w:p w14:paraId="502F5406" w14:textId="77777777" w:rsidR="00112F9F" w:rsidRPr="0078217E" w:rsidRDefault="00112F9F" w:rsidP="004B0004">
            <w:pPr>
              <w:pStyle w:val="Ingenmellomrom"/>
              <w:spacing w:line="276" w:lineRule="auto"/>
              <w:jc w:val="center"/>
              <w:rPr>
                <w:rFonts w:asciiTheme="majorBidi" w:hAnsiTheme="majorBidi" w:cstheme="majorBidi"/>
                <w:b/>
                <w:sz w:val="24"/>
                <w:szCs w:val="24"/>
                <w:lang w:val="de-DE"/>
              </w:rPr>
            </w:pPr>
            <w:r w:rsidRPr="0078217E">
              <w:rPr>
                <w:rFonts w:asciiTheme="majorBidi" w:hAnsiTheme="majorBidi" w:cstheme="majorBidi"/>
                <w:b/>
                <w:sz w:val="24"/>
                <w:szCs w:val="24"/>
                <w:lang w:val="de-DE"/>
              </w:rPr>
              <w:t>9c</w:t>
            </w:r>
          </w:p>
        </w:tc>
      </w:tr>
      <w:tr w:rsidR="00112F9F" w:rsidRPr="0078217E" w14:paraId="2829D820" w14:textId="77777777" w:rsidTr="00B35B91">
        <w:trPr>
          <w:trHeight w:val="397"/>
          <w:jc w:val="right"/>
        </w:trPr>
        <w:tc>
          <w:tcPr>
            <w:tcW w:w="2370" w:type="pct"/>
            <w:tcBorders>
              <w:top w:val="nil"/>
              <w:left w:val="nil"/>
              <w:bottom w:val="nil"/>
              <w:right w:val="nil"/>
            </w:tcBorders>
          </w:tcPr>
          <w:p w14:paraId="0CA21B04"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175</w:t>
            </w:r>
          </w:p>
        </w:tc>
        <w:tc>
          <w:tcPr>
            <w:tcW w:w="2630" w:type="pct"/>
            <w:tcBorders>
              <w:top w:val="nil"/>
              <w:left w:val="nil"/>
              <w:bottom w:val="nil"/>
              <w:right w:val="nil"/>
            </w:tcBorders>
          </w:tcPr>
          <w:p w14:paraId="41F326F2" w14:textId="77777777" w:rsidR="00112F9F" w:rsidRPr="0078217E" w:rsidRDefault="00112F9F" w:rsidP="004B0004">
            <w:pPr>
              <w:pStyle w:val="Ingenmellomrom"/>
              <w:spacing w:line="276" w:lineRule="auto"/>
              <w:jc w:val="center"/>
              <w:rPr>
                <w:rFonts w:asciiTheme="majorBidi" w:hAnsiTheme="majorBidi" w:cstheme="majorBidi"/>
                <w:b/>
                <w:sz w:val="24"/>
                <w:szCs w:val="24"/>
                <w:lang w:bidi="ar-EG"/>
              </w:rPr>
            </w:pPr>
            <w:r w:rsidRPr="0078217E">
              <w:rPr>
                <w:rFonts w:asciiTheme="majorBidi" w:hAnsiTheme="majorBidi" w:cstheme="majorBidi"/>
                <w:b/>
                <w:sz w:val="24"/>
                <w:szCs w:val="24"/>
                <w:lang w:bidi="ar-EG"/>
              </w:rPr>
              <w:t>9d</w:t>
            </w:r>
          </w:p>
        </w:tc>
      </w:tr>
      <w:tr w:rsidR="00112F9F" w:rsidRPr="0078217E" w14:paraId="5B26893E" w14:textId="77777777" w:rsidTr="00B35B91">
        <w:trPr>
          <w:trHeight w:val="397"/>
          <w:jc w:val="right"/>
        </w:trPr>
        <w:tc>
          <w:tcPr>
            <w:tcW w:w="2370" w:type="pct"/>
            <w:tcBorders>
              <w:top w:val="nil"/>
              <w:left w:val="nil"/>
              <w:bottom w:val="nil"/>
              <w:right w:val="nil"/>
            </w:tcBorders>
          </w:tcPr>
          <w:p w14:paraId="6854FEAB"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600</w:t>
            </w:r>
          </w:p>
        </w:tc>
        <w:tc>
          <w:tcPr>
            <w:tcW w:w="2630" w:type="pct"/>
            <w:tcBorders>
              <w:top w:val="nil"/>
              <w:left w:val="nil"/>
              <w:bottom w:val="nil"/>
              <w:right w:val="nil"/>
            </w:tcBorders>
          </w:tcPr>
          <w:p w14:paraId="1FBAC50F" w14:textId="77777777" w:rsidR="00112F9F" w:rsidRPr="0078217E" w:rsidRDefault="00112F9F" w:rsidP="004B0004">
            <w:pPr>
              <w:pStyle w:val="Ingenmellomrom"/>
              <w:spacing w:line="276" w:lineRule="auto"/>
              <w:jc w:val="center"/>
              <w:rPr>
                <w:rFonts w:asciiTheme="majorBidi" w:hAnsiTheme="majorBidi" w:cstheme="majorBidi"/>
                <w:b/>
                <w:sz w:val="24"/>
                <w:szCs w:val="24"/>
                <w:lang w:bidi="ar-EG"/>
              </w:rPr>
            </w:pPr>
            <w:r w:rsidRPr="0078217E">
              <w:rPr>
                <w:rFonts w:asciiTheme="majorBidi" w:hAnsiTheme="majorBidi" w:cstheme="majorBidi"/>
                <w:b/>
                <w:sz w:val="24"/>
                <w:szCs w:val="24"/>
                <w:lang w:bidi="ar-EG"/>
              </w:rPr>
              <w:t>9e</w:t>
            </w:r>
          </w:p>
        </w:tc>
      </w:tr>
      <w:tr w:rsidR="00112F9F" w:rsidRPr="0078217E" w14:paraId="7780359F" w14:textId="77777777" w:rsidTr="00B35B91">
        <w:trPr>
          <w:trHeight w:val="397"/>
          <w:jc w:val="right"/>
        </w:trPr>
        <w:tc>
          <w:tcPr>
            <w:tcW w:w="2370" w:type="pct"/>
            <w:tcBorders>
              <w:top w:val="nil"/>
              <w:left w:val="nil"/>
              <w:bottom w:val="nil"/>
              <w:right w:val="nil"/>
            </w:tcBorders>
          </w:tcPr>
          <w:p w14:paraId="706C0396"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150</w:t>
            </w:r>
          </w:p>
        </w:tc>
        <w:tc>
          <w:tcPr>
            <w:tcW w:w="2630" w:type="pct"/>
            <w:tcBorders>
              <w:top w:val="nil"/>
              <w:left w:val="nil"/>
              <w:bottom w:val="nil"/>
              <w:right w:val="nil"/>
            </w:tcBorders>
          </w:tcPr>
          <w:p w14:paraId="7AD27931" w14:textId="77777777" w:rsidR="00112F9F" w:rsidRPr="0078217E" w:rsidRDefault="00112F9F" w:rsidP="004B0004">
            <w:pPr>
              <w:pStyle w:val="Ingenmellomrom"/>
              <w:spacing w:line="276" w:lineRule="auto"/>
              <w:jc w:val="center"/>
              <w:rPr>
                <w:rFonts w:asciiTheme="majorBidi" w:hAnsiTheme="majorBidi" w:cstheme="majorBidi"/>
                <w:b/>
                <w:sz w:val="24"/>
                <w:szCs w:val="24"/>
                <w:lang w:bidi="ar-EG"/>
              </w:rPr>
            </w:pPr>
            <w:r w:rsidRPr="0078217E">
              <w:rPr>
                <w:rFonts w:asciiTheme="majorBidi" w:hAnsiTheme="majorBidi" w:cstheme="majorBidi"/>
                <w:b/>
                <w:sz w:val="24"/>
                <w:szCs w:val="24"/>
                <w:lang w:bidi="ar-EG"/>
              </w:rPr>
              <w:t>9f</w:t>
            </w:r>
          </w:p>
        </w:tc>
      </w:tr>
      <w:tr w:rsidR="00112F9F" w:rsidRPr="0078217E" w14:paraId="54F20F1E" w14:textId="77777777" w:rsidTr="00B35B91">
        <w:trPr>
          <w:trHeight w:val="397"/>
          <w:jc w:val="right"/>
        </w:trPr>
        <w:tc>
          <w:tcPr>
            <w:tcW w:w="2370" w:type="pct"/>
            <w:tcBorders>
              <w:top w:val="nil"/>
              <w:left w:val="nil"/>
              <w:bottom w:val="nil"/>
              <w:right w:val="nil"/>
            </w:tcBorders>
          </w:tcPr>
          <w:p w14:paraId="0C961977" w14:textId="77777777" w:rsidR="00112F9F" w:rsidRPr="0078217E" w:rsidRDefault="00112F9F" w:rsidP="004B0004">
            <w:pPr>
              <w:pStyle w:val="Ingenmellomrom"/>
              <w:spacing w:line="276" w:lineRule="auto"/>
              <w:jc w:val="center"/>
              <w:rPr>
                <w:rFonts w:asciiTheme="majorBidi" w:hAnsiTheme="majorBidi" w:cstheme="majorBidi"/>
                <w:sz w:val="24"/>
                <w:szCs w:val="24"/>
                <w:lang w:bidi="ar-EG"/>
              </w:rPr>
            </w:pPr>
            <w:r w:rsidRPr="0078217E">
              <w:rPr>
                <w:rFonts w:asciiTheme="majorBidi" w:hAnsiTheme="majorBidi" w:cstheme="majorBidi"/>
                <w:sz w:val="24"/>
                <w:szCs w:val="24"/>
                <w:lang w:bidi="ar-EG"/>
              </w:rPr>
              <w:t>N.A.</w:t>
            </w:r>
          </w:p>
        </w:tc>
        <w:tc>
          <w:tcPr>
            <w:tcW w:w="2630" w:type="pct"/>
            <w:tcBorders>
              <w:top w:val="nil"/>
              <w:left w:val="nil"/>
              <w:bottom w:val="nil"/>
              <w:right w:val="nil"/>
            </w:tcBorders>
          </w:tcPr>
          <w:p w14:paraId="755B91B7" w14:textId="77777777" w:rsidR="00112F9F" w:rsidRPr="0078217E" w:rsidRDefault="00112F9F" w:rsidP="004B0004">
            <w:pPr>
              <w:pStyle w:val="Ingenmellomrom"/>
              <w:spacing w:line="276" w:lineRule="auto"/>
              <w:jc w:val="center"/>
              <w:rPr>
                <w:rFonts w:asciiTheme="majorBidi" w:hAnsiTheme="majorBidi" w:cstheme="majorBidi"/>
                <w:b/>
                <w:sz w:val="24"/>
                <w:szCs w:val="24"/>
                <w:lang w:bidi="ar-EG"/>
              </w:rPr>
            </w:pPr>
            <w:r w:rsidRPr="0078217E">
              <w:rPr>
                <w:rFonts w:asciiTheme="majorBidi" w:hAnsiTheme="majorBidi" w:cstheme="majorBidi"/>
                <w:b/>
                <w:sz w:val="24"/>
                <w:szCs w:val="24"/>
                <w:lang w:bidi="ar-EG"/>
              </w:rPr>
              <w:t>9g</w:t>
            </w:r>
          </w:p>
        </w:tc>
      </w:tr>
      <w:tr w:rsidR="00112F9F" w:rsidRPr="0078217E" w14:paraId="0DBA1B36" w14:textId="77777777" w:rsidTr="00B35B91">
        <w:trPr>
          <w:trHeight w:val="397"/>
          <w:jc w:val="right"/>
        </w:trPr>
        <w:tc>
          <w:tcPr>
            <w:tcW w:w="2370" w:type="pct"/>
            <w:tcBorders>
              <w:top w:val="nil"/>
              <w:left w:val="nil"/>
              <w:bottom w:val="nil"/>
              <w:right w:val="nil"/>
            </w:tcBorders>
          </w:tcPr>
          <w:p w14:paraId="653AD2A1" w14:textId="77777777" w:rsidR="00112F9F" w:rsidRPr="0078217E" w:rsidRDefault="00112F9F"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rtl/>
                <w:lang w:bidi="ar-EG"/>
              </w:rPr>
              <w:t>125</w:t>
            </w:r>
          </w:p>
        </w:tc>
        <w:tc>
          <w:tcPr>
            <w:tcW w:w="2630" w:type="pct"/>
            <w:tcBorders>
              <w:top w:val="nil"/>
              <w:left w:val="nil"/>
              <w:bottom w:val="nil"/>
              <w:right w:val="nil"/>
            </w:tcBorders>
          </w:tcPr>
          <w:p w14:paraId="1CAF5770" w14:textId="77777777" w:rsidR="00112F9F" w:rsidRPr="0078217E" w:rsidRDefault="00112F9F" w:rsidP="004B0004">
            <w:pPr>
              <w:pStyle w:val="Ingenmellomrom"/>
              <w:spacing w:line="276" w:lineRule="auto"/>
              <w:jc w:val="center"/>
              <w:rPr>
                <w:rFonts w:asciiTheme="majorBidi" w:hAnsiTheme="majorBidi" w:cstheme="majorBidi"/>
                <w:b/>
                <w:sz w:val="24"/>
                <w:szCs w:val="24"/>
                <w:lang w:bidi="ar-EG"/>
              </w:rPr>
            </w:pPr>
            <w:r w:rsidRPr="0078217E">
              <w:rPr>
                <w:rFonts w:asciiTheme="majorBidi" w:hAnsiTheme="majorBidi" w:cstheme="majorBidi"/>
                <w:b/>
                <w:sz w:val="24"/>
                <w:szCs w:val="24"/>
                <w:lang w:bidi="ar-EG"/>
              </w:rPr>
              <w:t>9h</w:t>
            </w:r>
          </w:p>
        </w:tc>
      </w:tr>
      <w:tr w:rsidR="007F3CB9" w:rsidRPr="0078217E" w14:paraId="3E9F6A5F" w14:textId="77777777" w:rsidTr="00B35B91">
        <w:trPr>
          <w:trHeight w:val="214"/>
          <w:jc w:val="right"/>
        </w:trPr>
        <w:tc>
          <w:tcPr>
            <w:tcW w:w="2370" w:type="pct"/>
            <w:tcBorders>
              <w:top w:val="nil"/>
              <w:left w:val="nil"/>
              <w:right w:val="nil"/>
            </w:tcBorders>
          </w:tcPr>
          <w:p w14:paraId="37B2B0F2" w14:textId="77777777" w:rsidR="007F3CB9" w:rsidRPr="0078217E" w:rsidRDefault="007F3CB9" w:rsidP="004B0004">
            <w:pPr>
              <w:pStyle w:val="Ingenmellomrom"/>
              <w:spacing w:line="276" w:lineRule="auto"/>
              <w:jc w:val="center"/>
              <w:rPr>
                <w:rFonts w:asciiTheme="majorBidi" w:hAnsiTheme="majorBidi" w:cstheme="majorBidi"/>
                <w:sz w:val="24"/>
                <w:szCs w:val="24"/>
                <w:rtl/>
                <w:lang w:bidi="ar-EG"/>
              </w:rPr>
            </w:pPr>
            <w:r w:rsidRPr="0078217E">
              <w:rPr>
                <w:rFonts w:asciiTheme="majorBidi" w:hAnsiTheme="majorBidi" w:cstheme="majorBidi"/>
                <w:sz w:val="24"/>
                <w:szCs w:val="24"/>
                <w:lang w:bidi="ar-EG"/>
              </w:rPr>
              <w:t>50</w:t>
            </w:r>
          </w:p>
        </w:tc>
        <w:tc>
          <w:tcPr>
            <w:tcW w:w="2630" w:type="pct"/>
            <w:tcBorders>
              <w:top w:val="nil"/>
              <w:left w:val="nil"/>
              <w:right w:val="nil"/>
            </w:tcBorders>
          </w:tcPr>
          <w:p w14:paraId="5D3B14F2" w14:textId="77777777" w:rsidR="007F3CB9" w:rsidRPr="00B35B91" w:rsidRDefault="007F3CB9" w:rsidP="004B0004">
            <w:pPr>
              <w:pStyle w:val="Ingenmellomrom"/>
              <w:spacing w:line="276" w:lineRule="auto"/>
              <w:jc w:val="center"/>
              <w:rPr>
                <w:rFonts w:asciiTheme="majorBidi" w:hAnsiTheme="majorBidi" w:cstheme="majorBidi"/>
                <w:b/>
                <w:sz w:val="24"/>
                <w:szCs w:val="24"/>
                <w:lang w:bidi="ar-EG"/>
              </w:rPr>
            </w:pPr>
            <w:r w:rsidRPr="00B35B91">
              <w:rPr>
                <w:rFonts w:asciiTheme="majorBidi" w:hAnsiTheme="majorBidi" w:cstheme="majorBidi"/>
                <w:b/>
                <w:sz w:val="24"/>
                <w:szCs w:val="24"/>
                <w:lang w:bidi="ar-EG"/>
              </w:rPr>
              <w:t>BHT</w:t>
            </w:r>
          </w:p>
        </w:tc>
      </w:tr>
    </w:tbl>
    <w:p w14:paraId="04C08BEB" w14:textId="77777777" w:rsidR="00F20202" w:rsidRPr="0078217E" w:rsidRDefault="00F20202" w:rsidP="004B0004">
      <w:pPr>
        <w:jc w:val="right"/>
        <w:rPr>
          <w:rFonts w:asciiTheme="majorBidi" w:hAnsiTheme="majorBidi" w:cstheme="majorBidi"/>
          <w:lang w:bidi="ar-EG"/>
        </w:rPr>
      </w:pPr>
    </w:p>
    <w:p w14:paraId="69C45BD5" w14:textId="77777777" w:rsidR="001D14B7" w:rsidRPr="00A6759E" w:rsidRDefault="001D14B7" w:rsidP="004B0004">
      <w:pPr>
        <w:pStyle w:val="Listeavsnitt"/>
        <w:numPr>
          <w:ilvl w:val="0"/>
          <w:numId w:val="16"/>
        </w:numPr>
        <w:tabs>
          <w:tab w:val="left" w:pos="270"/>
        </w:tabs>
        <w:ind w:left="360"/>
        <w:jc w:val="both"/>
        <w:rPr>
          <w:rFonts w:asciiTheme="majorBidi" w:hAnsiTheme="majorBidi" w:cstheme="majorBidi"/>
          <w:b/>
          <w:bCs/>
          <w:sz w:val="24"/>
          <w:szCs w:val="24"/>
          <w:lang w:val="en-US"/>
        </w:rPr>
      </w:pPr>
      <w:r w:rsidRPr="00A6759E">
        <w:rPr>
          <w:rFonts w:asciiTheme="majorBidi" w:hAnsiTheme="majorBidi" w:cstheme="majorBidi"/>
          <w:b/>
          <w:bCs/>
          <w:sz w:val="24"/>
          <w:szCs w:val="24"/>
          <w:lang w:val="en-US"/>
        </w:rPr>
        <w:t>Conclusion</w:t>
      </w:r>
    </w:p>
    <w:p w14:paraId="2D03F3B0" w14:textId="77777777" w:rsidR="00EC6DB8" w:rsidRPr="003B613D" w:rsidRDefault="00A63D17" w:rsidP="004B0004">
      <w:pPr>
        <w:jc w:val="both"/>
        <w:rPr>
          <w:rFonts w:asciiTheme="majorBidi" w:hAnsiTheme="majorBidi" w:cstheme="majorBidi"/>
          <w:sz w:val="24"/>
          <w:szCs w:val="24"/>
          <w:lang w:val="en-US"/>
        </w:rPr>
      </w:pPr>
      <w:r>
        <w:rPr>
          <w:rFonts w:asciiTheme="majorBidi" w:hAnsiTheme="majorBidi" w:cstheme="majorBidi"/>
          <w:sz w:val="24"/>
          <w:szCs w:val="24"/>
          <w:lang w:val="en-US"/>
        </w:rPr>
        <w:t>We</w:t>
      </w:r>
      <w:r w:rsidR="00EC6DB8" w:rsidRPr="00373D01">
        <w:rPr>
          <w:rFonts w:asciiTheme="majorBidi" w:hAnsiTheme="majorBidi" w:cstheme="majorBidi"/>
          <w:sz w:val="24"/>
          <w:szCs w:val="24"/>
          <w:lang w:val="en-US"/>
        </w:rPr>
        <w:t xml:space="preserve"> have synthesized </w:t>
      </w:r>
      <w:r>
        <w:rPr>
          <w:rFonts w:asciiTheme="majorBidi" w:hAnsiTheme="majorBidi" w:cstheme="majorBidi"/>
          <w:sz w:val="24"/>
          <w:szCs w:val="24"/>
          <w:lang w:val="en-US"/>
        </w:rPr>
        <w:t xml:space="preserve">a </w:t>
      </w:r>
      <w:r w:rsidR="00EC6DB8" w:rsidRPr="00373D01">
        <w:rPr>
          <w:rFonts w:asciiTheme="majorBidi" w:hAnsiTheme="majorBidi" w:cstheme="majorBidi"/>
          <w:sz w:val="24"/>
          <w:szCs w:val="24"/>
          <w:lang w:val="en-US"/>
        </w:rPr>
        <w:t xml:space="preserve">series of 1,2,3-triazoles linked to </w:t>
      </w:r>
      <w:r>
        <w:rPr>
          <w:rFonts w:asciiTheme="majorBidi" w:hAnsiTheme="majorBidi" w:cstheme="majorBidi"/>
          <w:sz w:val="24"/>
          <w:szCs w:val="24"/>
          <w:lang w:val="en-US"/>
        </w:rPr>
        <w:t xml:space="preserve">an </w:t>
      </w:r>
      <w:proofErr w:type="spellStart"/>
      <w:r w:rsidR="00366ED0">
        <w:rPr>
          <w:rFonts w:asciiTheme="majorBidi" w:hAnsiTheme="majorBidi" w:cstheme="majorBidi"/>
          <w:sz w:val="24"/>
          <w:szCs w:val="24"/>
          <w:lang w:val="en-US"/>
        </w:rPr>
        <w:t>di</w:t>
      </w:r>
      <w:r w:rsidR="00EC6DB8" w:rsidRPr="00373D01">
        <w:rPr>
          <w:rFonts w:asciiTheme="majorBidi" w:hAnsiTheme="majorBidi" w:cstheme="majorBidi"/>
          <w:sz w:val="24"/>
          <w:szCs w:val="24"/>
          <w:lang w:val="en-US"/>
        </w:rPr>
        <w:t>aryl</w:t>
      </w:r>
      <w:proofErr w:type="spellEnd"/>
      <w:r w:rsidR="00EC6DB8" w:rsidRPr="00373D01">
        <w:rPr>
          <w:rFonts w:asciiTheme="majorBidi" w:hAnsiTheme="majorBidi" w:cstheme="majorBidi"/>
          <w:sz w:val="24"/>
          <w:szCs w:val="24"/>
          <w:lang w:val="en-US"/>
        </w:rPr>
        <w:t xml:space="preserve"> sulfone</w:t>
      </w:r>
      <w:r w:rsidR="00EC6DB8" w:rsidRPr="0066547B">
        <w:rPr>
          <w:rFonts w:asciiTheme="majorBidi" w:hAnsiTheme="majorBidi" w:cstheme="majorBidi"/>
          <w:sz w:val="24"/>
          <w:szCs w:val="24"/>
          <w:lang w:val="en-US"/>
        </w:rPr>
        <w:t xml:space="preserve"> </w:t>
      </w:r>
      <w:r w:rsidR="00EC6DB8">
        <w:rPr>
          <w:rFonts w:asciiTheme="majorBidi" w:hAnsiTheme="majorBidi" w:cstheme="majorBidi"/>
          <w:sz w:val="24"/>
          <w:szCs w:val="24"/>
          <w:lang w:val="en-US"/>
        </w:rPr>
        <w:t xml:space="preserve">moiety </w:t>
      </w:r>
      <w:r w:rsidR="00AF4889">
        <w:rPr>
          <w:rFonts w:asciiTheme="majorBidi" w:hAnsiTheme="majorBidi" w:cstheme="majorBidi"/>
          <w:sz w:val="24"/>
          <w:szCs w:val="24"/>
          <w:lang w:val="en-US"/>
        </w:rPr>
        <w:t xml:space="preserve">exploiting the click chemistry properties of </w:t>
      </w:r>
      <w:proofErr w:type="gramStart"/>
      <w:r w:rsidR="00AF4889">
        <w:rPr>
          <w:rFonts w:asciiTheme="majorBidi" w:hAnsiTheme="majorBidi" w:cstheme="majorBidi"/>
          <w:sz w:val="24"/>
          <w:szCs w:val="24"/>
          <w:lang w:val="en-US"/>
        </w:rPr>
        <w:t xml:space="preserve">the </w:t>
      </w:r>
      <w:r w:rsidR="00AF4889" w:rsidRPr="0066547B">
        <w:rPr>
          <w:rFonts w:asciiTheme="majorBidi" w:hAnsiTheme="majorBidi" w:cstheme="majorBidi"/>
          <w:sz w:val="24"/>
          <w:szCs w:val="24"/>
          <w:lang w:val="en-US"/>
        </w:rPr>
        <w:t xml:space="preserve"> </w:t>
      </w:r>
      <w:proofErr w:type="spellStart"/>
      <w:r w:rsidR="00EC6DB8" w:rsidRPr="0066547B">
        <w:rPr>
          <w:rFonts w:asciiTheme="majorBidi" w:hAnsiTheme="majorBidi" w:cstheme="majorBidi"/>
          <w:sz w:val="24"/>
          <w:szCs w:val="24"/>
          <w:lang w:val="en-US"/>
        </w:rPr>
        <w:t>CuAAC</w:t>
      </w:r>
      <w:proofErr w:type="spellEnd"/>
      <w:proofErr w:type="gramEnd"/>
      <w:r w:rsidR="00AF4889">
        <w:rPr>
          <w:rFonts w:asciiTheme="majorBidi" w:hAnsiTheme="majorBidi" w:cstheme="majorBidi"/>
          <w:sz w:val="24"/>
          <w:szCs w:val="24"/>
          <w:lang w:val="en-US"/>
        </w:rPr>
        <w:t>-reaction</w:t>
      </w:r>
      <w:r w:rsidR="00EC6DB8" w:rsidRPr="0066547B">
        <w:rPr>
          <w:rFonts w:asciiTheme="majorBidi" w:hAnsiTheme="majorBidi" w:cstheme="majorBidi"/>
          <w:sz w:val="24"/>
          <w:szCs w:val="24"/>
          <w:lang w:val="en-US"/>
        </w:rPr>
        <w:t xml:space="preserve"> in </w:t>
      </w:r>
      <w:r w:rsidR="00EC6DB8">
        <w:rPr>
          <w:rFonts w:asciiTheme="majorBidi" w:hAnsiTheme="majorBidi" w:cstheme="majorBidi"/>
          <w:sz w:val="24"/>
          <w:szCs w:val="24"/>
          <w:lang w:val="en-US"/>
        </w:rPr>
        <w:t xml:space="preserve">aqueous </w:t>
      </w:r>
      <w:r w:rsidR="00EC6DB8" w:rsidRPr="00EC6DB8">
        <w:rPr>
          <w:rFonts w:asciiTheme="majorBidi" w:hAnsiTheme="majorBidi" w:cstheme="majorBidi"/>
          <w:i/>
          <w:iCs/>
          <w:sz w:val="24"/>
          <w:szCs w:val="24"/>
          <w:lang w:val="en-US"/>
        </w:rPr>
        <w:t>tert</w:t>
      </w:r>
      <w:r w:rsidR="00EC6DB8">
        <w:rPr>
          <w:rFonts w:asciiTheme="majorBidi" w:hAnsiTheme="majorBidi" w:cstheme="majorBidi"/>
          <w:sz w:val="24"/>
          <w:szCs w:val="24"/>
          <w:lang w:val="en-US"/>
        </w:rPr>
        <w:t xml:space="preserve">-butanol under ultrasound irradiation </w:t>
      </w:r>
      <w:r w:rsidR="00AF4889">
        <w:rPr>
          <w:rFonts w:asciiTheme="majorBidi" w:hAnsiTheme="majorBidi" w:cstheme="majorBidi"/>
          <w:sz w:val="24"/>
          <w:szCs w:val="24"/>
          <w:lang w:val="en-US"/>
        </w:rPr>
        <w:t>compared to</w:t>
      </w:r>
      <w:r w:rsidR="00EC6DB8">
        <w:rPr>
          <w:rFonts w:asciiTheme="majorBidi" w:hAnsiTheme="majorBidi" w:cstheme="majorBidi"/>
          <w:sz w:val="24"/>
          <w:szCs w:val="24"/>
          <w:lang w:val="en-US"/>
        </w:rPr>
        <w:t xml:space="preserve"> silent conditions</w:t>
      </w:r>
      <w:r w:rsidR="00EC6DB8" w:rsidRPr="0066547B">
        <w:rPr>
          <w:rFonts w:asciiTheme="majorBidi" w:hAnsiTheme="majorBidi" w:cstheme="majorBidi"/>
          <w:sz w:val="24"/>
          <w:szCs w:val="24"/>
          <w:lang w:val="en-US"/>
        </w:rPr>
        <w:t xml:space="preserve">. </w:t>
      </w:r>
      <w:r w:rsidR="00EC6DB8">
        <w:rPr>
          <w:rFonts w:asciiTheme="majorBidi" w:hAnsiTheme="majorBidi" w:cstheme="majorBidi"/>
          <w:sz w:val="24"/>
          <w:szCs w:val="24"/>
          <w:lang w:val="en-US"/>
        </w:rPr>
        <w:t xml:space="preserve">It was observed that </w:t>
      </w:r>
      <w:r w:rsidR="00EC6DB8" w:rsidRPr="0078217E">
        <w:rPr>
          <w:rFonts w:asciiTheme="majorBidi" w:hAnsiTheme="majorBidi" w:cstheme="majorBidi"/>
          <w:sz w:val="24"/>
          <w:szCs w:val="24"/>
          <w:lang w:val="en-US"/>
        </w:rPr>
        <w:t>ultrasound irradiation improve</w:t>
      </w:r>
      <w:r w:rsidR="00AF4889">
        <w:rPr>
          <w:rFonts w:asciiTheme="majorBidi" w:hAnsiTheme="majorBidi" w:cstheme="majorBidi"/>
          <w:sz w:val="24"/>
          <w:szCs w:val="24"/>
          <w:lang w:val="en-US"/>
        </w:rPr>
        <w:t>d</w:t>
      </w:r>
      <w:r w:rsidR="00EC6DB8" w:rsidRPr="0078217E">
        <w:rPr>
          <w:rFonts w:asciiTheme="majorBidi" w:hAnsiTheme="majorBidi" w:cstheme="majorBidi"/>
          <w:sz w:val="24"/>
          <w:szCs w:val="24"/>
          <w:lang w:val="en-US"/>
        </w:rPr>
        <w:t xml:space="preserve"> the yield</w:t>
      </w:r>
      <w:r w:rsidR="00AF4889">
        <w:rPr>
          <w:rFonts w:asciiTheme="majorBidi" w:hAnsiTheme="majorBidi" w:cstheme="majorBidi"/>
          <w:sz w:val="24"/>
          <w:szCs w:val="24"/>
          <w:lang w:val="en-US"/>
        </w:rPr>
        <w:t>s</w:t>
      </w:r>
      <w:r w:rsidR="00EC6DB8" w:rsidRPr="0078217E">
        <w:rPr>
          <w:rFonts w:asciiTheme="majorBidi" w:hAnsiTheme="majorBidi" w:cstheme="majorBidi"/>
          <w:sz w:val="24"/>
          <w:szCs w:val="24"/>
          <w:lang w:val="en-US"/>
        </w:rPr>
        <w:t xml:space="preserve"> and decrease</w:t>
      </w:r>
      <w:r w:rsidR="00AF4889">
        <w:rPr>
          <w:rFonts w:asciiTheme="majorBidi" w:hAnsiTheme="majorBidi" w:cstheme="majorBidi"/>
          <w:sz w:val="24"/>
          <w:szCs w:val="24"/>
          <w:lang w:val="en-US"/>
        </w:rPr>
        <w:t>d</w:t>
      </w:r>
      <w:r w:rsidR="00EC6DB8" w:rsidRPr="0078217E">
        <w:rPr>
          <w:rFonts w:asciiTheme="majorBidi" w:hAnsiTheme="majorBidi" w:cstheme="majorBidi"/>
          <w:sz w:val="24"/>
          <w:szCs w:val="24"/>
          <w:lang w:val="en-US"/>
        </w:rPr>
        <w:t xml:space="preserve"> the </w:t>
      </w:r>
      <w:r w:rsidR="00AF4889">
        <w:rPr>
          <w:rFonts w:asciiTheme="majorBidi" w:hAnsiTheme="majorBidi" w:cstheme="majorBidi"/>
          <w:sz w:val="24"/>
          <w:szCs w:val="24"/>
          <w:lang w:val="en-US"/>
        </w:rPr>
        <w:t xml:space="preserve">reaction </w:t>
      </w:r>
      <w:r w:rsidR="00EC6DB8" w:rsidRPr="0078217E">
        <w:rPr>
          <w:rFonts w:asciiTheme="majorBidi" w:hAnsiTheme="majorBidi" w:cstheme="majorBidi"/>
          <w:sz w:val="24"/>
          <w:szCs w:val="24"/>
          <w:lang w:val="en-US"/>
        </w:rPr>
        <w:t>time</w:t>
      </w:r>
      <w:r w:rsidR="00AF4889">
        <w:rPr>
          <w:rFonts w:asciiTheme="majorBidi" w:hAnsiTheme="majorBidi" w:cstheme="majorBidi"/>
          <w:sz w:val="24"/>
          <w:szCs w:val="24"/>
          <w:lang w:val="en-US"/>
        </w:rPr>
        <w:t>s</w:t>
      </w:r>
      <w:r w:rsidR="00EC6DB8">
        <w:rPr>
          <w:rFonts w:asciiTheme="majorBidi" w:hAnsiTheme="majorBidi" w:cstheme="majorBidi"/>
          <w:sz w:val="24"/>
          <w:szCs w:val="24"/>
          <w:lang w:val="en-US"/>
        </w:rPr>
        <w:t xml:space="preserve">. All new compounds were characterized by IR, </w:t>
      </w:r>
      <w:r w:rsidR="00EC6DB8" w:rsidRPr="00EC6DB8">
        <w:rPr>
          <w:rFonts w:asciiTheme="majorBidi" w:hAnsiTheme="majorBidi" w:cstheme="majorBidi"/>
          <w:sz w:val="24"/>
          <w:szCs w:val="24"/>
          <w:vertAlign w:val="superscript"/>
          <w:lang w:val="en-US"/>
        </w:rPr>
        <w:t>1</w:t>
      </w:r>
      <w:r w:rsidR="00EC6DB8">
        <w:rPr>
          <w:rFonts w:asciiTheme="majorBidi" w:hAnsiTheme="majorBidi" w:cstheme="majorBidi"/>
          <w:sz w:val="24"/>
          <w:szCs w:val="24"/>
          <w:lang w:val="en-US"/>
        </w:rPr>
        <w:t>H NMR,</w:t>
      </w:r>
      <w:r w:rsidR="00B65173">
        <w:rPr>
          <w:rFonts w:asciiTheme="majorBidi" w:hAnsiTheme="majorBidi" w:cstheme="majorBidi"/>
          <w:sz w:val="24"/>
          <w:szCs w:val="24"/>
          <w:lang w:val="en-US"/>
        </w:rPr>
        <w:t xml:space="preserve"> </w:t>
      </w:r>
      <w:r w:rsidR="00EC6DB8" w:rsidRPr="00EC6DB8">
        <w:rPr>
          <w:rFonts w:asciiTheme="majorBidi" w:hAnsiTheme="majorBidi" w:cstheme="majorBidi"/>
          <w:sz w:val="24"/>
          <w:szCs w:val="24"/>
          <w:vertAlign w:val="superscript"/>
          <w:lang w:val="en-US"/>
        </w:rPr>
        <w:t>13</w:t>
      </w:r>
      <w:r w:rsidR="00EC6DB8">
        <w:rPr>
          <w:rFonts w:asciiTheme="majorBidi" w:hAnsiTheme="majorBidi" w:cstheme="majorBidi"/>
          <w:sz w:val="24"/>
          <w:szCs w:val="24"/>
          <w:lang w:val="en-US"/>
        </w:rPr>
        <w:t xml:space="preserve">C NMR and HRMS analysis. </w:t>
      </w:r>
      <w:r w:rsidR="00EC6DB8" w:rsidRPr="0066547B">
        <w:rPr>
          <w:rFonts w:asciiTheme="majorBidi" w:hAnsiTheme="majorBidi" w:cstheme="majorBidi"/>
          <w:sz w:val="24"/>
          <w:szCs w:val="24"/>
          <w:lang w:val="en-US"/>
        </w:rPr>
        <w:t xml:space="preserve">All synthesized compounds were </w:t>
      </w:r>
      <w:r w:rsidR="003B613D">
        <w:rPr>
          <w:rFonts w:asciiTheme="majorBidi" w:hAnsiTheme="majorBidi" w:cstheme="majorBidi"/>
          <w:sz w:val="24"/>
          <w:szCs w:val="24"/>
          <w:lang w:val="en-US"/>
        </w:rPr>
        <w:t>screened</w:t>
      </w:r>
      <w:r w:rsidR="00EC6DB8" w:rsidRPr="0066547B">
        <w:rPr>
          <w:rFonts w:asciiTheme="majorBidi" w:hAnsiTheme="majorBidi" w:cstheme="majorBidi"/>
          <w:sz w:val="24"/>
          <w:szCs w:val="24"/>
          <w:lang w:val="en-US"/>
        </w:rPr>
        <w:t xml:space="preserve"> for antibacterial, antifungal and antioxidant activities. Compounds </w:t>
      </w:r>
      <w:r w:rsidR="00EC6DB8" w:rsidRPr="0066547B">
        <w:rPr>
          <w:rFonts w:asciiTheme="majorBidi" w:hAnsiTheme="majorBidi" w:cstheme="majorBidi"/>
          <w:b/>
          <w:bCs/>
          <w:sz w:val="24"/>
          <w:szCs w:val="24"/>
          <w:lang w:val="en-US"/>
        </w:rPr>
        <w:t>3b</w:t>
      </w:r>
      <w:r w:rsidR="00EC6DB8" w:rsidRPr="0066547B">
        <w:rPr>
          <w:rFonts w:asciiTheme="majorBidi" w:hAnsiTheme="majorBidi" w:cstheme="majorBidi"/>
          <w:sz w:val="24"/>
          <w:szCs w:val="24"/>
          <w:lang w:val="en-US"/>
        </w:rPr>
        <w:t xml:space="preserve">; </w:t>
      </w:r>
      <w:r w:rsidR="00EC6DB8" w:rsidRPr="0066547B">
        <w:rPr>
          <w:rFonts w:asciiTheme="majorBidi" w:hAnsiTheme="majorBidi" w:cstheme="majorBidi"/>
          <w:b/>
          <w:bCs/>
          <w:sz w:val="24"/>
          <w:szCs w:val="24"/>
          <w:lang w:val="en-US"/>
        </w:rPr>
        <w:t>6b</w:t>
      </w:r>
      <w:r w:rsidR="00EC6DB8" w:rsidRPr="0066547B">
        <w:rPr>
          <w:rFonts w:asciiTheme="majorBidi" w:hAnsiTheme="majorBidi" w:cstheme="majorBidi"/>
          <w:sz w:val="24"/>
          <w:szCs w:val="24"/>
          <w:lang w:val="en-US"/>
        </w:rPr>
        <w:t xml:space="preserve"> and </w:t>
      </w:r>
      <w:r w:rsidR="00B65173">
        <w:rPr>
          <w:rFonts w:asciiTheme="majorBidi" w:hAnsiTheme="majorBidi" w:cstheme="majorBidi"/>
          <w:b/>
          <w:bCs/>
          <w:sz w:val="24"/>
          <w:szCs w:val="24"/>
          <w:lang w:val="en-US"/>
        </w:rPr>
        <w:t>9e-</w:t>
      </w:r>
      <w:r w:rsidR="00EC6DB8" w:rsidRPr="0066547B">
        <w:rPr>
          <w:rFonts w:asciiTheme="majorBidi" w:hAnsiTheme="majorBidi" w:cstheme="majorBidi"/>
          <w:b/>
          <w:bCs/>
          <w:sz w:val="24"/>
          <w:szCs w:val="24"/>
          <w:lang w:val="en-US"/>
        </w:rPr>
        <w:t>g</w:t>
      </w:r>
      <w:r w:rsidR="00EC6DB8" w:rsidRPr="0066547B">
        <w:rPr>
          <w:rFonts w:asciiTheme="majorBidi" w:hAnsiTheme="majorBidi" w:cstheme="majorBidi"/>
          <w:sz w:val="24"/>
          <w:szCs w:val="24"/>
          <w:lang w:val="en-US"/>
        </w:rPr>
        <w:t xml:space="preserve"> were found to be the most </w:t>
      </w:r>
      <w:r w:rsidR="003B613D">
        <w:rPr>
          <w:rFonts w:asciiTheme="majorBidi" w:hAnsiTheme="majorBidi" w:cstheme="majorBidi"/>
          <w:sz w:val="24"/>
          <w:szCs w:val="24"/>
          <w:lang w:val="en-US"/>
        </w:rPr>
        <w:t xml:space="preserve">effective against </w:t>
      </w:r>
      <w:r w:rsidR="003B613D" w:rsidRPr="0066547B">
        <w:rPr>
          <w:rFonts w:asciiTheme="majorBidi" w:hAnsiTheme="majorBidi" w:cstheme="majorBidi"/>
          <w:sz w:val="24"/>
          <w:szCs w:val="24"/>
          <w:lang w:val="en-US"/>
        </w:rPr>
        <w:t>fungal</w:t>
      </w:r>
      <w:r w:rsidR="00EC6DB8" w:rsidRPr="0066547B">
        <w:rPr>
          <w:rFonts w:asciiTheme="majorBidi" w:hAnsiTheme="majorBidi" w:cstheme="majorBidi"/>
          <w:sz w:val="24"/>
          <w:szCs w:val="24"/>
          <w:lang w:val="en-US"/>
        </w:rPr>
        <w:t xml:space="preserve"> </w:t>
      </w:r>
      <w:r w:rsidR="003B613D">
        <w:rPr>
          <w:rFonts w:asciiTheme="majorBidi" w:hAnsiTheme="majorBidi" w:cstheme="majorBidi"/>
          <w:sz w:val="24"/>
          <w:szCs w:val="24"/>
          <w:lang w:val="en-US"/>
        </w:rPr>
        <w:t xml:space="preserve">strains. </w:t>
      </w:r>
      <w:r w:rsidR="00AF4889">
        <w:rPr>
          <w:rFonts w:asciiTheme="majorBidi" w:hAnsiTheme="majorBidi" w:cstheme="majorBidi"/>
          <w:sz w:val="24"/>
          <w:szCs w:val="24"/>
          <w:lang w:val="en-US"/>
        </w:rPr>
        <w:t>O</w:t>
      </w:r>
      <w:r w:rsidR="00AF4889" w:rsidRPr="0066547B">
        <w:rPr>
          <w:rFonts w:asciiTheme="majorBidi" w:hAnsiTheme="majorBidi" w:cstheme="majorBidi"/>
          <w:sz w:val="24"/>
          <w:szCs w:val="24"/>
          <w:lang w:val="en-US"/>
        </w:rPr>
        <w:t xml:space="preserve">ther </w:t>
      </w:r>
      <w:r w:rsidR="00EC6DB8" w:rsidRPr="0066547B">
        <w:rPr>
          <w:rFonts w:asciiTheme="majorBidi" w:hAnsiTheme="majorBidi" w:cstheme="majorBidi"/>
          <w:sz w:val="24"/>
          <w:szCs w:val="24"/>
          <w:lang w:val="en-US"/>
        </w:rPr>
        <w:t>compounds revealed good to moderate antimicrobial activity.</w:t>
      </w:r>
      <w:r w:rsidR="00EC6DB8">
        <w:rPr>
          <w:rFonts w:asciiTheme="majorBidi" w:hAnsiTheme="majorBidi" w:cstheme="majorBidi"/>
          <w:sz w:val="24"/>
          <w:szCs w:val="24"/>
          <w:lang w:val="en-US"/>
        </w:rPr>
        <w:t xml:space="preserve"> </w:t>
      </w:r>
      <w:r w:rsidR="003B613D">
        <w:rPr>
          <w:rFonts w:asciiTheme="majorBidi" w:hAnsiTheme="majorBidi" w:cstheme="majorBidi"/>
          <w:sz w:val="24"/>
          <w:szCs w:val="24"/>
          <w:lang w:val="en-US"/>
        </w:rPr>
        <w:t xml:space="preserve">In addition, the antioxidant activity of all compounds was measured using </w:t>
      </w:r>
      <w:r w:rsidR="00AF4889">
        <w:rPr>
          <w:rFonts w:asciiTheme="majorBidi" w:hAnsiTheme="majorBidi" w:cstheme="majorBidi"/>
          <w:sz w:val="24"/>
          <w:szCs w:val="24"/>
          <w:lang w:val="en-US"/>
        </w:rPr>
        <w:t xml:space="preserve">the </w:t>
      </w:r>
      <w:r w:rsidR="003B613D">
        <w:rPr>
          <w:rFonts w:asciiTheme="majorBidi" w:hAnsiTheme="majorBidi" w:cstheme="majorBidi"/>
          <w:sz w:val="24"/>
          <w:szCs w:val="24"/>
          <w:lang w:val="en-US"/>
        </w:rPr>
        <w:t>DPPH free radical ass</w:t>
      </w:r>
      <w:r w:rsidR="00AF4889">
        <w:rPr>
          <w:rFonts w:asciiTheme="majorBidi" w:hAnsiTheme="majorBidi" w:cstheme="majorBidi"/>
          <w:sz w:val="24"/>
          <w:szCs w:val="24"/>
          <w:lang w:val="en-US"/>
        </w:rPr>
        <w:t>a</w:t>
      </w:r>
      <w:r w:rsidR="003B613D">
        <w:rPr>
          <w:rFonts w:asciiTheme="majorBidi" w:hAnsiTheme="majorBidi" w:cstheme="majorBidi"/>
          <w:sz w:val="24"/>
          <w:szCs w:val="24"/>
          <w:lang w:val="en-US"/>
        </w:rPr>
        <w:t xml:space="preserve">y. </w:t>
      </w:r>
      <w:r w:rsidR="00EC6DB8">
        <w:rPr>
          <w:rFonts w:asciiTheme="majorBidi" w:hAnsiTheme="majorBidi" w:cstheme="majorBidi"/>
          <w:sz w:val="24"/>
          <w:szCs w:val="24"/>
          <w:lang w:val="en-US"/>
        </w:rPr>
        <w:t xml:space="preserve">Compound </w:t>
      </w:r>
      <w:r w:rsidR="00EC6DB8" w:rsidRPr="007B1D4E">
        <w:rPr>
          <w:rFonts w:asciiTheme="majorBidi" w:hAnsiTheme="majorBidi" w:cstheme="majorBidi"/>
          <w:b/>
          <w:bCs/>
          <w:sz w:val="24"/>
          <w:szCs w:val="24"/>
          <w:lang w:val="en-US"/>
        </w:rPr>
        <w:t>8e</w:t>
      </w:r>
      <w:r w:rsidR="00EC6DB8">
        <w:rPr>
          <w:rFonts w:asciiTheme="majorBidi" w:hAnsiTheme="majorBidi" w:cstheme="majorBidi"/>
          <w:sz w:val="24"/>
          <w:szCs w:val="24"/>
          <w:lang w:val="en-US"/>
        </w:rPr>
        <w:t xml:space="preserve"> </w:t>
      </w:r>
      <w:r w:rsidR="003B613D">
        <w:rPr>
          <w:rFonts w:asciiTheme="majorBidi" w:hAnsiTheme="majorBidi" w:cstheme="majorBidi"/>
          <w:sz w:val="24"/>
          <w:szCs w:val="24"/>
          <w:lang w:val="en-US"/>
        </w:rPr>
        <w:t xml:space="preserve">was more potent than </w:t>
      </w:r>
      <w:r w:rsidR="00D9785D">
        <w:rPr>
          <w:rFonts w:asciiTheme="majorBidi" w:hAnsiTheme="majorBidi" w:cstheme="majorBidi"/>
          <w:sz w:val="24"/>
          <w:szCs w:val="24"/>
          <w:lang w:val="en-US"/>
        </w:rPr>
        <w:t xml:space="preserve">the </w:t>
      </w:r>
      <w:r w:rsidR="003B613D">
        <w:rPr>
          <w:rFonts w:asciiTheme="majorBidi" w:hAnsiTheme="majorBidi" w:cstheme="majorBidi"/>
          <w:sz w:val="24"/>
          <w:szCs w:val="24"/>
          <w:lang w:val="en-US"/>
        </w:rPr>
        <w:t>standard antioxidant BHT.</w:t>
      </w:r>
    </w:p>
    <w:p w14:paraId="0BA883B4" w14:textId="77777777" w:rsidR="001D14B7" w:rsidRPr="0078217E" w:rsidRDefault="004F43A6" w:rsidP="004B0004">
      <w:pPr>
        <w:pStyle w:val="Listeavsnitt"/>
        <w:numPr>
          <w:ilvl w:val="0"/>
          <w:numId w:val="16"/>
        </w:numPr>
        <w:ind w:left="450" w:hanging="450"/>
        <w:jc w:val="both"/>
        <w:rPr>
          <w:rFonts w:asciiTheme="majorBidi" w:hAnsiTheme="majorBidi" w:cstheme="majorBidi"/>
          <w:b/>
          <w:bCs/>
          <w:sz w:val="24"/>
          <w:szCs w:val="24"/>
          <w:lang w:val="en-US"/>
        </w:rPr>
      </w:pPr>
      <w:r w:rsidRPr="0078217E">
        <w:rPr>
          <w:rFonts w:asciiTheme="majorBidi" w:hAnsiTheme="majorBidi" w:cstheme="majorBidi"/>
          <w:b/>
          <w:bCs/>
          <w:sz w:val="24"/>
          <w:szCs w:val="24"/>
          <w:lang w:val="en-US"/>
        </w:rPr>
        <w:t>Experimental</w:t>
      </w:r>
    </w:p>
    <w:p w14:paraId="5AD13EEB" w14:textId="77777777" w:rsidR="001D14B7" w:rsidRPr="0078217E" w:rsidRDefault="001D14B7" w:rsidP="004B0004">
      <w:pPr>
        <w:pStyle w:val="Listeavsnitt"/>
        <w:numPr>
          <w:ilvl w:val="1"/>
          <w:numId w:val="16"/>
        </w:numPr>
        <w:ind w:left="540" w:hanging="540"/>
        <w:jc w:val="both"/>
        <w:rPr>
          <w:rFonts w:asciiTheme="majorBidi" w:hAnsiTheme="majorBidi" w:cstheme="majorBidi"/>
          <w:b/>
          <w:bCs/>
          <w:i/>
          <w:iCs/>
          <w:sz w:val="24"/>
          <w:szCs w:val="24"/>
          <w:lang w:val="en-US"/>
        </w:rPr>
      </w:pPr>
      <w:r w:rsidRPr="0078217E">
        <w:rPr>
          <w:rFonts w:asciiTheme="majorBidi" w:hAnsiTheme="majorBidi" w:cstheme="majorBidi"/>
          <w:b/>
          <w:bCs/>
          <w:i/>
          <w:iCs/>
          <w:sz w:val="24"/>
          <w:szCs w:val="24"/>
          <w:lang w:val="en-US"/>
        </w:rPr>
        <w:t>Chemistry</w:t>
      </w:r>
    </w:p>
    <w:p w14:paraId="2867B5DC" w14:textId="77777777" w:rsidR="001D14B7" w:rsidRPr="0078217E" w:rsidRDefault="001D14B7"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4.1.1</w:t>
      </w:r>
      <w:r w:rsidR="00E8552A" w:rsidRPr="0078217E">
        <w:rPr>
          <w:rFonts w:asciiTheme="majorBidi" w:hAnsiTheme="majorBidi" w:cstheme="majorBidi"/>
          <w:i/>
          <w:iCs/>
          <w:sz w:val="24"/>
          <w:szCs w:val="24"/>
          <w:lang w:val="en-US"/>
        </w:rPr>
        <w:t>.</w:t>
      </w:r>
      <w:r w:rsidRPr="0078217E">
        <w:rPr>
          <w:rFonts w:asciiTheme="majorBidi" w:hAnsiTheme="majorBidi" w:cstheme="majorBidi"/>
          <w:i/>
          <w:iCs/>
          <w:sz w:val="24"/>
          <w:szCs w:val="24"/>
          <w:lang w:val="en-US"/>
        </w:rPr>
        <w:t xml:space="preserve"> General </w:t>
      </w:r>
    </w:p>
    <w:p w14:paraId="2DB86F65" w14:textId="77777777" w:rsidR="00E8552A" w:rsidRPr="0078217E" w:rsidRDefault="00917B6D"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All</w:t>
      </w:r>
      <w:r w:rsidR="00C465D3" w:rsidRPr="0078217E">
        <w:rPr>
          <w:rFonts w:asciiTheme="majorBidi" w:hAnsiTheme="majorBidi" w:cstheme="majorBidi"/>
          <w:sz w:val="24"/>
          <w:szCs w:val="24"/>
          <w:lang w:val="en-US"/>
        </w:rPr>
        <w:t xml:space="preserve"> chemicals used in this work were </w:t>
      </w:r>
      <w:r w:rsidRPr="0078217E">
        <w:rPr>
          <w:rFonts w:asciiTheme="majorBidi" w:eastAsia="Times New Roman" w:hAnsiTheme="majorBidi" w:cstheme="majorBidi"/>
          <w:sz w:val="24"/>
          <w:szCs w:val="24"/>
          <w:lang w:val="en-GB"/>
        </w:rPr>
        <w:t xml:space="preserve">purchased </w:t>
      </w:r>
      <w:r w:rsidR="00FD66F8" w:rsidRPr="0078217E">
        <w:rPr>
          <w:rFonts w:asciiTheme="majorBidi" w:eastAsia="Times New Roman" w:hAnsiTheme="majorBidi" w:cstheme="majorBidi"/>
          <w:sz w:val="24"/>
          <w:szCs w:val="24"/>
          <w:lang w:val="en-GB"/>
        </w:rPr>
        <w:t>from</w:t>
      </w:r>
      <w:r w:rsidR="00FD66F8" w:rsidRPr="0078217E">
        <w:rPr>
          <w:rFonts w:asciiTheme="majorBidi" w:hAnsiTheme="majorBidi" w:cstheme="majorBidi"/>
          <w:sz w:val="24"/>
          <w:szCs w:val="24"/>
          <w:lang w:val="en-US"/>
        </w:rPr>
        <w:t xml:space="preserve"> </w:t>
      </w:r>
      <w:proofErr w:type="spellStart"/>
      <w:r w:rsidR="00FD66F8" w:rsidRPr="0078217E">
        <w:rPr>
          <w:rFonts w:asciiTheme="majorBidi" w:hAnsiTheme="majorBidi" w:cstheme="majorBidi"/>
          <w:sz w:val="24"/>
          <w:szCs w:val="24"/>
          <w:lang w:val="en-US"/>
        </w:rPr>
        <w:t>Fluka</w:t>
      </w:r>
      <w:proofErr w:type="spellEnd"/>
      <w:r w:rsidRPr="0078217E">
        <w:rPr>
          <w:rFonts w:asciiTheme="majorBidi" w:hAnsiTheme="majorBidi" w:cstheme="majorBidi"/>
          <w:sz w:val="24"/>
          <w:szCs w:val="24"/>
          <w:lang w:val="en-US"/>
        </w:rPr>
        <w:t xml:space="preserve">, </w:t>
      </w:r>
      <w:r w:rsidRPr="0078217E">
        <w:rPr>
          <w:rFonts w:asciiTheme="majorBidi" w:eastAsia="Times New Roman" w:hAnsiTheme="majorBidi" w:cstheme="majorBidi"/>
          <w:sz w:val="24"/>
          <w:szCs w:val="24"/>
          <w:lang w:val="en-GB"/>
        </w:rPr>
        <w:t>VWR</w:t>
      </w:r>
      <w:r w:rsidRPr="0078217E">
        <w:rPr>
          <w:rFonts w:asciiTheme="majorBidi" w:hAnsiTheme="majorBidi" w:cstheme="majorBidi"/>
          <w:sz w:val="24"/>
          <w:szCs w:val="24"/>
          <w:lang w:val="en-US"/>
        </w:rPr>
        <w:t xml:space="preserve"> </w:t>
      </w:r>
      <w:r w:rsidR="003E69CE">
        <w:rPr>
          <w:rFonts w:asciiTheme="majorBidi" w:hAnsiTheme="majorBidi" w:cstheme="majorBidi"/>
          <w:sz w:val="24"/>
          <w:szCs w:val="24"/>
          <w:lang w:val="en-US"/>
        </w:rPr>
        <w:t>or</w:t>
      </w:r>
      <w:r w:rsidR="00C465D3"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Merck and were used</w:t>
      </w:r>
      <w:r w:rsidR="002A34A4" w:rsidRPr="0078217E">
        <w:rPr>
          <w:rFonts w:asciiTheme="majorBidi" w:hAnsiTheme="majorBidi" w:cstheme="majorBidi"/>
          <w:sz w:val="24"/>
          <w:szCs w:val="24"/>
          <w:lang w:val="en-US"/>
        </w:rPr>
        <w:t xml:space="preserve"> without </w:t>
      </w:r>
      <w:r w:rsidRPr="0078217E">
        <w:rPr>
          <w:rFonts w:asciiTheme="majorBidi" w:hAnsiTheme="majorBidi" w:cstheme="majorBidi"/>
          <w:sz w:val="24"/>
          <w:szCs w:val="24"/>
          <w:lang w:val="en-US"/>
        </w:rPr>
        <w:t>purification.</w:t>
      </w:r>
      <w:r w:rsidR="002A34A4"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Melting points were determined on a </w:t>
      </w:r>
      <w:r w:rsidR="002A34A4" w:rsidRPr="0078217E">
        <w:rPr>
          <w:rFonts w:asciiTheme="majorBidi" w:hAnsiTheme="majorBidi" w:cstheme="majorBidi"/>
          <w:sz w:val="24"/>
          <w:szCs w:val="24"/>
          <w:lang w:val="en-US"/>
        </w:rPr>
        <w:t xml:space="preserve">Bibby </w:t>
      </w:r>
      <w:proofErr w:type="spellStart"/>
      <w:r w:rsidR="002A34A4" w:rsidRPr="0078217E">
        <w:rPr>
          <w:rFonts w:asciiTheme="majorBidi" w:hAnsiTheme="majorBidi" w:cstheme="majorBidi"/>
          <w:sz w:val="24"/>
          <w:szCs w:val="24"/>
          <w:lang w:val="en-US"/>
        </w:rPr>
        <w:t>Sterilin</w:t>
      </w:r>
      <w:proofErr w:type="spellEnd"/>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ltd</w:t>
      </w:r>
      <w:r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electrothermal melting point apparatus and are uncorrected.</w:t>
      </w:r>
      <w:r w:rsidRPr="0078217E">
        <w:rPr>
          <w:rFonts w:asciiTheme="majorBidi" w:hAnsiTheme="majorBidi" w:cstheme="majorBidi"/>
          <w:sz w:val="24"/>
          <w:szCs w:val="24"/>
          <w:lang w:val="en-US"/>
        </w:rPr>
        <w:t xml:space="preserve"> </w:t>
      </w:r>
      <w:proofErr w:type="spellStart"/>
      <w:r w:rsidR="00C465D3" w:rsidRPr="0078217E">
        <w:rPr>
          <w:rFonts w:asciiTheme="majorBidi" w:hAnsiTheme="majorBidi" w:cstheme="majorBidi"/>
          <w:sz w:val="24"/>
          <w:szCs w:val="24"/>
          <w:lang w:val="en-US"/>
        </w:rPr>
        <w:t>Sonochemical</w:t>
      </w:r>
      <w:proofErr w:type="spellEnd"/>
      <w:r w:rsidR="00C465D3" w:rsidRPr="0078217E">
        <w:rPr>
          <w:rFonts w:asciiTheme="majorBidi" w:hAnsiTheme="majorBidi" w:cstheme="majorBidi"/>
          <w:sz w:val="24"/>
          <w:szCs w:val="24"/>
          <w:lang w:val="en-US"/>
        </w:rPr>
        <w:t xml:space="preserve"> reactions were carried out in a Branson B1510</w:t>
      </w:r>
      <w:r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DTH ultrasoun</w:t>
      </w:r>
      <w:r w:rsidRPr="0078217E">
        <w:rPr>
          <w:rFonts w:asciiTheme="majorBidi" w:hAnsiTheme="majorBidi" w:cstheme="majorBidi"/>
          <w:sz w:val="24"/>
          <w:szCs w:val="24"/>
          <w:lang w:val="en-US"/>
        </w:rPr>
        <w:t xml:space="preserve">d cleaning bath (50 kHz, 245 W). </w:t>
      </w:r>
      <w:r w:rsidRPr="0078217E">
        <w:rPr>
          <w:rFonts w:asciiTheme="majorBidi" w:eastAsia="Times New Roman" w:hAnsiTheme="majorBidi" w:cstheme="majorBidi"/>
          <w:sz w:val="24"/>
          <w:szCs w:val="24"/>
          <w:lang w:val="en-GB"/>
        </w:rPr>
        <w:t xml:space="preserve">The synthesis of </w:t>
      </w:r>
      <w:r w:rsidR="002A34A4" w:rsidRPr="0078217E">
        <w:rPr>
          <w:rFonts w:asciiTheme="majorBidi" w:hAnsiTheme="majorBidi" w:cstheme="majorBidi"/>
          <w:sz w:val="24"/>
          <w:szCs w:val="24"/>
          <w:lang w:val="en-US"/>
        </w:rPr>
        <w:t>O-</w:t>
      </w:r>
      <w:proofErr w:type="spellStart"/>
      <w:r w:rsidR="002A34A4" w:rsidRPr="0078217E">
        <w:rPr>
          <w:rFonts w:asciiTheme="majorBidi" w:hAnsiTheme="majorBidi" w:cstheme="majorBidi"/>
          <w:sz w:val="24"/>
          <w:szCs w:val="24"/>
          <w:lang w:val="en-US"/>
        </w:rPr>
        <w:t>propargylated</w:t>
      </w:r>
      <w:proofErr w:type="spellEnd"/>
      <w:r w:rsidR="002A34A4" w:rsidRPr="0078217E">
        <w:rPr>
          <w:rFonts w:asciiTheme="majorBidi" w:hAnsiTheme="majorBidi" w:cstheme="majorBidi"/>
          <w:sz w:val="24"/>
          <w:szCs w:val="24"/>
          <w:lang w:val="en-US"/>
        </w:rPr>
        <w:t xml:space="preserve"> </w:t>
      </w:r>
      <w:r w:rsidRPr="0078217E">
        <w:rPr>
          <w:rFonts w:asciiTheme="majorBidi" w:eastAsia="Times New Roman" w:hAnsiTheme="majorBidi" w:cstheme="majorBidi"/>
          <w:sz w:val="24"/>
          <w:szCs w:val="24"/>
          <w:lang w:val="en-GB"/>
        </w:rPr>
        <w:t xml:space="preserve">compounds was carried out by </w:t>
      </w:r>
      <w:r w:rsidRPr="0078217E">
        <w:rPr>
          <w:rFonts w:asciiTheme="majorBidi" w:hAnsiTheme="majorBidi" w:cstheme="majorBidi"/>
          <w:sz w:val="24"/>
          <w:szCs w:val="24"/>
          <w:lang w:val="en-US"/>
        </w:rPr>
        <w:t xml:space="preserve">BRANSON Digital </w:t>
      </w:r>
      <w:proofErr w:type="spellStart"/>
      <w:r w:rsidRPr="0078217E">
        <w:rPr>
          <w:rFonts w:asciiTheme="majorBidi" w:hAnsiTheme="majorBidi" w:cstheme="majorBidi"/>
          <w:sz w:val="24"/>
          <w:szCs w:val="24"/>
          <w:lang w:val="en-US"/>
        </w:rPr>
        <w:t>Sonifier</w:t>
      </w:r>
      <w:proofErr w:type="spellEnd"/>
      <w:r w:rsidRPr="0078217E">
        <w:rPr>
          <w:rFonts w:asciiTheme="majorBidi" w:hAnsiTheme="majorBidi" w:cstheme="majorBidi"/>
          <w:sz w:val="24"/>
          <w:szCs w:val="24"/>
          <w:lang w:val="en-US"/>
        </w:rPr>
        <w:t xml:space="preserve"> 250 (230 V, 50/60 Hz) </w:t>
      </w:r>
      <w:r w:rsidR="003E69CE">
        <w:rPr>
          <w:rFonts w:asciiTheme="majorBidi" w:hAnsiTheme="majorBidi" w:cstheme="majorBidi"/>
          <w:sz w:val="24"/>
          <w:szCs w:val="24"/>
          <w:lang w:val="en-US"/>
        </w:rPr>
        <w:t>fitted with a</w:t>
      </w:r>
      <w:r w:rsidR="003E69CE" w:rsidRPr="0078217E">
        <w:rPr>
          <w:rFonts w:asciiTheme="majorBidi" w:hAnsiTheme="majorBidi" w:cstheme="majorBidi"/>
          <w:sz w:val="24"/>
          <w:szCs w:val="24"/>
          <w:lang w:val="en-US"/>
        </w:rPr>
        <w:t xml:space="preserve"> </w:t>
      </w:r>
      <w:r w:rsidR="006B7F3C" w:rsidRPr="0078217E">
        <w:rPr>
          <w:rFonts w:asciiTheme="majorBidi" w:hAnsiTheme="majorBidi" w:cstheme="majorBidi"/>
          <w:sz w:val="24"/>
          <w:szCs w:val="24"/>
          <w:lang w:val="en-US"/>
        </w:rPr>
        <w:t xml:space="preserve">microtip </w:t>
      </w:r>
      <w:r w:rsidR="003E69CE">
        <w:rPr>
          <w:rFonts w:asciiTheme="majorBidi" w:hAnsiTheme="majorBidi" w:cstheme="majorBidi"/>
          <w:sz w:val="24"/>
          <w:szCs w:val="24"/>
          <w:lang w:val="en-US"/>
        </w:rPr>
        <w:t xml:space="preserve">at </w:t>
      </w:r>
      <w:r w:rsidR="006B7F3C" w:rsidRPr="0078217E">
        <w:rPr>
          <w:rFonts w:asciiTheme="majorBidi" w:hAnsiTheme="majorBidi" w:cstheme="majorBidi"/>
          <w:sz w:val="24"/>
          <w:szCs w:val="24"/>
          <w:lang w:val="en-US"/>
        </w:rPr>
        <w:t xml:space="preserve">40% </w:t>
      </w:r>
      <w:r w:rsidR="003E69CE">
        <w:rPr>
          <w:rFonts w:asciiTheme="majorBidi" w:hAnsiTheme="majorBidi" w:cstheme="majorBidi"/>
          <w:sz w:val="24"/>
          <w:szCs w:val="24"/>
          <w:lang w:val="en-US"/>
        </w:rPr>
        <w:t xml:space="preserve">of </w:t>
      </w:r>
      <w:r w:rsidR="006B7F3C" w:rsidRPr="0078217E">
        <w:rPr>
          <w:rFonts w:asciiTheme="majorBidi" w:hAnsiTheme="majorBidi" w:cstheme="majorBidi"/>
          <w:sz w:val="24"/>
          <w:szCs w:val="24"/>
          <w:lang w:val="en-US"/>
        </w:rPr>
        <w:t>maximum amplitude</w:t>
      </w:r>
      <w:r w:rsidR="00F62AC0" w:rsidRPr="0078217E">
        <w:rPr>
          <w:rFonts w:asciiTheme="majorBidi" w:hAnsiTheme="majorBidi" w:cstheme="majorBidi"/>
          <w:sz w:val="24"/>
          <w:szCs w:val="24"/>
          <w:lang w:val="en-US"/>
        </w:rPr>
        <w:t xml:space="preserve">. </w:t>
      </w:r>
      <w:r w:rsidR="003E69CE">
        <w:rPr>
          <w:rFonts w:asciiTheme="majorBidi" w:hAnsiTheme="majorBidi" w:cstheme="majorBidi"/>
          <w:sz w:val="24"/>
          <w:szCs w:val="24"/>
          <w:lang w:val="en-US"/>
        </w:rPr>
        <w:t>A</w:t>
      </w:r>
      <w:r w:rsidR="002A34A4" w:rsidRPr="0078217E">
        <w:rPr>
          <w:rFonts w:asciiTheme="majorBidi" w:hAnsiTheme="majorBidi" w:cstheme="majorBidi"/>
          <w:sz w:val="24"/>
          <w:szCs w:val="24"/>
          <w:lang w:val="en-US"/>
        </w:rPr>
        <w:t xml:space="preserve">ll reactions </w:t>
      </w:r>
      <w:r w:rsidR="00C465D3" w:rsidRPr="0078217E">
        <w:rPr>
          <w:rFonts w:asciiTheme="majorBidi" w:hAnsiTheme="majorBidi" w:cstheme="majorBidi"/>
          <w:sz w:val="24"/>
          <w:szCs w:val="24"/>
          <w:lang w:val="en-US"/>
        </w:rPr>
        <w:t>were monitored by thin layer chromatography using</w:t>
      </w:r>
      <w:r w:rsidR="002A34A4" w:rsidRPr="0078217E">
        <w:rPr>
          <w:rFonts w:asciiTheme="majorBidi" w:hAnsiTheme="majorBidi" w:cstheme="majorBidi"/>
          <w:sz w:val="24"/>
          <w:szCs w:val="24"/>
          <w:lang w:val="en-US"/>
        </w:rPr>
        <w:t xml:space="preserve"> </w:t>
      </w:r>
      <w:proofErr w:type="spellStart"/>
      <w:r w:rsidR="00C465D3" w:rsidRPr="0078217E">
        <w:rPr>
          <w:rFonts w:asciiTheme="majorBidi" w:hAnsiTheme="majorBidi" w:cstheme="majorBidi"/>
          <w:sz w:val="24"/>
          <w:szCs w:val="24"/>
          <w:lang w:val="en-US"/>
        </w:rPr>
        <w:t>Fluka</w:t>
      </w:r>
      <w:proofErr w:type="spellEnd"/>
      <w:r w:rsidR="00C465D3" w:rsidRPr="0078217E">
        <w:rPr>
          <w:rFonts w:asciiTheme="majorBidi" w:hAnsiTheme="majorBidi" w:cstheme="majorBidi"/>
          <w:sz w:val="24"/>
          <w:szCs w:val="24"/>
          <w:lang w:val="en-US"/>
        </w:rPr>
        <w:t xml:space="preserve"> </w:t>
      </w:r>
      <w:r w:rsidR="002A34A4" w:rsidRPr="0078217E">
        <w:rPr>
          <w:rFonts w:asciiTheme="majorBidi" w:hAnsiTheme="majorBidi" w:cstheme="majorBidi"/>
          <w:sz w:val="24"/>
          <w:szCs w:val="24"/>
          <w:lang w:val="en-US"/>
        </w:rPr>
        <w:t>G</w:t>
      </w:r>
      <w:r w:rsidR="00C465D3" w:rsidRPr="0078217E">
        <w:rPr>
          <w:rFonts w:asciiTheme="majorBidi" w:hAnsiTheme="majorBidi" w:cstheme="majorBidi"/>
          <w:sz w:val="24"/>
          <w:szCs w:val="24"/>
          <w:lang w:val="en-US"/>
        </w:rPr>
        <w:t xml:space="preserve">F254 silica gel plates </w:t>
      </w:r>
      <w:r w:rsidR="003E69CE">
        <w:rPr>
          <w:rFonts w:asciiTheme="majorBidi" w:hAnsiTheme="majorBidi" w:cstheme="majorBidi"/>
          <w:sz w:val="24"/>
          <w:szCs w:val="24"/>
          <w:lang w:val="en-US"/>
        </w:rPr>
        <w:t>with</w:t>
      </w:r>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 xml:space="preserve">detection </w:t>
      </w:r>
      <w:r w:rsidR="003E69CE">
        <w:rPr>
          <w:rFonts w:asciiTheme="majorBidi" w:hAnsiTheme="majorBidi" w:cstheme="majorBidi"/>
          <w:sz w:val="24"/>
          <w:szCs w:val="24"/>
          <w:lang w:val="en-US"/>
        </w:rPr>
        <w:t>under</w:t>
      </w:r>
      <w:r w:rsidR="00C465D3" w:rsidRPr="0078217E">
        <w:rPr>
          <w:rFonts w:asciiTheme="majorBidi" w:hAnsiTheme="majorBidi" w:cstheme="majorBidi"/>
          <w:sz w:val="24"/>
          <w:szCs w:val="24"/>
          <w:lang w:val="en-US"/>
        </w:rPr>
        <w:t xml:space="preserve"> UV light at 254 and 360 nm. IR</w:t>
      </w:r>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 xml:space="preserve">spectra were recorded </w:t>
      </w:r>
      <w:r w:rsidR="003E69CE">
        <w:rPr>
          <w:rFonts w:asciiTheme="majorBidi" w:hAnsiTheme="majorBidi" w:cstheme="majorBidi"/>
          <w:sz w:val="24"/>
          <w:szCs w:val="24"/>
          <w:lang w:val="en-US"/>
        </w:rPr>
        <w:t>from</w:t>
      </w:r>
      <w:r w:rsidR="00C465D3" w:rsidRPr="0078217E">
        <w:rPr>
          <w:rFonts w:asciiTheme="majorBidi" w:hAnsiTheme="majorBidi" w:cstheme="majorBidi"/>
          <w:sz w:val="24"/>
          <w:szCs w:val="24"/>
          <w:lang w:val="en-US"/>
        </w:rPr>
        <w:t xml:space="preserve"> KBr </w:t>
      </w:r>
      <w:r w:rsidR="003E69CE">
        <w:rPr>
          <w:rFonts w:asciiTheme="majorBidi" w:hAnsiTheme="majorBidi" w:cstheme="majorBidi"/>
          <w:sz w:val="24"/>
          <w:szCs w:val="24"/>
          <w:lang w:val="en-US"/>
        </w:rPr>
        <w:t>tablets</w:t>
      </w:r>
      <w:r w:rsidR="00C465D3" w:rsidRPr="0078217E">
        <w:rPr>
          <w:rFonts w:asciiTheme="majorBidi" w:hAnsiTheme="majorBidi" w:cstheme="majorBidi"/>
          <w:sz w:val="24"/>
          <w:szCs w:val="24"/>
          <w:lang w:val="en-US"/>
        </w:rPr>
        <w:t xml:space="preserve"> on a Perkin Elmer 2000</w:t>
      </w:r>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FTIR spectrometer. NMR spectra were recorded on a</w:t>
      </w:r>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Varian Mercury VX-300 NMR spectrometer at 300.13 and</w:t>
      </w:r>
      <w:r w:rsidR="002A34A4" w:rsidRPr="0078217E">
        <w:rPr>
          <w:rFonts w:asciiTheme="majorBidi" w:hAnsiTheme="majorBidi" w:cstheme="majorBidi"/>
          <w:sz w:val="24"/>
          <w:szCs w:val="24"/>
          <w:lang w:val="en-US"/>
        </w:rPr>
        <w:t xml:space="preserve"> 75.47 MHz</w:t>
      </w:r>
      <w:r w:rsidR="00863378">
        <w:rPr>
          <w:rFonts w:asciiTheme="majorBidi" w:hAnsiTheme="majorBidi" w:cstheme="majorBidi"/>
          <w:sz w:val="24"/>
          <w:szCs w:val="24"/>
          <w:lang w:val="en-US"/>
        </w:rPr>
        <w:t xml:space="preserve">, </w:t>
      </w:r>
      <w:r w:rsidR="00863378" w:rsidRPr="004B0004">
        <w:rPr>
          <w:rFonts w:asciiTheme="majorBidi" w:hAnsiTheme="majorBidi" w:cstheme="majorBidi"/>
          <w:sz w:val="24"/>
          <w:szCs w:val="24"/>
          <w:lang w:val="en-US"/>
        </w:rPr>
        <w:t>at ambient temperature unless otherwise stated</w:t>
      </w:r>
      <w:r w:rsidR="002A34A4" w:rsidRPr="0078217E">
        <w:rPr>
          <w:rFonts w:asciiTheme="majorBidi" w:hAnsiTheme="majorBidi" w:cstheme="majorBidi"/>
          <w:sz w:val="24"/>
          <w:szCs w:val="24"/>
          <w:lang w:val="en-US"/>
        </w:rPr>
        <w:t xml:space="preserve">. </w:t>
      </w:r>
      <w:r w:rsidR="002A34A4" w:rsidRPr="0078217E">
        <w:rPr>
          <w:rFonts w:asciiTheme="majorBidi" w:hAnsiTheme="majorBidi" w:cstheme="majorBidi"/>
          <w:sz w:val="24"/>
          <w:szCs w:val="24"/>
          <w:vertAlign w:val="superscript"/>
          <w:lang w:val="en-US"/>
        </w:rPr>
        <w:t>1</w:t>
      </w:r>
      <w:r w:rsidR="002A34A4" w:rsidRPr="0078217E">
        <w:rPr>
          <w:rFonts w:asciiTheme="majorBidi" w:hAnsiTheme="majorBidi" w:cstheme="majorBidi"/>
          <w:sz w:val="24"/>
          <w:szCs w:val="24"/>
          <w:lang w:val="en-US"/>
        </w:rPr>
        <w:t xml:space="preserve">H NMR and </w:t>
      </w:r>
      <w:r w:rsidR="002A34A4" w:rsidRPr="0078217E">
        <w:rPr>
          <w:rFonts w:asciiTheme="majorBidi" w:hAnsiTheme="majorBidi" w:cstheme="majorBidi"/>
          <w:sz w:val="24"/>
          <w:szCs w:val="24"/>
          <w:vertAlign w:val="superscript"/>
          <w:lang w:val="en-US"/>
        </w:rPr>
        <w:t>13</w:t>
      </w:r>
      <w:r w:rsidR="00C465D3" w:rsidRPr="0078217E">
        <w:rPr>
          <w:rFonts w:asciiTheme="majorBidi" w:hAnsiTheme="majorBidi" w:cstheme="majorBidi"/>
          <w:sz w:val="24"/>
          <w:szCs w:val="24"/>
          <w:lang w:val="en-US"/>
        </w:rPr>
        <w:t>C NMR spectra were recorded</w:t>
      </w:r>
      <w:r w:rsidR="002A34A4" w:rsidRPr="0078217E">
        <w:rPr>
          <w:rFonts w:asciiTheme="majorBidi" w:hAnsiTheme="majorBidi" w:cstheme="majorBidi"/>
          <w:sz w:val="24"/>
          <w:szCs w:val="24"/>
          <w:lang w:val="en-US"/>
        </w:rPr>
        <w:t xml:space="preserve"> in deuterated chloroform (CDCl</w:t>
      </w:r>
      <w:proofErr w:type="gramStart"/>
      <w:r w:rsidR="00C465D3" w:rsidRPr="0078217E">
        <w:rPr>
          <w:rFonts w:asciiTheme="majorBidi" w:hAnsiTheme="majorBidi" w:cstheme="majorBidi"/>
          <w:sz w:val="24"/>
          <w:szCs w:val="24"/>
          <w:vertAlign w:val="subscript"/>
          <w:lang w:val="en-US"/>
        </w:rPr>
        <w:t>3</w:t>
      </w:r>
      <w:r w:rsidR="00C465D3" w:rsidRPr="0078217E">
        <w:rPr>
          <w:rFonts w:asciiTheme="majorBidi" w:hAnsiTheme="majorBidi" w:cstheme="majorBidi"/>
          <w:sz w:val="24"/>
          <w:szCs w:val="24"/>
          <w:lang w:val="en-US"/>
        </w:rPr>
        <w:t xml:space="preserve"> )</w:t>
      </w:r>
      <w:proofErr w:type="gramEnd"/>
      <w:r w:rsidR="00C465D3" w:rsidRPr="0078217E">
        <w:rPr>
          <w:rFonts w:asciiTheme="majorBidi" w:hAnsiTheme="majorBidi" w:cstheme="majorBidi"/>
          <w:sz w:val="24"/>
          <w:szCs w:val="24"/>
          <w:lang w:val="en-US"/>
        </w:rPr>
        <w:t xml:space="preserve"> or dimethyl </w:t>
      </w:r>
      <w:proofErr w:type="spellStart"/>
      <w:r w:rsidR="00C465D3" w:rsidRPr="0078217E">
        <w:rPr>
          <w:rFonts w:asciiTheme="majorBidi" w:hAnsiTheme="majorBidi" w:cstheme="majorBidi"/>
          <w:sz w:val="24"/>
          <w:szCs w:val="24"/>
          <w:lang w:val="en-US"/>
        </w:rPr>
        <w:t>sulphoxide</w:t>
      </w:r>
      <w:proofErr w:type="spellEnd"/>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(DMSO-d6) using T</w:t>
      </w:r>
      <w:r w:rsidR="002A34A4" w:rsidRPr="0078217E">
        <w:rPr>
          <w:rFonts w:asciiTheme="majorBidi" w:hAnsiTheme="majorBidi" w:cstheme="majorBidi"/>
          <w:sz w:val="24"/>
          <w:szCs w:val="24"/>
          <w:lang w:val="en-US"/>
        </w:rPr>
        <w:t xml:space="preserve">MS as internal standard. </w:t>
      </w:r>
      <w:r w:rsidR="002A34A4" w:rsidRPr="0078217E">
        <w:rPr>
          <w:rFonts w:asciiTheme="majorBidi" w:hAnsiTheme="majorBidi" w:cstheme="majorBidi"/>
          <w:sz w:val="24"/>
          <w:szCs w:val="24"/>
          <w:vertAlign w:val="superscript"/>
          <w:lang w:val="en-US"/>
        </w:rPr>
        <w:t>13</w:t>
      </w:r>
      <w:r w:rsidR="00FD66F8" w:rsidRPr="0078217E">
        <w:rPr>
          <w:rFonts w:asciiTheme="majorBidi" w:hAnsiTheme="majorBidi" w:cstheme="majorBidi"/>
          <w:sz w:val="24"/>
          <w:szCs w:val="24"/>
          <w:lang w:val="en-US"/>
        </w:rPr>
        <w:t>C chem</w:t>
      </w:r>
      <w:r w:rsidR="00C465D3" w:rsidRPr="0078217E">
        <w:rPr>
          <w:rFonts w:asciiTheme="majorBidi" w:hAnsiTheme="majorBidi" w:cstheme="majorBidi"/>
          <w:sz w:val="24"/>
          <w:szCs w:val="24"/>
          <w:lang w:val="en-US"/>
        </w:rPr>
        <w:t>ical shi</w:t>
      </w:r>
      <w:r w:rsidR="002A34A4" w:rsidRPr="0078217E">
        <w:rPr>
          <w:rFonts w:asciiTheme="majorBidi" w:hAnsiTheme="majorBidi" w:cstheme="majorBidi"/>
          <w:sz w:val="24"/>
          <w:szCs w:val="24"/>
          <w:lang w:val="en-US"/>
        </w:rPr>
        <w:t>ft</w:t>
      </w:r>
      <w:r w:rsidR="00C465D3" w:rsidRPr="0078217E">
        <w:rPr>
          <w:rFonts w:asciiTheme="majorBidi" w:hAnsiTheme="majorBidi" w:cstheme="majorBidi"/>
          <w:sz w:val="24"/>
          <w:szCs w:val="24"/>
          <w:lang w:val="en-US"/>
        </w:rPr>
        <w:t xml:space="preserve">s were related to that of the solvent. </w:t>
      </w:r>
      <w:r w:rsidR="00731DB5" w:rsidRPr="0078217E">
        <w:rPr>
          <w:rFonts w:asciiTheme="majorBidi" w:hAnsiTheme="majorBidi" w:cstheme="majorBidi"/>
          <w:sz w:val="24"/>
          <w:szCs w:val="24"/>
          <w:lang w:val="en-US"/>
        </w:rPr>
        <w:t xml:space="preserve">High resolution </w:t>
      </w:r>
      <w:r w:rsidR="00C465D3" w:rsidRPr="0078217E">
        <w:rPr>
          <w:rFonts w:asciiTheme="majorBidi" w:hAnsiTheme="majorBidi" w:cstheme="majorBidi"/>
          <w:sz w:val="24"/>
          <w:szCs w:val="24"/>
          <w:lang w:val="en-US"/>
        </w:rPr>
        <w:t>Mass spectra</w:t>
      </w:r>
      <w:r w:rsidR="002A34A4" w:rsidRPr="0078217E">
        <w:rPr>
          <w:rFonts w:asciiTheme="majorBidi" w:hAnsiTheme="majorBidi" w:cstheme="majorBidi"/>
          <w:sz w:val="24"/>
          <w:szCs w:val="24"/>
          <w:lang w:val="en-US"/>
        </w:rPr>
        <w:t xml:space="preserve"> </w:t>
      </w:r>
      <w:r w:rsidR="00731DB5" w:rsidRPr="0078217E">
        <w:rPr>
          <w:rFonts w:asciiTheme="majorBidi" w:hAnsiTheme="majorBidi" w:cstheme="majorBidi"/>
          <w:sz w:val="24"/>
          <w:szCs w:val="24"/>
          <w:lang w:val="en-US"/>
        </w:rPr>
        <w:t xml:space="preserve">(HRMS) </w:t>
      </w:r>
      <w:r w:rsidR="002A34A4" w:rsidRPr="0078217E">
        <w:rPr>
          <w:rFonts w:asciiTheme="majorBidi" w:hAnsiTheme="majorBidi" w:cstheme="majorBidi"/>
          <w:sz w:val="24"/>
          <w:szCs w:val="24"/>
          <w:lang w:val="en-US"/>
        </w:rPr>
        <w:t>were recorded on</w:t>
      </w:r>
      <w:r w:rsidR="003E69CE">
        <w:rPr>
          <w:rFonts w:asciiTheme="majorBidi" w:hAnsiTheme="majorBidi" w:cstheme="majorBidi"/>
          <w:sz w:val="24"/>
          <w:szCs w:val="24"/>
          <w:lang w:val="en-US"/>
        </w:rPr>
        <w:t xml:space="preserve"> </w:t>
      </w:r>
      <w:proofErr w:type="gramStart"/>
      <w:r w:rsidR="003E69CE">
        <w:rPr>
          <w:rFonts w:asciiTheme="majorBidi" w:hAnsiTheme="majorBidi" w:cstheme="majorBidi"/>
          <w:sz w:val="24"/>
          <w:szCs w:val="24"/>
          <w:lang w:val="en-US"/>
        </w:rPr>
        <w:t>a</w:t>
      </w:r>
      <w:proofErr w:type="gramEnd"/>
      <w:r w:rsidR="002A34A4" w:rsidRPr="0078217E">
        <w:rPr>
          <w:rFonts w:asciiTheme="majorBidi" w:hAnsiTheme="majorBidi" w:cstheme="majorBidi"/>
          <w:sz w:val="24"/>
          <w:szCs w:val="24"/>
          <w:lang w:val="en-US"/>
        </w:rPr>
        <w:t xml:space="preserve"> ESI-MS Th</w:t>
      </w:r>
      <w:r w:rsidR="00C465D3" w:rsidRPr="0078217E">
        <w:rPr>
          <w:rFonts w:asciiTheme="majorBidi" w:hAnsiTheme="majorBidi" w:cstheme="majorBidi"/>
          <w:sz w:val="24"/>
          <w:szCs w:val="24"/>
          <w:lang w:val="en-US"/>
        </w:rPr>
        <w:t>ermo LTQ Orbitrap XL</w:t>
      </w:r>
      <w:r w:rsidR="003E69CE">
        <w:rPr>
          <w:rFonts w:asciiTheme="majorBidi" w:hAnsiTheme="majorBidi" w:cstheme="majorBidi"/>
          <w:sz w:val="24"/>
          <w:szCs w:val="24"/>
          <w:lang w:val="en-US"/>
        </w:rPr>
        <w:t xml:space="preserve"> (I</w:t>
      </w:r>
      <w:r w:rsidR="00C465D3" w:rsidRPr="0078217E">
        <w:rPr>
          <w:rFonts w:asciiTheme="majorBidi" w:hAnsiTheme="majorBidi" w:cstheme="majorBidi"/>
          <w:sz w:val="24"/>
          <w:szCs w:val="24"/>
          <w:lang w:val="en-US"/>
        </w:rPr>
        <w:t>nfusion</w:t>
      </w:r>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 xml:space="preserve">5 </w:t>
      </w:r>
      <w:r w:rsidR="00280111" w:rsidRPr="004B0004">
        <w:rPr>
          <w:rFonts w:ascii="Symbol" w:hAnsi="Symbol" w:cstheme="majorBidi"/>
          <w:sz w:val="24"/>
          <w:szCs w:val="24"/>
          <w:lang w:val="en-US"/>
        </w:rPr>
        <w:t></w:t>
      </w:r>
      <w:r w:rsidR="00C465D3" w:rsidRPr="0078217E">
        <w:rPr>
          <w:rFonts w:asciiTheme="majorBidi" w:hAnsiTheme="majorBidi" w:cstheme="majorBidi"/>
          <w:sz w:val="24"/>
          <w:szCs w:val="24"/>
          <w:lang w:val="en-US"/>
        </w:rPr>
        <w:t>L/min, reso</w:t>
      </w:r>
      <w:r w:rsidR="00FD66F8" w:rsidRPr="0078217E">
        <w:rPr>
          <w:rFonts w:asciiTheme="majorBidi" w:hAnsiTheme="majorBidi" w:cstheme="majorBidi"/>
          <w:sz w:val="24"/>
          <w:szCs w:val="24"/>
          <w:lang w:val="en-US"/>
        </w:rPr>
        <w:t xml:space="preserve">lution: 100 000 at m/z 400, ca. </w:t>
      </w:r>
      <w:r w:rsidR="00C465D3" w:rsidRPr="0078217E">
        <w:rPr>
          <w:rFonts w:asciiTheme="majorBidi" w:hAnsiTheme="majorBidi" w:cstheme="majorBidi"/>
          <w:sz w:val="24"/>
          <w:szCs w:val="24"/>
          <w:lang w:val="en-US"/>
        </w:rPr>
        <w:t>10 scans/sample</w:t>
      </w:r>
      <w:r w:rsidR="002A34A4" w:rsidRPr="0078217E">
        <w:rPr>
          <w:rFonts w:asciiTheme="majorBidi" w:hAnsiTheme="majorBidi" w:cstheme="majorBidi"/>
          <w:sz w:val="24"/>
          <w:szCs w:val="24"/>
          <w:lang w:val="en-US"/>
        </w:rPr>
        <w:t xml:space="preserve"> averaged</w:t>
      </w:r>
      <w:r w:rsidR="003E69CE">
        <w:rPr>
          <w:rFonts w:asciiTheme="majorBidi" w:hAnsiTheme="majorBidi" w:cstheme="majorBidi"/>
          <w:sz w:val="24"/>
          <w:szCs w:val="24"/>
          <w:lang w:val="en-US"/>
        </w:rPr>
        <w:t>)</w:t>
      </w:r>
      <w:r w:rsidR="00C465D3" w:rsidRPr="0078217E">
        <w:rPr>
          <w:rFonts w:asciiTheme="majorBidi" w:hAnsiTheme="majorBidi" w:cstheme="majorBidi"/>
          <w:sz w:val="24"/>
          <w:szCs w:val="24"/>
          <w:lang w:val="en-US"/>
        </w:rPr>
        <w:t>.</w:t>
      </w:r>
      <w:r w:rsidR="002A34A4" w:rsidRPr="0078217E">
        <w:rPr>
          <w:rFonts w:asciiTheme="majorBidi" w:hAnsiTheme="majorBidi" w:cstheme="majorBidi"/>
          <w:sz w:val="24"/>
          <w:szCs w:val="24"/>
          <w:lang w:val="en-US"/>
        </w:rPr>
        <w:t xml:space="preserve"> The CHNS elemental analyses were performed on a </w:t>
      </w:r>
      <w:proofErr w:type="spellStart"/>
      <w:r w:rsidR="002A34A4" w:rsidRPr="0078217E">
        <w:rPr>
          <w:rFonts w:asciiTheme="majorBidi" w:hAnsiTheme="majorBidi" w:cstheme="majorBidi"/>
          <w:sz w:val="24"/>
          <w:szCs w:val="24"/>
          <w:lang w:val="en-US"/>
        </w:rPr>
        <w:t>vario</w:t>
      </w:r>
      <w:proofErr w:type="spellEnd"/>
      <w:r w:rsidR="002A34A4" w:rsidRPr="0078217E">
        <w:rPr>
          <w:rFonts w:asciiTheme="majorBidi" w:hAnsiTheme="majorBidi" w:cstheme="majorBidi"/>
          <w:sz w:val="24"/>
          <w:szCs w:val="24"/>
          <w:lang w:val="en-US"/>
        </w:rPr>
        <w:t xml:space="preserve"> El </w:t>
      </w:r>
      <w:proofErr w:type="spellStart"/>
      <w:r w:rsidR="00731DB5" w:rsidRPr="0078217E">
        <w:rPr>
          <w:rFonts w:asciiTheme="majorBidi" w:hAnsiTheme="majorBidi" w:cstheme="majorBidi"/>
          <w:sz w:val="24"/>
          <w:szCs w:val="24"/>
          <w:lang w:val="en-US"/>
        </w:rPr>
        <w:t>analyser</w:t>
      </w:r>
      <w:proofErr w:type="spellEnd"/>
      <w:r w:rsidR="00731DB5" w:rsidRPr="0078217E">
        <w:rPr>
          <w:rFonts w:asciiTheme="majorBidi" w:hAnsiTheme="majorBidi" w:cstheme="majorBidi"/>
          <w:sz w:val="24"/>
          <w:szCs w:val="24"/>
          <w:lang w:val="en-US"/>
        </w:rPr>
        <w:t xml:space="preserve"> (</w:t>
      </w:r>
      <w:r w:rsidR="002A34A4" w:rsidRPr="0078217E">
        <w:rPr>
          <w:rFonts w:asciiTheme="majorBidi" w:hAnsiTheme="majorBidi" w:cstheme="majorBidi"/>
          <w:sz w:val="24"/>
          <w:szCs w:val="24"/>
          <w:lang w:val="en-US"/>
        </w:rPr>
        <w:t xml:space="preserve">microanalytical unit, </w:t>
      </w:r>
      <w:r w:rsidR="00313B7B" w:rsidRPr="0078217E">
        <w:rPr>
          <w:rFonts w:asciiTheme="majorBidi" w:hAnsiTheme="majorBidi" w:cstheme="majorBidi"/>
          <w:sz w:val="24"/>
          <w:szCs w:val="24"/>
          <w:lang w:val="en-US"/>
        </w:rPr>
        <w:t>Cairo</w:t>
      </w:r>
      <w:r w:rsidR="002A34A4" w:rsidRPr="0078217E">
        <w:rPr>
          <w:rFonts w:asciiTheme="majorBidi" w:hAnsiTheme="majorBidi" w:cstheme="majorBidi"/>
          <w:sz w:val="24"/>
          <w:szCs w:val="24"/>
          <w:lang w:val="en-US"/>
        </w:rPr>
        <w:t xml:space="preserve"> </w:t>
      </w:r>
      <w:r w:rsidR="00083672" w:rsidRPr="0078217E">
        <w:rPr>
          <w:rFonts w:asciiTheme="majorBidi" w:hAnsiTheme="majorBidi" w:cstheme="majorBidi"/>
          <w:sz w:val="24"/>
          <w:szCs w:val="24"/>
          <w:lang w:val="en-US"/>
        </w:rPr>
        <w:t>University</w:t>
      </w:r>
      <w:r w:rsidR="002A34A4" w:rsidRPr="0078217E">
        <w:rPr>
          <w:rFonts w:asciiTheme="majorBidi" w:hAnsiTheme="majorBidi" w:cstheme="majorBidi"/>
          <w:sz w:val="24"/>
          <w:szCs w:val="24"/>
          <w:lang w:val="en-US"/>
        </w:rPr>
        <w:t>, Giza, Egypt</w:t>
      </w:r>
      <w:r w:rsidR="00FD66F8" w:rsidRPr="0078217E">
        <w:rPr>
          <w:rFonts w:asciiTheme="majorBidi" w:hAnsiTheme="majorBidi" w:cstheme="majorBidi"/>
          <w:sz w:val="24"/>
          <w:szCs w:val="24"/>
          <w:lang w:val="en-US"/>
        </w:rPr>
        <w:t>)</w:t>
      </w:r>
      <w:r w:rsidR="002A34A4"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 xml:space="preserve"> </w:t>
      </w:r>
      <w:r w:rsidR="00230FA7" w:rsidRPr="0078217E">
        <w:rPr>
          <w:rFonts w:asciiTheme="majorBidi" w:hAnsiTheme="majorBidi" w:cstheme="majorBidi"/>
          <w:sz w:val="24"/>
          <w:szCs w:val="24"/>
          <w:lang w:val="en-US"/>
        </w:rPr>
        <w:t>The</w:t>
      </w:r>
      <w:r w:rsidR="00C465D3" w:rsidRPr="0078217E">
        <w:rPr>
          <w:rFonts w:asciiTheme="majorBidi" w:hAnsiTheme="majorBidi" w:cstheme="majorBidi"/>
          <w:sz w:val="24"/>
          <w:szCs w:val="24"/>
          <w:lang w:val="en-US"/>
        </w:rPr>
        <w:t xml:space="preserve"> </w:t>
      </w:r>
      <w:proofErr w:type="spellStart"/>
      <w:r w:rsidR="00366ED0">
        <w:rPr>
          <w:rFonts w:asciiTheme="majorBidi" w:hAnsiTheme="majorBidi" w:cstheme="majorBidi"/>
          <w:sz w:val="24"/>
          <w:szCs w:val="24"/>
          <w:lang w:val="en-US"/>
        </w:rPr>
        <w:t>di</w:t>
      </w:r>
      <w:r w:rsidR="00C465D3" w:rsidRPr="0078217E">
        <w:rPr>
          <w:rFonts w:asciiTheme="majorBidi" w:hAnsiTheme="majorBidi" w:cstheme="majorBidi"/>
          <w:sz w:val="24"/>
          <w:szCs w:val="24"/>
          <w:lang w:val="en-US"/>
        </w:rPr>
        <w:t>aryl</w:t>
      </w:r>
      <w:proofErr w:type="spellEnd"/>
      <w:r w:rsidR="00C465D3" w:rsidRPr="0078217E">
        <w:rPr>
          <w:rFonts w:asciiTheme="majorBidi" w:hAnsiTheme="majorBidi" w:cstheme="majorBidi"/>
          <w:sz w:val="24"/>
          <w:szCs w:val="24"/>
          <w:lang w:val="en-US"/>
        </w:rPr>
        <w:t xml:space="preserve"> sulfones </w:t>
      </w:r>
      <w:r w:rsidR="00C465D3" w:rsidRPr="0078217E">
        <w:rPr>
          <w:rFonts w:asciiTheme="majorBidi" w:hAnsiTheme="majorBidi" w:cstheme="majorBidi"/>
          <w:b/>
          <w:bCs/>
          <w:sz w:val="24"/>
          <w:szCs w:val="24"/>
          <w:lang w:val="en-US"/>
        </w:rPr>
        <w:t>1</w:t>
      </w:r>
      <w:proofErr w:type="gramStart"/>
      <w:r w:rsidR="00C465D3" w:rsidRPr="0078217E">
        <w:rPr>
          <w:rFonts w:asciiTheme="majorBidi" w:hAnsiTheme="majorBidi" w:cstheme="majorBidi"/>
          <w:b/>
          <w:bCs/>
          <w:sz w:val="24"/>
          <w:szCs w:val="24"/>
          <w:lang w:val="en-US"/>
        </w:rPr>
        <w:t>a,b</w:t>
      </w:r>
      <w:proofErr w:type="gramEnd"/>
      <w:r w:rsidR="00230FA7" w:rsidRPr="0078217E">
        <w:rPr>
          <w:rFonts w:asciiTheme="majorBidi" w:hAnsiTheme="majorBidi" w:cstheme="majorBidi"/>
          <w:sz w:val="24"/>
          <w:szCs w:val="24"/>
          <w:lang w:val="en-US"/>
        </w:rPr>
        <w:t xml:space="preserve">, </w:t>
      </w:r>
      <w:r w:rsidR="00C73F37" w:rsidRPr="00083672">
        <w:rPr>
          <w:rFonts w:asciiTheme="majorBidi" w:hAnsiTheme="majorBidi" w:cstheme="majorBidi"/>
          <w:bCs/>
          <w:sz w:val="24"/>
          <w:szCs w:val="24"/>
          <w:lang w:val="en-US"/>
        </w:rPr>
        <w:t>and</w:t>
      </w:r>
      <w:r w:rsidR="00C73F37" w:rsidRPr="0078217E">
        <w:rPr>
          <w:rFonts w:asciiTheme="majorBidi" w:hAnsiTheme="majorBidi" w:cstheme="majorBidi"/>
          <w:b/>
          <w:bCs/>
          <w:sz w:val="24"/>
          <w:szCs w:val="24"/>
          <w:lang w:val="en-US"/>
        </w:rPr>
        <w:t xml:space="preserve"> </w:t>
      </w:r>
      <w:r w:rsidR="00C73F37" w:rsidRPr="0078217E">
        <w:rPr>
          <w:rFonts w:asciiTheme="majorBidi" w:hAnsiTheme="majorBidi" w:cstheme="majorBidi"/>
          <w:sz w:val="24"/>
          <w:szCs w:val="24"/>
          <w:lang w:val="en-US"/>
        </w:rPr>
        <w:t xml:space="preserve"> α–bromoketones </w:t>
      </w:r>
      <w:r w:rsidR="00C73F37" w:rsidRPr="0078217E">
        <w:rPr>
          <w:rFonts w:asciiTheme="majorBidi" w:hAnsiTheme="majorBidi" w:cstheme="majorBidi"/>
          <w:b/>
          <w:bCs/>
          <w:sz w:val="24"/>
          <w:szCs w:val="24"/>
          <w:lang w:val="en-US"/>
        </w:rPr>
        <w:t>7a-d</w:t>
      </w:r>
      <w:r w:rsidR="00C73F37"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were prepared according to</w:t>
      </w:r>
      <w:r w:rsidR="00230FA7" w:rsidRPr="0078217E">
        <w:rPr>
          <w:rFonts w:asciiTheme="majorBidi" w:hAnsiTheme="majorBidi" w:cstheme="majorBidi"/>
          <w:sz w:val="24"/>
          <w:szCs w:val="24"/>
          <w:lang w:val="en-US"/>
        </w:rPr>
        <w:t xml:space="preserve"> </w:t>
      </w:r>
      <w:r w:rsidR="00362F51" w:rsidRPr="0078217E">
        <w:rPr>
          <w:rFonts w:asciiTheme="majorBidi" w:hAnsiTheme="majorBidi" w:cstheme="majorBidi"/>
          <w:sz w:val="24"/>
          <w:szCs w:val="24"/>
          <w:lang w:val="en-US"/>
        </w:rPr>
        <w:t xml:space="preserve">the </w:t>
      </w:r>
      <w:r w:rsidR="00362F51" w:rsidRPr="00B35B91">
        <w:rPr>
          <w:rFonts w:asciiTheme="majorBidi" w:hAnsiTheme="majorBidi" w:cstheme="majorBidi"/>
          <w:sz w:val="24"/>
          <w:szCs w:val="24"/>
          <w:lang w:val="en-US"/>
        </w:rPr>
        <w:t>literature</w:t>
      </w:r>
      <w:r w:rsidR="001E0F98" w:rsidRPr="00B35B91">
        <w:rPr>
          <w:rFonts w:asciiTheme="majorBidi" w:hAnsiTheme="majorBidi" w:cstheme="majorBidi"/>
          <w:sz w:val="24"/>
          <w:szCs w:val="24"/>
          <w:lang w:val="en-US"/>
        </w:rPr>
        <w:t xml:space="preserve"> [30</w:t>
      </w:r>
      <w:r w:rsidR="001E0F98" w:rsidRPr="004B0004">
        <w:rPr>
          <w:rFonts w:asciiTheme="majorBidi" w:hAnsiTheme="majorBidi" w:cstheme="majorBidi"/>
          <w:sz w:val="24"/>
          <w:szCs w:val="24"/>
          <w:highlight w:val="yellow"/>
          <w:lang w:val="en-US"/>
        </w:rPr>
        <w:t>,</w:t>
      </w:r>
      <w:r w:rsidR="00090912" w:rsidRPr="004B0004">
        <w:rPr>
          <w:rFonts w:asciiTheme="majorBidi" w:hAnsiTheme="majorBidi" w:cstheme="majorBidi"/>
          <w:sz w:val="24"/>
          <w:szCs w:val="24"/>
          <w:lang w:val="en-US"/>
        </w:rPr>
        <w:t>3</w:t>
      </w:r>
      <w:r w:rsidR="00DB014D" w:rsidRPr="004B0004">
        <w:rPr>
          <w:rFonts w:asciiTheme="majorBidi" w:hAnsiTheme="majorBidi" w:cstheme="majorBidi"/>
          <w:sz w:val="24"/>
          <w:szCs w:val="24"/>
          <w:lang w:val="en-US"/>
        </w:rPr>
        <w:t>9</w:t>
      </w:r>
      <w:r w:rsidR="001E0F98" w:rsidRPr="004B0004">
        <w:rPr>
          <w:rFonts w:asciiTheme="majorBidi" w:hAnsiTheme="majorBidi" w:cstheme="majorBidi"/>
          <w:sz w:val="24"/>
          <w:szCs w:val="24"/>
          <w:lang w:val="en-US"/>
        </w:rPr>
        <w:t>]</w:t>
      </w:r>
      <w:r w:rsidR="00C465D3" w:rsidRPr="004B0004">
        <w:rPr>
          <w:rFonts w:asciiTheme="majorBidi" w:hAnsiTheme="majorBidi" w:cstheme="majorBidi"/>
          <w:sz w:val="24"/>
          <w:szCs w:val="24"/>
          <w:lang w:val="en-US"/>
        </w:rPr>
        <w:t>.</w:t>
      </w:r>
    </w:p>
    <w:p w14:paraId="1796518E" w14:textId="77777777" w:rsidR="00FE5E24" w:rsidRPr="0078217E" w:rsidRDefault="00FE5E24" w:rsidP="004B0004">
      <w:pPr>
        <w:pStyle w:val="Listeavsnitt"/>
        <w:tabs>
          <w:tab w:val="left" w:pos="270"/>
          <w:tab w:val="left" w:pos="450"/>
        </w:tabs>
        <w:ind w:left="0"/>
        <w:jc w:val="both"/>
        <w:rPr>
          <w:rFonts w:asciiTheme="majorBidi" w:hAnsiTheme="majorBidi" w:cstheme="majorBidi"/>
          <w:i/>
          <w:iCs/>
          <w:sz w:val="24"/>
          <w:szCs w:val="24"/>
          <w:lang w:val="en-US"/>
        </w:rPr>
      </w:pPr>
    </w:p>
    <w:p w14:paraId="7CC38295" w14:textId="77777777" w:rsidR="00717969" w:rsidRPr="0078217E" w:rsidRDefault="00FE2E57"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 xml:space="preserve">4.1.2. </w:t>
      </w:r>
      <w:r w:rsidR="00C465D3" w:rsidRPr="0078217E">
        <w:rPr>
          <w:rFonts w:asciiTheme="majorBidi" w:hAnsiTheme="majorBidi" w:cstheme="majorBidi"/>
          <w:i/>
          <w:iCs/>
          <w:sz w:val="24"/>
          <w:szCs w:val="24"/>
          <w:lang w:val="en-US"/>
        </w:rPr>
        <w:t xml:space="preserve">Procedure for </w:t>
      </w:r>
      <w:r w:rsidR="00717969" w:rsidRPr="0078217E">
        <w:rPr>
          <w:rFonts w:asciiTheme="majorBidi" w:hAnsiTheme="majorBidi" w:cstheme="majorBidi"/>
          <w:i/>
          <w:iCs/>
          <w:sz w:val="24"/>
          <w:szCs w:val="24"/>
          <w:lang w:val="en-US"/>
        </w:rPr>
        <w:t>Sonicated Reactions</w:t>
      </w:r>
    </w:p>
    <w:p w14:paraId="737591B3" w14:textId="77777777" w:rsidR="003328E8" w:rsidRDefault="002B3C5C"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4.1.2.1.</w:t>
      </w:r>
      <w:r w:rsidR="00D86B84" w:rsidRPr="0078217E">
        <w:rPr>
          <w:rFonts w:asciiTheme="majorBidi" w:hAnsiTheme="majorBidi" w:cstheme="majorBidi"/>
          <w:i/>
          <w:iCs/>
          <w:sz w:val="24"/>
          <w:szCs w:val="24"/>
          <w:lang w:val="en-US"/>
        </w:rPr>
        <w:t xml:space="preserve"> </w:t>
      </w:r>
      <w:r w:rsidR="00C465D3" w:rsidRPr="0078217E">
        <w:rPr>
          <w:rFonts w:asciiTheme="majorBidi" w:hAnsiTheme="majorBidi" w:cstheme="majorBidi"/>
          <w:i/>
          <w:iCs/>
          <w:sz w:val="24"/>
          <w:szCs w:val="24"/>
          <w:lang w:val="en-US"/>
        </w:rPr>
        <w:t xml:space="preserve">General Procedure for </w:t>
      </w:r>
      <w:r w:rsidR="00E8552A" w:rsidRPr="0078217E">
        <w:rPr>
          <w:rFonts w:asciiTheme="majorBidi" w:hAnsiTheme="majorBidi" w:cstheme="majorBidi"/>
          <w:i/>
          <w:iCs/>
          <w:sz w:val="24"/>
          <w:szCs w:val="24"/>
          <w:lang w:val="en-US"/>
        </w:rPr>
        <w:t xml:space="preserve">Zinc-Mediated </w:t>
      </w:r>
      <w:r w:rsidR="00763E49" w:rsidRPr="0078217E">
        <w:rPr>
          <w:rFonts w:asciiTheme="majorBidi" w:hAnsiTheme="majorBidi" w:cstheme="majorBidi"/>
          <w:i/>
          <w:iCs/>
          <w:sz w:val="24"/>
          <w:szCs w:val="24"/>
          <w:lang w:val="en-US"/>
        </w:rPr>
        <w:t xml:space="preserve">homopropargyl </w:t>
      </w:r>
      <w:proofErr w:type="spellStart"/>
      <w:r w:rsidR="00763E49" w:rsidRPr="0078217E">
        <w:rPr>
          <w:rFonts w:asciiTheme="majorBidi" w:hAnsiTheme="majorBidi" w:cstheme="majorBidi"/>
          <w:i/>
          <w:iCs/>
          <w:sz w:val="24"/>
          <w:szCs w:val="24"/>
          <w:lang w:val="en-US"/>
        </w:rPr>
        <w:t>alochols</w:t>
      </w:r>
      <w:proofErr w:type="spellEnd"/>
      <w:r w:rsidR="00763E49" w:rsidRPr="0078217E">
        <w:rPr>
          <w:rFonts w:asciiTheme="majorBidi" w:hAnsiTheme="majorBidi" w:cstheme="majorBidi"/>
          <w:i/>
          <w:iCs/>
          <w:sz w:val="24"/>
          <w:szCs w:val="24"/>
          <w:lang w:val="en-US"/>
        </w:rPr>
        <w:t xml:space="preserve"> </w:t>
      </w:r>
      <w:r w:rsidR="00763E49" w:rsidRPr="0078217E">
        <w:rPr>
          <w:rFonts w:asciiTheme="majorBidi" w:hAnsiTheme="majorBidi" w:cstheme="majorBidi"/>
          <w:b/>
          <w:bCs/>
          <w:i/>
          <w:iCs/>
          <w:sz w:val="24"/>
          <w:szCs w:val="24"/>
          <w:lang w:val="en-US"/>
        </w:rPr>
        <w:t>2</w:t>
      </w:r>
      <w:proofErr w:type="gramStart"/>
      <w:r w:rsidR="00763E49" w:rsidRPr="0078217E">
        <w:rPr>
          <w:rFonts w:asciiTheme="majorBidi" w:hAnsiTheme="majorBidi" w:cstheme="majorBidi"/>
          <w:b/>
          <w:bCs/>
          <w:i/>
          <w:iCs/>
          <w:sz w:val="24"/>
          <w:szCs w:val="24"/>
          <w:lang w:val="en-US"/>
        </w:rPr>
        <w:t>a,b</w:t>
      </w:r>
      <w:r w:rsidR="00C465D3" w:rsidRPr="0078217E">
        <w:rPr>
          <w:rFonts w:asciiTheme="majorBidi" w:hAnsiTheme="majorBidi" w:cstheme="majorBidi"/>
          <w:i/>
          <w:iCs/>
          <w:sz w:val="24"/>
          <w:szCs w:val="24"/>
          <w:lang w:val="en-US"/>
        </w:rPr>
        <w:t>.</w:t>
      </w:r>
      <w:proofErr w:type="gramEnd"/>
      <w:r w:rsidR="00763E49" w:rsidRPr="0078217E">
        <w:rPr>
          <w:rFonts w:asciiTheme="majorBidi" w:hAnsiTheme="majorBidi" w:cstheme="majorBidi"/>
          <w:sz w:val="24"/>
          <w:szCs w:val="24"/>
          <w:lang w:val="en-US"/>
        </w:rPr>
        <w:t xml:space="preserve"> </w:t>
      </w:r>
    </w:p>
    <w:p w14:paraId="00637EBC" w14:textId="77777777" w:rsidR="00C465D3" w:rsidRPr="0078217E" w:rsidRDefault="00140B72" w:rsidP="004B0004">
      <w:pPr>
        <w:pStyle w:val="Listeavsnitt"/>
        <w:tabs>
          <w:tab w:val="left" w:pos="270"/>
          <w:tab w:val="left" w:pos="450"/>
        </w:tabs>
        <w:ind w:left="0"/>
        <w:jc w:val="both"/>
        <w:rPr>
          <w:rFonts w:asciiTheme="majorBidi" w:hAnsiTheme="majorBidi" w:cstheme="majorBidi"/>
          <w:sz w:val="24"/>
          <w:szCs w:val="24"/>
          <w:lang w:val="en-US"/>
        </w:rPr>
      </w:pPr>
      <w:r>
        <w:rPr>
          <w:rFonts w:asciiTheme="majorBidi" w:hAnsiTheme="majorBidi" w:cstheme="majorBidi"/>
          <w:sz w:val="24"/>
          <w:szCs w:val="24"/>
          <w:lang w:val="en-US"/>
        </w:rPr>
        <w:t>A mixture of</w:t>
      </w:r>
      <w:r w:rsidR="003328E8">
        <w:rPr>
          <w:rFonts w:asciiTheme="majorBidi" w:hAnsiTheme="majorBidi" w:cstheme="majorBidi"/>
          <w:sz w:val="24"/>
          <w:szCs w:val="24"/>
          <w:lang w:val="en-US"/>
        </w:rPr>
        <w:t xml:space="preserve"> </w:t>
      </w:r>
      <w:r>
        <w:rPr>
          <w:rFonts w:asciiTheme="majorBidi" w:hAnsiTheme="majorBidi" w:cstheme="majorBidi"/>
          <w:sz w:val="24"/>
          <w:szCs w:val="24"/>
          <w:lang w:val="en-US"/>
        </w:rPr>
        <w:t>c</w:t>
      </w:r>
      <w:r w:rsidR="00763E49" w:rsidRPr="0078217E">
        <w:rPr>
          <w:rFonts w:asciiTheme="majorBidi" w:hAnsiTheme="majorBidi" w:cstheme="majorBidi"/>
          <w:sz w:val="24"/>
          <w:szCs w:val="24"/>
          <w:lang w:val="en-US"/>
        </w:rPr>
        <w:t xml:space="preserve">arbonyl compound </w:t>
      </w:r>
      <w:r w:rsidR="00C465D3" w:rsidRPr="0078217E">
        <w:rPr>
          <w:rFonts w:asciiTheme="majorBidi" w:hAnsiTheme="majorBidi" w:cstheme="majorBidi"/>
          <w:b/>
          <w:bCs/>
          <w:sz w:val="24"/>
          <w:szCs w:val="24"/>
          <w:lang w:val="en-US"/>
        </w:rPr>
        <w:t>1a</w:t>
      </w:r>
      <w:r>
        <w:rPr>
          <w:rFonts w:asciiTheme="majorBidi" w:hAnsiTheme="majorBidi" w:cstheme="majorBidi"/>
          <w:b/>
          <w:bCs/>
          <w:sz w:val="24"/>
          <w:szCs w:val="24"/>
          <w:lang w:val="en-US"/>
        </w:rPr>
        <w:t xml:space="preserve"> </w:t>
      </w:r>
      <w:r w:rsidRPr="00B35B91">
        <w:rPr>
          <w:rFonts w:asciiTheme="majorBidi" w:hAnsiTheme="majorBidi" w:cstheme="majorBidi"/>
          <w:bCs/>
          <w:sz w:val="24"/>
          <w:szCs w:val="24"/>
          <w:lang w:val="en-US"/>
        </w:rPr>
        <w:t xml:space="preserve">or </w:t>
      </w:r>
      <w:r w:rsidR="00C465D3" w:rsidRPr="0078217E">
        <w:rPr>
          <w:rFonts w:asciiTheme="majorBidi" w:hAnsiTheme="majorBidi" w:cstheme="majorBidi"/>
          <w:b/>
          <w:bCs/>
          <w:sz w:val="24"/>
          <w:szCs w:val="24"/>
          <w:lang w:val="en-US"/>
        </w:rPr>
        <w:t>b</w:t>
      </w:r>
      <w:r w:rsidR="00C465D3" w:rsidRPr="0078217E">
        <w:rPr>
          <w:rFonts w:asciiTheme="majorBidi" w:hAnsiTheme="majorBidi" w:cstheme="majorBidi"/>
          <w:sz w:val="24"/>
          <w:szCs w:val="24"/>
          <w:lang w:val="en-US"/>
        </w:rPr>
        <w:t xml:space="preserve"> (1</w:t>
      </w:r>
      <w:r w:rsidR="00E110A2" w:rsidRPr="0078217E">
        <w:rPr>
          <w:rFonts w:asciiTheme="majorBidi" w:hAnsiTheme="majorBidi" w:cstheme="majorBidi"/>
          <w:sz w:val="24"/>
          <w:szCs w:val="24"/>
          <w:lang w:val="en-US"/>
        </w:rPr>
        <w:t>.0</w:t>
      </w:r>
      <w:r w:rsidR="00C465D3" w:rsidRPr="0078217E">
        <w:rPr>
          <w:rFonts w:asciiTheme="majorBidi" w:hAnsiTheme="majorBidi" w:cstheme="majorBidi"/>
          <w:sz w:val="24"/>
          <w:szCs w:val="24"/>
          <w:lang w:val="en-US"/>
        </w:rPr>
        <w:t xml:space="preserve"> mmol</w:t>
      </w:r>
      <w:r w:rsidR="00E110A2" w:rsidRPr="0078217E">
        <w:rPr>
          <w:rFonts w:asciiTheme="majorBidi" w:hAnsiTheme="majorBidi" w:cstheme="majorBidi"/>
          <w:sz w:val="24"/>
          <w:szCs w:val="24"/>
          <w:lang w:val="en-US"/>
        </w:rPr>
        <w:t xml:space="preserve">, 1.0 </w:t>
      </w:r>
      <w:proofErr w:type="spellStart"/>
      <w:r w:rsidR="00E110A2" w:rsidRPr="0078217E">
        <w:rPr>
          <w:rFonts w:asciiTheme="majorBidi" w:hAnsiTheme="majorBidi" w:cstheme="majorBidi"/>
          <w:sz w:val="24"/>
          <w:szCs w:val="24"/>
          <w:lang w:val="en-US"/>
        </w:rPr>
        <w:t>equiv</w:t>
      </w:r>
      <w:proofErr w:type="spellEnd"/>
      <w:r w:rsidR="00C465D3" w:rsidRPr="0078217E">
        <w:rPr>
          <w:rFonts w:asciiTheme="majorBidi" w:hAnsiTheme="majorBidi" w:cstheme="majorBidi"/>
          <w:sz w:val="24"/>
          <w:szCs w:val="24"/>
          <w:lang w:val="en-US"/>
        </w:rPr>
        <w:t xml:space="preserve">) </w:t>
      </w:r>
      <w:r w:rsidR="00912A1D" w:rsidRPr="0078217E">
        <w:rPr>
          <w:rFonts w:asciiTheme="majorBidi" w:hAnsiTheme="majorBidi" w:cstheme="majorBidi"/>
          <w:sz w:val="24"/>
          <w:szCs w:val="24"/>
          <w:lang w:val="en-US"/>
        </w:rPr>
        <w:t xml:space="preserve">in </w:t>
      </w:r>
      <w:r w:rsidR="0058420F" w:rsidRPr="0078217E">
        <w:rPr>
          <w:rFonts w:asciiTheme="majorBidi" w:hAnsiTheme="majorBidi" w:cstheme="majorBidi"/>
          <w:sz w:val="24"/>
          <w:szCs w:val="24"/>
          <w:lang w:val="en-US"/>
        </w:rPr>
        <w:t>THF (</w:t>
      </w:r>
      <w:r w:rsidR="00E66DE1" w:rsidRPr="0078217E">
        <w:rPr>
          <w:rFonts w:asciiTheme="majorBidi" w:hAnsiTheme="majorBidi" w:cstheme="majorBidi"/>
          <w:sz w:val="24"/>
          <w:szCs w:val="24"/>
          <w:lang w:val="en-US"/>
        </w:rPr>
        <w:t>1</w:t>
      </w:r>
      <w:r w:rsidR="00E66DE1">
        <w:rPr>
          <w:rFonts w:asciiTheme="majorBidi" w:hAnsiTheme="majorBidi" w:cstheme="majorBidi"/>
          <w:sz w:val="24"/>
          <w:szCs w:val="24"/>
          <w:lang w:val="en-US"/>
        </w:rPr>
        <w:t>0</w:t>
      </w:r>
      <w:r w:rsidR="00200229" w:rsidRPr="0078217E">
        <w:rPr>
          <w:rFonts w:asciiTheme="majorBidi" w:hAnsiTheme="majorBidi" w:cstheme="majorBidi"/>
          <w:sz w:val="24"/>
          <w:szCs w:val="24"/>
          <w:lang w:val="en-US"/>
        </w:rPr>
        <w:t>.0</w:t>
      </w:r>
      <w:r w:rsidR="0058420F" w:rsidRPr="0078217E">
        <w:rPr>
          <w:rFonts w:asciiTheme="majorBidi" w:hAnsiTheme="majorBidi" w:cstheme="majorBidi"/>
          <w:sz w:val="24"/>
          <w:szCs w:val="24"/>
          <w:lang w:val="en-US"/>
        </w:rPr>
        <w:t xml:space="preserve"> mL), Zn (</w:t>
      </w:r>
      <w:r w:rsidR="00E110A2" w:rsidRPr="0078217E">
        <w:rPr>
          <w:rFonts w:asciiTheme="majorBidi" w:hAnsiTheme="majorBidi" w:cstheme="majorBidi"/>
          <w:sz w:val="24"/>
          <w:szCs w:val="24"/>
          <w:lang w:val="en-US"/>
        </w:rPr>
        <w:t>197.9 mg, 3</w:t>
      </w:r>
      <w:r w:rsidR="00200229" w:rsidRPr="0078217E">
        <w:rPr>
          <w:rFonts w:asciiTheme="majorBidi" w:hAnsiTheme="majorBidi" w:cstheme="majorBidi"/>
          <w:sz w:val="24"/>
          <w:szCs w:val="24"/>
          <w:lang w:val="en-US"/>
        </w:rPr>
        <w:t>.0</w:t>
      </w:r>
      <w:r w:rsidR="0058420F" w:rsidRPr="0078217E">
        <w:rPr>
          <w:rFonts w:asciiTheme="majorBidi" w:hAnsiTheme="majorBidi" w:cstheme="majorBidi"/>
          <w:sz w:val="24"/>
          <w:szCs w:val="24"/>
          <w:lang w:val="en-US"/>
        </w:rPr>
        <w:t xml:space="preserve"> mmol</w:t>
      </w:r>
      <w:r w:rsidR="00E110A2" w:rsidRPr="0078217E">
        <w:rPr>
          <w:rFonts w:asciiTheme="majorBidi" w:hAnsiTheme="majorBidi" w:cstheme="majorBidi"/>
          <w:sz w:val="24"/>
          <w:szCs w:val="24"/>
          <w:lang w:val="en-US"/>
        </w:rPr>
        <w:t xml:space="preserve">, 3.0 </w:t>
      </w:r>
      <w:proofErr w:type="spellStart"/>
      <w:r w:rsidR="00E110A2" w:rsidRPr="0078217E">
        <w:rPr>
          <w:rFonts w:asciiTheme="majorBidi" w:hAnsiTheme="majorBidi" w:cstheme="majorBidi"/>
          <w:sz w:val="24"/>
          <w:szCs w:val="24"/>
          <w:lang w:val="en-US"/>
        </w:rPr>
        <w:t>equiv</w:t>
      </w:r>
      <w:proofErr w:type="spellEnd"/>
      <w:r w:rsidR="0058420F" w:rsidRPr="0078217E">
        <w:rPr>
          <w:rFonts w:asciiTheme="majorBidi" w:hAnsiTheme="majorBidi" w:cstheme="majorBidi"/>
          <w:sz w:val="24"/>
          <w:szCs w:val="24"/>
          <w:lang w:val="en-US"/>
        </w:rPr>
        <w:t>)</w:t>
      </w:r>
      <w:r>
        <w:rPr>
          <w:rFonts w:asciiTheme="majorBidi" w:hAnsiTheme="majorBidi" w:cstheme="majorBidi"/>
          <w:sz w:val="24"/>
          <w:szCs w:val="24"/>
          <w:lang w:val="en-US"/>
        </w:rPr>
        <w:t xml:space="preserve"> and</w:t>
      </w:r>
      <w:r w:rsidR="0058420F" w:rsidRPr="0078217E">
        <w:rPr>
          <w:rFonts w:asciiTheme="majorBidi" w:hAnsiTheme="majorBidi" w:cstheme="majorBidi"/>
          <w:sz w:val="24"/>
          <w:szCs w:val="24"/>
          <w:lang w:val="en-US"/>
        </w:rPr>
        <w:t xml:space="preserve"> ZnBr</w:t>
      </w:r>
      <w:r w:rsidR="0058420F" w:rsidRPr="0078217E">
        <w:rPr>
          <w:rFonts w:asciiTheme="majorBidi" w:hAnsiTheme="majorBidi" w:cstheme="majorBidi"/>
          <w:sz w:val="24"/>
          <w:szCs w:val="24"/>
          <w:vertAlign w:val="subscript"/>
          <w:lang w:val="en-US"/>
        </w:rPr>
        <w:t>2</w:t>
      </w:r>
      <w:r w:rsidR="0058420F" w:rsidRPr="0078217E">
        <w:rPr>
          <w:rFonts w:asciiTheme="majorBidi" w:hAnsiTheme="majorBidi" w:cstheme="majorBidi"/>
          <w:sz w:val="24"/>
          <w:szCs w:val="24"/>
          <w:lang w:val="en-US"/>
        </w:rPr>
        <w:t xml:space="preserve"> (</w:t>
      </w:r>
      <w:r w:rsidR="00E110A2" w:rsidRPr="0078217E">
        <w:rPr>
          <w:rFonts w:asciiTheme="majorBidi" w:hAnsiTheme="majorBidi" w:cstheme="majorBidi"/>
          <w:sz w:val="24"/>
          <w:szCs w:val="24"/>
          <w:lang w:val="en-US"/>
        </w:rPr>
        <w:t xml:space="preserve">76.5 mg, </w:t>
      </w:r>
      <w:r w:rsidR="0058420F" w:rsidRPr="0078217E">
        <w:rPr>
          <w:rFonts w:asciiTheme="majorBidi" w:hAnsiTheme="majorBidi" w:cstheme="majorBidi"/>
          <w:sz w:val="24"/>
          <w:szCs w:val="24"/>
          <w:lang w:val="en-US"/>
        </w:rPr>
        <w:t>0.3 mmol</w:t>
      </w:r>
      <w:r w:rsidR="00E110A2" w:rsidRPr="0078217E">
        <w:rPr>
          <w:rFonts w:asciiTheme="majorBidi" w:hAnsiTheme="majorBidi" w:cstheme="majorBidi"/>
          <w:sz w:val="24"/>
          <w:szCs w:val="24"/>
          <w:lang w:val="en-US"/>
        </w:rPr>
        <w:t xml:space="preserve">, 0.3 </w:t>
      </w:r>
      <w:proofErr w:type="spellStart"/>
      <w:r w:rsidR="00E110A2" w:rsidRPr="0078217E">
        <w:rPr>
          <w:rFonts w:asciiTheme="majorBidi" w:hAnsiTheme="majorBidi" w:cstheme="majorBidi"/>
          <w:sz w:val="24"/>
          <w:szCs w:val="24"/>
          <w:lang w:val="en-US"/>
        </w:rPr>
        <w:t>equiv</w:t>
      </w:r>
      <w:proofErr w:type="spellEnd"/>
      <w:r w:rsidR="0058420F" w:rsidRPr="0078217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in a 50 mL Erlenmeyer flask</w:t>
      </w:r>
      <w:r w:rsidR="0058420F" w:rsidRPr="0078217E">
        <w:rPr>
          <w:rFonts w:asciiTheme="majorBidi" w:hAnsiTheme="majorBidi" w:cstheme="majorBidi"/>
          <w:sz w:val="24"/>
          <w:szCs w:val="24"/>
          <w:lang w:val="en-US"/>
        </w:rPr>
        <w:t xml:space="preserve"> was </w:t>
      </w:r>
      <w:r w:rsidRPr="0078217E">
        <w:rPr>
          <w:rFonts w:asciiTheme="majorBidi" w:hAnsiTheme="majorBidi" w:cstheme="majorBidi"/>
          <w:sz w:val="24"/>
          <w:szCs w:val="24"/>
          <w:lang w:val="en-US"/>
        </w:rPr>
        <w:t xml:space="preserve">subjected to ultrasonic irradiation at 25-30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w:t>
      </w:r>
      <w:r>
        <w:rPr>
          <w:rFonts w:asciiTheme="majorBidi" w:hAnsiTheme="majorBidi" w:cstheme="majorBidi"/>
          <w:sz w:val="24"/>
          <w:szCs w:val="24"/>
          <w:lang w:val="en-US"/>
        </w:rPr>
        <w:t>while</w:t>
      </w:r>
      <w:r w:rsidR="005E1C6E" w:rsidRPr="0078217E">
        <w:rPr>
          <w:rFonts w:asciiTheme="majorBidi" w:hAnsiTheme="majorBidi" w:cstheme="majorBidi"/>
          <w:sz w:val="24"/>
          <w:szCs w:val="24"/>
          <w:lang w:val="en-US"/>
        </w:rPr>
        <w:t xml:space="preserve"> propargyl</w:t>
      </w:r>
      <w:r w:rsidR="00C465D3" w:rsidRPr="0078217E">
        <w:rPr>
          <w:rFonts w:asciiTheme="majorBidi" w:hAnsiTheme="majorBidi" w:cstheme="majorBidi"/>
          <w:sz w:val="24"/>
          <w:szCs w:val="24"/>
          <w:lang w:val="en-US"/>
        </w:rPr>
        <w:t xml:space="preserve"> bromide (</w:t>
      </w:r>
      <w:r w:rsidR="00E110A2" w:rsidRPr="0078217E">
        <w:rPr>
          <w:rFonts w:asciiTheme="majorBidi" w:hAnsiTheme="majorBidi" w:cstheme="majorBidi"/>
          <w:sz w:val="24"/>
          <w:szCs w:val="24"/>
          <w:lang w:val="en-US"/>
        </w:rPr>
        <w:t xml:space="preserve">356.9 mg, </w:t>
      </w:r>
      <w:r w:rsidR="00C465D3" w:rsidRPr="0078217E">
        <w:rPr>
          <w:rFonts w:asciiTheme="majorBidi" w:hAnsiTheme="majorBidi" w:cstheme="majorBidi"/>
          <w:sz w:val="24"/>
          <w:szCs w:val="24"/>
          <w:lang w:val="en-US"/>
        </w:rPr>
        <w:t>3</w:t>
      </w:r>
      <w:r w:rsidR="00200229" w:rsidRPr="0078217E">
        <w:rPr>
          <w:rFonts w:asciiTheme="majorBidi" w:hAnsiTheme="majorBidi" w:cstheme="majorBidi"/>
          <w:sz w:val="24"/>
          <w:szCs w:val="24"/>
          <w:lang w:val="en-US"/>
        </w:rPr>
        <w:t>.0</w:t>
      </w:r>
      <w:r w:rsidR="00C465D3" w:rsidRPr="0078217E">
        <w:rPr>
          <w:rFonts w:asciiTheme="majorBidi" w:hAnsiTheme="majorBidi" w:cstheme="majorBidi"/>
          <w:sz w:val="24"/>
          <w:szCs w:val="24"/>
          <w:lang w:val="en-US"/>
        </w:rPr>
        <w:t xml:space="preserve"> mmol</w:t>
      </w:r>
      <w:r w:rsidR="00E110A2" w:rsidRPr="0078217E">
        <w:rPr>
          <w:rFonts w:asciiTheme="majorBidi" w:hAnsiTheme="majorBidi" w:cstheme="majorBidi"/>
          <w:sz w:val="24"/>
          <w:szCs w:val="24"/>
          <w:lang w:val="en-US"/>
        </w:rPr>
        <w:t xml:space="preserve">, 3.0 </w:t>
      </w:r>
      <w:proofErr w:type="spellStart"/>
      <w:r w:rsidR="00E110A2" w:rsidRPr="0078217E">
        <w:rPr>
          <w:rFonts w:asciiTheme="majorBidi" w:hAnsiTheme="majorBidi" w:cstheme="majorBidi"/>
          <w:sz w:val="24"/>
          <w:szCs w:val="24"/>
          <w:lang w:val="en-US"/>
        </w:rPr>
        <w:t>equiv</w:t>
      </w:r>
      <w:proofErr w:type="spellEnd"/>
      <w:r w:rsidR="00C465D3" w:rsidRPr="0078217E">
        <w:rPr>
          <w:rFonts w:asciiTheme="majorBidi" w:hAnsiTheme="majorBidi" w:cstheme="majorBidi"/>
          <w:sz w:val="24"/>
          <w:szCs w:val="24"/>
          <w:lang w:val="en-US"/>
        </w:rPr>
        <w:t xml:space="preserve">) </w:t>
      </w:r>
      <w:r w:rsidR="0058420F" w:rsidRPr="0078217E">
        <w:rPr>
          <w:rFonts w:asciiTheme="majorBidi" w:hAnsiTheme="majorBidi" w:cstheme="majorBidi"/>
          <w:sz w:val="24"/>
          <w:szCs w:val="24"/>
          <w:lang w:val="en-US"/>
        </w:rPr>
        <w:t>was slowly added dropwise</w:t>
      </w:r>
      <w:r>
        <w:rPr>
          <w:rFonts w:asciiTheme="majorBidi" w:hAnsiTheme="majorBidi" w:cstheme="majorBidi"/>
          <w:sz w:val="24"/>
          <w:szCs w:val="24"/>
          <w:lang w:val="en-US"/>
        </w:rPr>
        <w:t>.</w:t>
      </w:r>
      <w:r w:rsidR="0058420F" w:rsidRPr="0078217E">
        <w:rPr>
          <w:rFonts w:asciiTheme="majorBidi" w:hAnsiTheme="majorBidi" w:cstheme="majorBidi"/>
          <w:sz w:val="24"/>
          <w:szCs w:val="24"/>
          <w:lang w:val="en-US"/>
        </w:rPr>
        <w:t xml:space="preserve"> The </w:t>
      </w:r>
      <w:r>
        <w:rPr>
          <w:rFonts w:asciiTheme="majorBidi" w:hAnsiTheme="majorBidi" w:cstheme="majorBidi"/>
          <w:sz w:val="24"/>
          <w:szCs w:val="24"/>
          <w:lang w:val="en-US"/>
        </w:rPr>
        <w:t>reaction</w:t>
      </w:r>
      <w:r w:rsidRPr="0078217E">
        <w:rPr>
          <w:rFonts w:asciiTheme="majorBidi" w:hAnsiTheme="majorBidi" w:cstheme="majorBidi"/>
          <w:sz w:val="24"/>
          <w:szCs w:val="24"/>
          <w:lang w:val="en-US"/>
        </w:rPr>
        <w:t xml:space="preserve"> </w:t>
      </w:r>
      <w:r w:rsidR="00C465D3" w:rsidRPr="0078217E">
        <w:rPr>
          <w:rFonts w:asciiTheme="majorBidi" w:hAnsiTheme="majorBidi" w:cstheme="majorBidi"/>
          <w:sz w:val="24"/>
          <w:szCs w:val="24"/>
          <w:lang w:val="en-US"/>
        </w:rPr>
        <w:t>was</w:t>
      </w:r>
      <w:r w:rsidR="005E1C6E" w:rsidRPr="0078217E">
        <w:rPr>
          <w:rFonts w:asciiTheme="majorBidi" w:hAnsiTheme="majorBidi" w:cstheme="majorBidi"/>
          <w:sz w:val="24"/>
          <w:szCs w:val="24"/>
          <w:lang w:val="en-US"/>
        </w:rPr>
        <w:t xml:space="preserve"> monitored by TLC</w:t>
      </w:r>
      <w:r>
        <w:rPr>
          <w:rFonts w:asciiTheme="majorBidi" w:hAnsiTheme="majorBidi" w:cstheme="majorBidi"/>
          <w:sz w:val="24"/>
          <w:szCs w:val="24"/>
          <w:lang w:val="en-US"/>
        </w:rPr>
        <w:t>.</w:t>
      </w:r>
      <w:r w:rsidR="005E1C6E" w:rsidRPr="0078217E">
        <w:rPr>
          <w:rFonts w:asciiTheme="majorBidi" w:hAnsiTheme="majorBidi" w:cstheme="majorBidi"/>
          <w:sz w:val="24"/>
          <w:szCs w:val="24"/>
          <w:lang w:val="en-US"/>
        </w:rPr>
        <w:t xml:space="preserve"> </w:t>
      </w:r>
      <w:r>
        <w:rPr>
          <w:rFonts w:asciiTheme="majorBidi" w:hAnsiTheme="majorBidi" w:cstheme="majorBidi"/>
          <w:sz w:val="24"/>
          <w:szCs w:val="24"/>
          <w:lang w:val="en-US"/>
        </w:rPr>
        <w:t>A</w:t>
      </w:r>
      <w:r w:rsidR="00A62F0E" w:rsidRPr="0078217E">
        <w:rPr>
          <w:rFonts w:asciiTheme="majorBidi" w:hAnsiTheme="majorBidi" w:cstheme="majorBidi"/>
          <w:sz w:val="24"/>
          <w:szCs w:val="24"/>
          <w:lang w:val="en-US"/>
        </w:rPr>
        <w:t>fter</w:t>
      </w:r>
      <w:r w:rsidR="00C465D3" w:rsidRPr="0078217E">
        <w:rPr>
          <w:rFonts w:asciiTheme="majorBidi" w:hAnsiTheme="majorBidi" w:cstheme="majorBidi"/>
          <w:sz w:val="24"/>
          <w:szCs w:val="24"/>
          <w:lang w:val="en-US"/>
        </w:rPr>
        <w:t xml:space="preserve"> completion of the reaction </w:t>
      </w:r>
      <w:r>
        <w:rPr>
          <w:rFonts w:asciiTheme="majorBidi" w:hAnsiTheme="majorBidi" w:cstheme="majorBidi"/>
          <w:sz w:val="24"/>
          <w:szCs w:val="24"/>
          <w:lang w:val="en-US"/>
        </w:rPr>
        <w:t xml:space="preserve">(Reaction times </w:t>
      </w:r>
      <w:r w:rsidR="00322561" w:rsidRPr="0078217E">
        <w:rPr>
          <w:rFonts w:asciiTheme="majorBidi" w:hAnsiTheme="majorBidi" w:cstheme="majorBidi"/>
          <w:sz w:val="24"/>
          <w:szCs w:val="24"/>
          <w:lang w:val="en-US"/>
        </w:rPr>
        <w:t xml:space="preserve">as shown in </w:t>
      </w:r>
      <w:r w:rsidR="00C61387" w:rsidRPr="00C61387">
        <w:rPr>
          <w:rFonts w:asciiTheme="majorBidi" w:hAnsiTheme="majorBidi" w:cstheme="majorBidi"/>
          <w:bCs/>
          <w:sz w:val="24"/>
          <w:szCs w:val="24"/>
          <w:lang w:val="en-US"/>
        </w:rPr>
        <w:t>T</w:t>
      </w:r>
      <w:r w:rsidR="00322561" w:rsidRPr="00C61387">
        <w:rPr>
          <w:rFonts w:asciiTheme="majorBidi" w:hAnsiTheme="majorBidi" w:cstheme="majorBidi"/>
          <w:bCs/>
          <w:sz w:val="24"/>
          <w:szCs w:val="24"/>
          <w:lang w:val="en-US"/>
        </w:rPr>
        <w:t>able 1</w:t>
      </w:r>
      <w:r>
        <w:rPr>
          <w:rFonts w:asciiTheme="majorBidi" w:hAnsiTheme="majorBidi" w:cstheme="majorBidi"/>
          <w:sz w:val="24"/>
          <w:szCs w:val="24"/>
          <w:lang w:val="en-US"/>
        </w:rPr>
        <w:t>)</w:t>
      </w:r>
      <w:r w:rsidR="00322561" w:rsidRPr="0078217E">
        <w:rPr>
          <w:rFonts w:asciiTheme="majorBidi" w:hAnsiTheme="majorBidi" w:cstheme="majorBidi"/>
          <w:sz w:val="24"/>
          <w:szCs w:val="24"/>
          <w:lang w:val="en-US"/>
        </w:rPr>
        <w:t xml:space="preserve"> </w:t>
      </w:r>
      <w:r w:rsidR="00B35B91" w:rsidRPr="00035FD4">
        <w:rPr>
          <w:rFonts w:asciiTheme="majorBidi" w:hAnsiTheme="majorBidi" w:cstheme="majorBidi"/>
          <w:sz w:val="24"/>
          <w:szCs w:val="24"/>
          <w:lang w:val="en-US"/>
        </w:rPr>
        <w:t>saturated</w:t>
      </w:r>
      <w:r w:rsidR="00035FD4" w:rsidRPr="00035FD4">
        <w:rPr>
          <w:rFonts w:asciiTheme="majorBidi" w:hAnsiTheme="majorBidi" w:cstheme="majorBidi"/>
          <w:sz w:val="24"/>
          <w:szCs w:val="24"/>
          <w:lang w:val="en-US"/>
        </w:rPr>
        <w:t xml:space="preserve"> aqueous </w:t>
      </w:r>
      <w:r w:rsidR="00366ED0">
        <w:rPr>
          <w:rFonts w:asciiTheme="majorBidi" w:hAnsiTheme="majorBidi" w:cstheme="majorBidi"/>
          <w:sz w:val="24"/>
          <w:szCs w:val="24"/>
          <w:lang w:val="en-US"/>
        </w:rPr>
        <w:t>NaHCO</w:t>
      </w:r>
      <w:r w:rsidR="00366ED0" w:rsidRPr="006662CA">
        <w:rPr>
          <w:rFonts w:asciiTheme="majorBidi" w:hAnsiTheme="majorBidi" w:cstheme="majorBidi"/>
          <w:sz w:val="24"/>
          <w:szCs w:val="24"/>
          <w:vertAlign w:val="subscript"/>
          <w:lang w:val="en-US"/>
        </w:rPr>
        <w:t>3</w:t>
      </w:r>
      <w:r w:rsidR="00035FD4" w:rsidRPr="00035FD4">
        <w:rPr>
          <w:rFonts w:asciiTheme="majorBidi" w:hAnsiTheme="majorBidi" w:cstheme="majorBidi"/>
          <w:sz w:val="24"/>
          <w:szCs w:val="24"/>
          <w:lang w:val="en-US"/>
        </w:rPr>
        <w:t xml:space="preserve"> (4.0 mL) was added, and the resulting mixture was extracted with ethyl acetate (3 × 10 mL). The combined organic layers were washed with brine, dried over anhydrous </w:t>
      </w:r>
      <w:r w:rsidR="00366ED0">
        <w:rPr>
          <w:rFonts w:asciiTheme="majorBidi" w:hAnsiTheme="majorBidi" w:cstheme="majorBidi"/>
          <w:sz w:val="24"/>
          <w:szCs w:val="24"/>
          <w:lang w:val="en-US"/>
        </w:rPr>
        <w:t>MgSO</w:t>
      </w:r>
      <w:r w:rsidR="00366ED0" w:rsidRPr="006662CA">
        <w:rPr>
          <w:rFonts w:asciiTheme="majorBidi" w:hAnsiTheme="majorBidi" w:cstheme="majorBidi"/>
          <w:sz w:val="24"/>
          <w:szCs w:val="24"/>
          <w:vertAlign w:val="subscript"/>
          <w:lang w:val="en-US"/>
        </w:rPr>
        <w:t>4</w:t>
      </w:r>
      <w:r w:rsidR="00035FD4" w:rsidRPr="00035FD4">
        <w:rPr>
          <w:rFonts w:asciiTheme="majorBidi" w:hAnsiTheme="majorBidi" w:cstheme="majorBidi"/>
          <w:sz w:val="24"/>
          <w:szCs w:val="24"/>
          <w:lang w:val="en-US"/>
        </w:rPr>
        <w:t xml:space="preserve">, and the </w:t>
      </w:r>
      <w:r w:rsidR="00035FD4" w:rsidRPr="00035FD4">
        <w:rPr>
          <w:rFonts w:asciiTheme="majorBidi" w:hAnsiTheme="majorBidi" w:cstheme="majorBidi"/>
          <w:sz w:val="24"/>
          <w:szCs w:val="24"/>
          <w:lang w:val="en-US"/>
        </w:rPr>
        <w:lastRenderedPageBreak/>
        <w:t xml:space="preserve">solvent removed under reduced pressure. The residue afforded the corresponding homopropargyl </w:t>
      </w:r>
      <w:proofErr w:type="spellStart"/>
      <w:r w:rsidR="00035FD4" w:rsidRPr="00035FD4">
        <w:rPr>
          <w:rFonts w:asciiTheme="majorBidi" w:hAnsiTheme="majorBidi" w:cstheme="majorBidi"/>
          <w:sz w:val="24"/>
          <w:szCs w:val="24"/>
          <w:lang w:val="en-US"/>
        </w:rPr>
        <w:t>alochols</w:t>
      </w:r>
      <w:proofErr w:type="spellEnd"/>
      <w:r w:rsidR="00035FD4" w:rsidRPr="00035FD4">
        <w:rPr>
          <w:rFonts w:asciiTheme="majorBidi" w:hAnsiTheme="majorBidi" w:cstheme="majorBidi"/>
          <w:sz w:val="24"/>
          <w:szCs w:val="24"/>
          <w:lang w:val="en-US"/>
        </w:rPr>
        <w:t xml:space="preserve"> </w:t>
      </w:r>
      <w:r w:rsidR="00035FD4" w:rsidRPr="00B35B91">
        <w:rPr>
          <w:rFonts w:asciiTheme="majorBidi" w:hAnsiTheme="majorBidi" w:cstheme="majorBidi"/>
          <w:b/>
          <w:bCs/>
          <w:sz w:val="24"/>
          <w:szCs w:val="24"/>
          <w:lang w:val="en-US"/>
        </w:rPr>
        <w:t>2</w:t>
      </w:r>
      <w:proofErr w:type="gramStart"/>
      <w:r w:rsidR="00035FD4" w:rsidRPr="00B35B91">
        <w:rPr>
          <w:rFonts w:asciiTheme="majorBidi" w:hAnsiTheme="majorBidi" w:cstheme="majorBidi"/>
          <w:b/>
          <w:bCs/>
          <w:sz w:val="24"/>
          <w:szCs w:val="24"/>
          <w:lang w:val="en-US"/>
        </w:rPr>
        <w:t>a,b</w:t>
      </w:r>
      <w:r w:rsidR="00035FD4" w:rsidRPr="00035FD4">
        <w:rPr>
          <w:rFonts w:asciiTheme="majorBidi" w:hAnsiTheme="majorBidi" w:cstheme="majorBidi"/>
          <w:sz w:val="24"/>
          <w:szCs w:val="24"/>
          <w:lang w:val="en-US"/>
        </w:rPr>
        <w:t>.</w:t>
      </w:r>
      <w:proofErr w:type="gramEnd"/>
      <w:r w:rsidR="00035FD4" w:rsidRPr="00035FD4">
        <w:rPr>
          <w:rFonts w:asciiTheme="majorBidi" w:hAnsiTheme="majorBidi" w:cstheme="majorBidi"/>
          <w:sz w:val="24"/>
          <w:szCs w:val="24"/>
          <w:lang w:val="en-US"/>
        </w:rPr>
        <w:t xml:space="preserve"> The products were purified by column chromatography (SiO</w:t>
      </w:r>
      <w:r w:rsidR="00035FD4" w:rsidRPr="00B35B91">
        <w:rPr>
          <w:rFonts w:asciiTheme="majorBidi" w:hAnsiTheme="majorBidi" w:cstheme="majorBidi"/>
          <w:sz w:val="24"/>
          <w:szCs w:val="24"/>
          <w:vertAlign w:val="subscript"/>
          <w:lang w:val="en-US"/>
        </w:rPr>
        <w:t>2</w:t>
      </w:r>
      <w:r w:rsidR="00035FD4" w:rsidRPr="00035FD4">
        <w:rPr>
          <w:rFonts w:asciiTheme="majorBidi" w:hAnsiTheme="majorBidi" w:cstheme="majorBidi"/>
          <w:sz w:val="24"/>
          <w:szCs w:val="24"/>
          <w:lang w:val="en-US"/>
        </w:rPr>
        <w:t>; et</w:t>
      </w:r>
      <w:r w:rsidR="002C45A4">
        <w:rPr>
          <w:rFonts w:asciiTheme="majorBidi" w:hAnsiTheme="majorBidi" w:cstheme="majorBidi"/>
          <w:sz w:val="24"/>
          <w:szCs w:val="24"/>
          <w:lang w:val="en-US"/>
        </w:rPr>
        <w:t xml:space="preserve">hyl acetate/petroleum ether </w:t>
      </w:r>
      <w:r w:rsidR="002C45A4" w:rsidRPr="004B0004">
        <w:rPr>
          <w:rFonts w:asciiTheme="majorBidi" w:hAnsiTheme="majorBidi" w:cstheme="majorBidi"/>
          <w:sz w:val="24"/>
          <w:szCs w:val="24"/>
          <w:lang w:val="en-US"/>
        </w:rPr>
        <w:t>1:</w:t>
      </w:r>
      <w:r w:rsidR="00035FD4" w:rsidRPr="004B0004">
        <w:rPr>
          <w:rFonts w:asciiTheme="majorBidi" w:hAnsiTheme="majorBidi" w:cstheme="majorBidi"/>
          <w:sz w:val="24"/>
          <w:szCs w:val="24"/>
          <w:lang w:val="en-US"/>
        </w:rPr>
        <w:t>4).</w:t>
      </w:r>
    </w:p>
    <w:p w14:paraId="0401ABC5" w14:textId="77777777" w:rsidR="008A31A7" w:rsidRPr="0078217E" w:rsidRDefault="008A31A7" w:rsidP="004B0004">
      <w:pPr>
        <w:pStyle w:val="Listeavsnitt"/>
        <w:tabs>
          <w:tab w:val="left" w:pos="270"/>
          <w:tab w:val="left" w:pos="450"/>
        </w:tabs>
        <w:ind w:left="0"/>
        <w:jc w:val="both"/>
        <w:rPr>
          <w:rFonts w:asciiTheme="majorBidi" w:hAnsiTheme="majorBidi" w:cstheme="majorBidi"/>
          <w:i/>
          <w:iCs/>
          <w:sz w:val="24"/>
          <w:szCs w:val="24"/>
          <w:lang w:val="en-US"/>
        </w:rPr>
      </w:pPr>
    </w:p>
    <w:p w14:paraId="4F276442" w14:textId="77777777" w:rsidR="002B3C5C" w:rsidRPr="0078217E" w:rsidRDefault="000C7D74" w:rsidP="004B0004">
      <w:pPr>
        <w:spacing w:after="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 xml:space="preserve"> </w:t>
      </w:r>
      <w:r w:rsidR="00505AEF" w:rsidRPr="0078217E">
        <w:rPr>
          <w:rFonts w:asciiTheme="majorBidi" w:hAnsiTheme="majorBidi" w:cstheme="majorBidi"/>
          <w:i/>
          <w:iCs/>
          <w:sz w:val="24"/>
          <w:szCs w:val="24"/>
          <w:lang w:val="en-US"/>
        </w:rPr>
        <w:t>1-</w:t>
      </w:r>
      <w:r w:rsidR="002B3C5C" w:rsidRPr="0078217E">
        <w:rPr>
          <w:rFonts w:asciiTheme="majorBidi" w:hAnsiTheme="majorBidi" w:cstheme="majorBidi"/>
          <w:i/>
          <w:iCs/>
          <w:sz w:val="24"/>
          <w:szCs w:val="24"/>
          <w:lang w:val="en-US"/>
        </w:rPr>
        <w:t>(4-(</w:t>
      </w:r>
      <w:proofErr w:type="gramStart"/>
      <w:r w:rsidR="002B3C5C" w:rsidRPr="0078217E">
        <w:rPr>
          <w:rFonts w:asciiTheme="majorBidi" w:hAnsiTheme="majorBidi" w:cstheme="majorBidi"/>
          <w:i/>
          <w:iCs/>
          <w:sz w:val="24"/>
          <w:szCs w:val="24"/>
          <w:lang w:val="en-US"/>
        </w:rPr>
        <w:t>phenylsulfonyl)phenyl</w:t>
      </w:r>
      <w:proofErr w:type="gramEnd"/>
      <w:r w:rsidR="002B3C5C" w:rsidRPr="0078217E">
        <w:rPr>
          <w:rFonts w:asciiTheme="majorBidi" w:hAnsiTheme="majorBidi" w:cstheme="majorBidi"/>
          <w:i/>
          <w:iCs/>
          <w:sz w:val="24"/>
          <w:szCs w:val="24"/>
          <w:lang w:val="en-US"/>
        </w:rPr>
        <w:t xml:space="preserve">)but-3-yn-1-ol </w:t>
      </w:r>
      <w:r w:rsidR="003328E8" w:rsidRPr="003328E8">
        <w:rPr>
          <w:rFonts w:asciiTheme="majorBidi" w:hAnsiTheme="majorBidi" w:cstheme="majorBidi"/>
          <w:iCs/>
          <w:sz w:val="24"/>
          <w:szCs w:val="24"/>
          <w:lang w:val="en-US"/>
        </w:rPr>
        <w:t>(</w:t>
      </w:r>
      <w:r w:rsidR="002B3C5C" w:rsidRPr="003328E8">
        <w:rPr>
          <w:rFonts w:asciiTheme="majorBidi" w:hAnsiTheme="majorBidi" w:cstheme="majorBidi"/>
          <w:b/>
          <w:bCs/>
          <w:iCs/>
          <w:sz w:val="24"/>
          <w:szCs w:val="24"/>
          <w:lang w:val="en-US"/>
        </w:rPr>
        <w:t>2a</w:t>
      </w:r>
      <w:r w:rsidR="003328E8" w:rsidRPr="003328E8">
        <w:rPr>
          <w:rFonts w:asciiTheme="majorBidi" w:hAnsiTheme="majorBidi" w:cstheme="majorBidi"/>
          <w:bCs/>
          <w:iCs/>
          <w:sz w:val="24"/>
          <w:szCs w:val="24"/>
          <w:lang w:val="en-US"/>
        </w:rPr>
        <w:t>)</w:t>
      </w:r>
      <w:r w:rsidR="002B3C5C" w:rsidRPr="0078217E">
        <w:rPr>
          <w:rFonts w:asciiTheme="majorBidi" w:hAnsiTheme="majorBidi" w:cstheme="majorBidi"/>
          <w:sz w:val="24"/>
          <w:szCs w:val="24"/>
          <w:lang w:val="en-US"/>
        </w:rPr>
        <w:t xml:space="preserve">. White solid; </w:t>
      </w:r>
      <w:proofErr w:type="spellStart"/>
      <w:r w:rsidR="002B3C5C" w:rsidRPr="0078217E">
        <w:rPr>
          <w:rFonts w:asciiTheme="majorBidi" w:hAnsiTheme="majorBidi" w:cstheme="majorBidi"/>
          <w:sz w:val="24"/>
          <w:szCs w:val="24"/>
          <w:lang w:val="en-US"/>
        </w:rPr>
        <w:t>mp</w:t>
      </w:r>
      <w:proofErr w:type="spellEnd"/>
      <w:r w:rsidR="002B3C5C" w:rsidRPr="0078217E">
        <w:rPr>
          <w:rFonts w:asciiTheme="majorBidi" w:hAnsiTheme="majorBidi" w:cstheme="majorBidi"/>
          <w:sz w:val="24"/>
          <w:szCs w:val="24"/>
          <w:lang w:val="en-US"/>
        </w:rPr>
        <w:t xml:space="preserve">. 110-112 </w:t>
      </w:r>
      <w:proofErr w:type="spellStart"/>
      <w:r w:rsidR="002B3C5C" w:rsidRPr="0078217E">
        <w:rPr>
          <w:rFonts w:asciiTheme="majorBidi" w:hAnsiTheme="majorBidi" w:cstheme="majorBidi"/>
          <w:sz w:val="24"/>
          <w:szCs w:val="24"/>
          <w:vertAlign w:val="superscript"/>
          <w:lang w:val="en-US"/>
        </w:rPr>
        <w:t>o</w:t>
      </w:r>
      <w:r w:rsidR="002B3C5C" w:rsidRPr="0078217E">
        <w:rPr>
          <w:rFonts w:asciiTheme="majorBidi" w:hAnsiTheme="majorBidi" w:cstheme="majorBidi"/>
          <w:sz w:val="24"/>
          <w:szCs w:val="24"/>
          <w:lang w:val="en-US"/>
        </w:rPr>
        <w:t>C</w:t>
      </w:r>
      <w:proofErr w:type="spellEnd"/>
      <w:r w:rsidR="002B3C5C" w:rsidRPr="0078217E">
        <w:rPr>
          <w:rFonts w:asciiTheme="majorBidi" w:hAnsiTheme="majorBidi" w:cstheme="majorBidi"/>
          <w:sz w:val="24"/>
          <w:szCs w:val="24"/>
          <w:lang w:val="en-US"/>
        </w:rPr>
        <w:t xml:space="preserve">; IR </w:t>
      </w:r>
      <w:r w:rsidR="00B42566" w:rsidRPr="00DB0274">
        <w:rPr>
          <w:rFonts w:ascii="Symbol" w:hAnsi="Symbol" w:cs="Times New Roman"/>
          <w:i/>
          <w:iCs/>
          <w:sz w:val="24"/>
          <w:szCs w:val="24"/>
          <w:lang w:val="en-US"/>
        </w:rPr>
        <w:t></w:t>
      </w:r>
      <w:r w:rsidR="00B42566" w:rsidRPr="00DB0274">
        <w:rPr>
          <w:rFonts w:ascii="Times New Roman" w:hAnsi="Times New Roman" w:cs="Times New Roman"/>
          <w:sz w:val="24"/>
          <w:szCs w:val="24"/>
          <w:vertAlign w:val="subscript"/>
          <w:lang w:val="en-US"/>
        </w:rPr>
        <w:t>max</w:t>
      </w:r>
      <w:r w:rsidR="00B42566">
        <w:rPr>
          <w:rFonts w:ascii="Times New Roman" w:hAnsi="Times New Roman" w:cs="Times New Roman"/>
          <w:sz w:val="24"/>
          <w:szCs w:val="24"/>
          <w:lang w:val="en-US"/>
        </w:rPr>
        <w:t xml:space="preserve"> </w:t>
      </w:r>
      <w:r w:rsidR="002B3C5C" w:rsidRPr="0078217E">
        <w:rPr>
          <w:rFonts w:asciiTheme="majorBidi" w:hAnsiTheme="majorBidi" w:cstheme="majorBidi"/>
          <w:sz w:val="24"/>
          <w:szCs w:val="24"/>
          <w:lang w:val="en-US"/>
        </w:rPr>
        <w:t>(cm</w:t>
      </w:r>
      <w:r w:rsidR="002B3C5C" w:rsidRPr="0078217E">
        <w:rPr>
          <w:rFonts w:asciiTheme="majorBidi" w:hAnsiTheme="majorBidi" w:cstheme="majorBidi"/>
          <w:sz w:val="24"/>
          <w:szCs w:val="24"/>
          <w:vertAlign w:val="superscript"/>
          <w:lang w:val="en-US"/>
        </w:rPr>
        <w:t>-1</w:t>
      </w:r>
      <w:r w:rsidR="002B3C5C" w:rsidRPr="0078217E">
        <w:rPr>
          <w:rFonts w:asciiTheme="majorBidi" w:hAnsiTheme="majorBidi" w:cstheme="majorBidi"/>
          <w:sz w:val="24"/>
          <w:szCs w:val="24"/>
          <w:lang w:val="en-US"/>
        </w:rPr>
        <w:t>): 3289 (OH), 3255</w:t>
      </w:r>
      <w:r w:rsidR="00CA2ADB">
        <w:rPr>
          <w:rFonts w:asciiTheme="majorBidi" w:hAnsiTheme="majorBidi" w:cstheme="majorBidi"/>
          <w:sz w:val="24"/>
          <w:szCs w:val="24"/>
          <w:lang w:val="en-US"/>
        </w:rPr>
        <w:t xml:space="preserve"> </w:t>
      </w:r>
      <w:r w:rsidR="002B3C5C" w:rsidRPr="0078217E">
        <w:rPr>
          <w:rFonts w:asciiTheme="majorBidi" w:hAnsiTheme="majorBidi" w:cstheme="majorBidi"/>
          <w:sz w:val="24"/>
          <w:szCs w:val="24"/>
          <w:lang w:val="en-US"/>
        </w:rPr>
        <w:t xml:space="preserve">(≡CH), </w:t>
      </w:r>
      <w:r w:rsidR="0091386E" w:rsidRPr="004B0004">
        <w:rPr>
          <w:rFonts w:asciiTheme="majorBidi" w:hAnsiTheme="majorBidi" w:cstheme="majorBidi"/>
          <w:sz w:val="24"/>
          <w:szCs w:val="24"/>
          <w:lang w:val="en-US"/>
        </w:rPr>
        <w:t xml:space="preserve">2118 (C≡C), </w:t>
      </w:r>
      <w:r w:rsidR="002B3C5C" w:rsidRPr="004B0004">
        <w:rPr>
          <w:rFonts w:asciiTheme="majorBidi" w:hAnsiTheme="majorBidi" w:cstheme="majorBidi"/>
          <w:sz w:val="24"/>
          <w:szCs w:val="24"/>
          <w:lang w:val="en-US"/>
        </w:rPr>
        <w:t>1316</w:t>
      </w:r>
      <w:r w:rsidR="002B3C5C" w:rsidRPr="0078217E">
        <w:rPr>
          <w:rFonts w:asciiTheme="majorBidi" w:hAnsiTheme="majorBidi" w:cstheme="majorBidi"/>
          <w:sz w:val="24"/>
          <w:szCs w:val="24"/>
          <w:lang w:val="en-US"/>
        </w:rPr>
        <w:t>, 1155 (SO</w:t>
      </w:r>
      <w:r w:rsidR="002B3C5C" w:rsidRPr="0078217E">
        <w:rPr>
          <w:rFonts w:asciiTheme="majorBidi" w:hAnsiTheme="majorBidi" w:cstheme="majorBidi"/>
          <w:sz w:val="24"/>
          <w:szCs w:val="24"/>
          <w:vertAlign w:val="subscript"/>
          <w:lang w:val="en-US"/>
        </w:rPr>
        <w:t>2</w:t>
      </w:r>
      <w:r w:rsidR="002B3C5C" w:rsidRPr="0078217E">
        <w:rPr>
          <w:rFonts w:asciiTheme="majorBidi" w:hAnsiTheme="majorBidi" w:cstheme="majorBidi"/>
          <w:sz w:val="24"/>
          <w:szCs w:val="24"/>
          <w:lang w:val="en-US"/>
        </w:rPr>
        <w:t xml:space="preserve">); </w:t>
      </w:r>
      <w:r w:rsidR="002B3C5C" w:rsidRPr="0078217E">
        <w:rPr>
          <w:rFonts w:asciiTheme="majorBidi" w:hAnsiTheme="majorBidi" w:cstheme="majorBidi"/>
          <w:sz w:val="24"/>
          <w:szCs w:val="24"/>
          <w:vertAlign w:val="superscript"/>
          <w:lang w:val="en-US"/>
        </w:rPr>
        <w:t>1</w:t>
      </w:r>
      <w:r w:rsidR="002B3C5C" w:rsidRPr="0078217E">
        <w:rPr>
          <w:rFonts w:asciiTheme="majorBidi" w:hAnsiTheme="majorBidi" w:cstheme="majorBidi"/>
          <w:sz w:val="24"/>
          <w:szCs w:val="24"/>
          <w:lang w:val="en-US"/>
        </w:rPr>
        <w:t>H NMR (DMSO-</w:t>
      </w:r>
      <w:r w:rsidR="002B3C5C" w:rsidRPr="0078217E">
        <w:rPr>
          <w:rFonts w:asciiTheme="majorBidi" w:hAnsiTheme="majorBidi" w:cstheme="majorBidi"/>
          <w:i/>
          <w:iCs/>
          <w:sz w:val="24"/>
          <w:szCs w:val="24"/>
          <w:lang w:val="en-US"/>
        </w:rPr>
        <w:t>d</w:t>
      </w:r>
      <w:r w:rsidR="002B3C5C" w:rsidRPr="0078217E">
        <w:rPr>
          <w:rFonts w:asciiTheme="majorBidi" w:hAnsiTheme="majorBidi" w:cstheme="majorBidi"/>
          <w:i/>
          <w:iCs/>
          <w:sz w:val="24"/>
          <w:szCs w:val="24"/>
          <w:vertAlign w:val="subscript"/>
          <w:lang w:val="en-US"/>
        </w:rPr>
        <w:t>6</w:t>
      </w:r>
      <w:r w:rsidR="002B3C5C" w:rsidRPr="0078217E">
        <w:rPr>
          <w:rFonts w:asciiTheme="majorBidi" w:hAnsiTheme="majorBidi" w:cstheme="majorBidi"/>
          <w:sz w:val="24"/>
          <w:szCs w:val="24"/>
          <w:lang w:val="en-US"/>
        </w:rPr>
        <w:t xml:space="preserve">, 300 MHz) </w:t>
      </w:r>
      <w:r w:rsidR="00B42566" w:rsidRPr="0022478F">
        <w:rPr>
          <w:rFonts w:ascii="Symbol" w:hAnsi="Symbol" w:cs="Times New Roman"/>
          <w:sz w:val="24"/>
          <w:szCs w:val="24"/>
          <w:lang w:val="en-US"/>
        </w:rPr>
        <w:t></w:t>
      </w:r>
      <w:r w:rsidR="00B42566" w:rsidRPr="0022478F">
        <w:rPr>
          <w:rFonts w:asciiTheme="majorBidi" w:hAnsiTheme="majorBidi" w:cstheme="majorBidi"/>
          <w:sz w:val="24"/>
          <w:szCs w:val="24"/>
          <w:lang w:val="en-US"/>
        </w:rPr>
        <w:t xml:space="preserve"> </w:t>
      </w:r>
      <w:r w:rsidR="002B3C5C" w:rsidRPr="0022478F">
        <w:rPr>
          <w:rFonts w:asciiTheme="majorBidi" w:hAnsiTheme="majorBidi" w:cstheme="majorBidi"/>
          <w:sz w:val="24"/>
          <w:szCs w:val="24"/>
          <w:lang w:val="en-US"/>
        </w:rPr>
        <w:t xml:space="preserve"> 7.95-7.6</w:t>
      </w:r>
      <w:r w:rsidR="007B2CAE" w:rsidRPr="0022478F">
        <w:rPr>
          <w:rFonts w:asciiTheme="majorBidi" w:hAnsiTheme="majorBidi" w:cstheme="majorBidi"/>
          <w:sz w:val="24"/>
          <w:szCs w:val="24"/>
          <w:lang w:val="en-US"/>
        </w:rPr>
        <w:t>1</w:t>
      </w:r>
      <w:r w:rsidR="002B3C5C" w:rsidRPr="0022478F">
        <w:rPr>
          <w:rFonts w:asciiTheme="majorBidi" w:hAnsiTheme="majorBidi" w:cstheme="majorBidi"/>
          <w:sz w:val="24"/>
          <w:szCs w:val="24"/>
          <w:lang w:val="en-US"/>
        </w:rPr>
        <w:t xml:space="preserve"> (m, 9H), 5.5</w:t>
      </w:r>
      <w:r w:rsidR="007B2CAE" w:rsidRPr="0022478F">
        <w:rPr>
          <w:rFonts w:asciiTheme="majorBidi" w:hAnsiTheme="majorBidi" w:cstheme="majorBidi"/>
          <w:sz w:val="24"/>
          <w:szCs w:val="24"/>
          <w:lang w:val="en-US"/>
        </w:rPr>
        <w:t>2</w:t>
      </w:r>
      <w:r w:rsidR="002B3C5C" w:rsidRPr="0022478F">
        <w:rPr>
          <w:rFonts w:asciiTheme="majorBidi" w:hAnsiTheme="majorBidi" w:cstheme="majorBidi"/>
          <w:sz w:val="24"/>
          <w:szCs w:val="24"/>
          <w:lang w:val="en-US"/>
        </w:rPr>
        <w:t xml:space="preserve"> (t, </w:t>
      </w:r>
      <w:r w:rsidR="002B3C5C" w:rsidRPr="0022478F">
        <w:rPr>
          <w:rFonts w:asciiTheme="majorBidi" w:hAnsiTheme="majorBidi" w:cstheme="majorBidi"/>
          <w:i/>
          <w:sz w:val="24"/>
          <w:szCs w:val="24"/>
          <w:lang w:val="en-US"/>
        </w:rPr>
        <w:t>J</w:t>
      </w:r>
      <w:r w:rsidR="002B3C5C" w:rsidRPr="0022478F">
        <w:rPr>
          <w:rFonts w:asciiTheme="majorBidi" w:hAnsiTheme="majorBidi" w:cstheme="majorBidi"/>
          <w:sz w:val="24"/>
          <w:szCs w:val="24"/>
          <w:lang w:val="en-US"/>
        </w:rPr>
        <w:t xml:space="preserve"> = 4.2 Hz, 1H, D</w:t>
      </w:r>
      <w:r w:rsidR="002B3C5C" w:rsidRPr="0022478F">
        <w:rPr>
          <w:rFonts w:asciiTheme="majorBidi" w:hAnsiTheme="majorBidi" w:cstheme="majorBidi"/>
          <w:sz w:val="24"/>
          <w:szCs w:val="24"/>
          <w:vertAlign w:val="subscript"/>
          <w:lang w:val="en-US"/>
        </w:rPr>
        <w:t>2</w:t>
      </w:r>
      <w:r w:rsidR="002B3C5C" w:rsidRPr="0022478F">
        <w:rPr>
          <w:rFonts w:asciiTheme="majorBidi" w:hAnsiTheme="majorBidi" w:cstheme="majorBidi"/>
          <w:sz w:val="24"/>
          <w:szCs w:val="24"/>
          <w:lang w:val="en-US"/>
        </w:rPr>
        <w:t>O-exchangeable), 4.7</w:t>
      </w:r>
      <w:r w:rsidR="007B2CAE" w:rsidRPr="0022478F">
        <w:rPr>
          <w:rFonts w:asciiTheme="majorBidi" w:hAnsiTheme="majorBidi" w:cstheme="majorBidi"/>
          <w:sz w:val="24"/>
          <w:szCs w:val="24"/>
          <w:lang w:val="en-US"/>
        </w:rPr>
        <w:t>7</w:t>
      </w:r>
      <w:r w:rsidR="002B3C5C" w:rsidRPr="0022478F">
        <w:rPr>
          <w:rFonts w:asciiTheme="majorBidi" w:hAnsiTheme="majorBidi" w:cstheme="majorBidi"/>
          <w:sz w:val="24"/>
          <w:szCs w:val="24"/>
          <w:lang w:val="en-US"/>
        </w:rPr>
        <w:t xml:space="preserve">(t, </w:t>
      </w:r>
      <w:r w:rsidR="002B3C5C" w:rsidRPr="0022478F">
        <w:rPr>
          <w:rFonts w:asciiTheme="majorBidi" w:hAnsiTheme="majorBidi" w:cstheme="majorBidi"/>
          <w:i/>
          <w:sz w:val="24"/>
          <w:szCs w:val="24"/>
          <w:lang w:val="en-US"/>
        </w:rPr>
        <w:t>J</w:t>
      </w:r>
      <w:r w:rsidR="002B3C5C" w:rsidRPr="0022478F">
        <w:rPr>
          <w:rFonts w:asciiTheme="majorBidi" w:hAnsiTheme="majorBidi" w:cstheme="majorBidi"/>
          <w:sz w:val="24"/>
          <w:szCs w:val="24"/>
          <w:lang w:val="en-US"/>
        </w:rPr>
        <w:t xml:space="preserve"> = 5.4 Hz, 1H), 2.53-2.59 (m, 2H), 2.0</w:t>
      </w:r>
      <w:r w:rsidR="007B2CAE" w:rsidRPr="0022478F">
        <w:rPr>
          <w:rFonts w:asciiTheme="majorBidi" w:hAnsiTheme="majorBidi" w:cstheme="majorBidi"/>
          <w:sz w:val="24"/>
          <w:szCs w:val="24"/>
          <w:lang w:val="en-US"/>
        </w:rPr>
        <w:t>8</w:t>
      </w:r>
      <w:r w:rsidR="002B3C5C" w:rsidRPr="0022478F">
        <w:rPr>
          <w:rFonts w:asciiTheme="majorBidi" w:hAnsiTheme="majorBidi" w:cstheme="majorBidi"/>
          <w:sz w:val="24"/>
          <w:szCs w:val="24"/>
          <w:lang w:val="en-US"/>
        </w:rPr>
        <w:t xml:space="preserve"> (t, </w:t>
      </w:r>
      <w:r w:rsidR="002B3C5C" w:rsidRPr="0022478F">
        <w:rPr>
          <w:rFonts w:asciiTheme="majorBidi" w:hAnsiTheme="majorBidi" w:cstheme="majorBidi"/>
          <w:i/>
          <w:sz w:val="24"/>
          <w:szCs w:val="24"/>
          <w:lang w:val="en-US"/>
        </w:rPr>
        <w:t>J</w:t>
      </w:r>
      <w:r w:rsidR="002B3C5C" w:rsidRPr="0022478F">
        <w:rPr>
          <w:rFonts w:asciiTheme="majorBidi" w:hAnsiTheme="majorBidi" w:cstheme="majorBidi"/>
          <w:sz w:val="24"/>
          <w:szCs w:val="24"/>
          <w:lang w:val="en-US"/>
        </w:rPr>
        <w:t xml:space="preserve"> = 3.9 Hz, 1H); </w:t>
      </w:r>
      <w:r w:rsidR="002B3C5C" w:rsidRPr="0022478F">
        <w:rPr>
          <w:rFonts w:asciiTheme="majorBidi" w:hAnsiTheme="majorBidi" w:cstheme="majorBidi"/>
          <w:sz w:val="24"/>
          <w:szCs w:val="24"/>
          <w:vertAlign w:val="superscript"/>
          <w:lang w:val="en-US"/>
        </w:rPr>
        <w:t>13</w:t>
      </w:r>
      <w:r w:rsidR="002B3C5C" w:rsidRPr="0022478F">
        <w:rPr>
          <w:rFonts w:asciiTheme="majorBidi" w:hAnsiTheme="majorBidi" w:cstheme="majorBidi"/>
          <w:sz w:val="24"/>
          <w:szCs w:val="24"/>
          <w:lang w:val="en-US"/>
        </w:rPr>
        <w:t>C NMR (</w:t>
      </w:r>
      <w:r w:rsidR="00333861" w:rsidRPr="0022478F">
        <w:rPr>
          <w:rFonts w:asciiTheme="majorBidi" w:hAnsiTheme="majorBidi" w:cstheme="majorBidi"/>
          <w:sz w:val="24"/>
          <w:szCs w:val="24"/>
          <w:lang w:val="en-US"/>
        </w:rPr>
        <w:t>DMSO</w:t>
      </w:r>
      <w:r w:rsidR="002B3C5C" w:rsidRPr="0022478F">
        <w:rPr>
          <w:rFonts w:asciiTheme="majorBidi" w:hAnsiTheme="majorBidi" w:cstheme="majorBidi"/>
          <w:sz w:val="24"/>
          <w:szCs w:val="24"/>
          <w:lang w:val="en-US"/>
        </w:rPr>
        <w:t>, 75</w:t>
      </w:r>
      <w:r w:rsidR="00333861" w:rsidRPr="0022478F">
        <w:rPr>
          <w:rFonts w:asciiTheme="majorBidi" w:hAnsiTheme="majorBidi" w:cstheme="majorBidi"/>
          <w:sz w:val="24"/>
          <w:szCs w:val="24"/>
          <w:lang w:val="en-US"/>
        </w:rPr>
        <w:t>.46</w:t>
      </w:r>
      <w:r w:rsidR="002B3C5C" w:rsidRPr="0022478F">
        <w:rPr>
          <w:rFonts w:asciiTheme="majorBidi" w:hAnsiTheme="majorBidi" w:cstheme="majorBidi"/>
          <w:sz w:val="24"/>
          <w:szCs w:val="24"/>
          <w:lang w:val="en-US"/>
        </w:rPr>
        <w:t xml:space="preserve"> MHz) </w:t>
      </w:r>
      <w:r w:rsidR="00B42566" w:rsidRPr="0022478F">
        <w:rPr>
          <w:rFonts w:ascii="Symbol" w:hAnsi="Symbol" w:cs="Times New Roman"/>
          <w:sz w:val="24"/>
          <w:szCs w:val="24"/>
          <w:lang w:val="en-US"/>
        </w:rPr>
        <w:t></w:t>
      </w:r>
      <w:r w:rsidR="00B42566" w:rsidRPr="0022478F">
        <w:rPr>
          <w:rFonts w:asciiTheme="majorBidi" w:hAnsiTheme="majorBidi" w:cstheme="majorBidi"/>
          <w:sz w:val="24"/>
          <w:szCs w:val="24"/>
          <w:lang w:val="en-US"/>
        </w:rPr>
        <w:t xml:space="preserve"> </w:t>
      </w:r>
      <w:r w:rsidR="002B3C5C" w:rsidRPr="0022478F">
        <w:rPr>
          <w:rFonts w:asciiTheme="majorBidi" w:hAnsiTheme="majorBidi" w:cstheme="majorBidi"/>
          <w:sz w:val="24"/>
          <w:szCs w:val="24"/>
          <w:lang w:val="en-US"/>
        </w:rPr>
        <w:t xml:space="preserve"> 149.8, 141.1, 139.5, 133.0, 129.</w:t>
      </w:r>
      <w:r w:rsidR="002B3C5C" w:rsidRPr="00CB2995">
        <w:rPr>
          <w:rFonts w:asciiTheme="majorBidi" w:hAnsiTheme="majorBidi" w:cstheme="majorBidi"/>
          <w:sz w:val="24"/>
          <w:szCs w:val="24"/>
          <w:lang w:val="en-US"/>
        </w:rPr>
        <w:t>2, 126.93, 126.8</w:t>
      </w:r>
      <w:r w:rsidR="00922F35">
        <w:rPr>
          <w:rFonts w:asciiTheme="majorBidi" w:hAnsiTheme="majorBidi" w:cstheme="majorBidi"/>
          <w:sz w:val="24"/>
          <w:szCs w:val="24"/>
          <w:lang w:val="en-US"/>
        </w:rPr>
        <w:t>, 126.6, 80.7, 72.1, 70.0, 28.1;</w:t>
      </w:r>
      <w:r w:rsidR="002B3C5C" w:rsidRPr="0078217E">
        <w:rPr>
          <w:rFonts w:asciiTheme="majorBidi" w:hAnsiTheme="majorBidi" w:cstheme="majorBidi"/>
          <w:sz w:val="24"/>
          <w:szCs w:val="24"/>
          <w:lang w:val="en-US"/>
        </w:rPr>
        <w:t xml:space="preserve"> MS (ESI) </w:t>
      </w:r>
      <w:r w:rsidR="002B3C5C" w:rsidRPr="0078217E">
        <w:rPr>
          <w:rFonts w:asciiTheme="majorBidi" w:hAnsiTheme="majorBidi" w:cstheme="majorBidi"/>
          <w:i/>
          <w:iCs/>
          <w:sz w:val="24"/>
          <w:szCs w:val="24"/>
          <w:lang w:val="en-US"/>
        </w:rPr>
        <w:t xml:space="preserve">m/z </w:t>
      </w:r>
      <w:r w:rsidR="002B3C5C" w:rsidRPr="0078217E">
        <w:rPr>
          <w:rFonts w:asciiTheme="majorBidi" w:hAnsiTheme="majorBidi" w:cstheme="majorBidi"/>
          <w:sz w:val="24"/>
          <w:szCs w:val="24"/>
          <w:lang w:val="en-US"/>
        </w:rPr>
        <w:t>309 [</w:t>
      </w:r>
      <w:proofErr w:type="spellStart"/>
      <w:r w:rsidR="002B3C5C" w:rsidRPr="0078217E">
        <w:rPr>
          <w:rFonts w:asciiTheme="majorBidi" w:hAnsiTheme="majorBidi" w:cstheme="majorBidi"/>
          <w:sz w:val="24"/>
          <w:szCs w:val="24"/>
          <w:lang w:val="en-US"/>
        </w:rPr>
        <w:t>M+Na</w:t>
      </w:r>
      <w:proofErr w:type="spellEnd"/>
      <w:r w:rsidR="002B3C5C" w:rsidRPr="0078217E">
        <w:rPr>
          <w:rFonts w:asciiTheme="majorBidi" w:hAnsiTheme="majorBidi" w:cstheme="majorBidi"/>
          <w:sz w:val="24"/>
          <w:szCs w:val="24"/>
          <w:lang w:val="en-US"/>
        </w:rPr>
        <w:t>]</w:t>
      </w:r>
      <w:r w:rsidR="002B3C5C" w:rsidRPr="0078217E">
        <w:rPr>
          <w:rFonts w:asciiTheme="majorBidi" w:hAnsiTheme="majorBidi" w:cstheme="majorBidi"/>
          <w:sz w:val="24"/>
          <w:szCs w:val="24"/>
          <w:vertAlign w:val="superscript"/>
          <w:lang w:val="en-US"/>
        </w:rPr>
        <w:t>+</w:t>
      </w:r>
      <w:r w:rsidR="002B3C5C" w:rsidRPr="0078217E">
        <w:rPr>
          <w:rFonts w:asciiTheme="majorBidi" w:hAnsiTheme="majorBidi" w:cstheme="majorBidi"/>
          <w:sz w:val="24"/>
          <w:szCs w:val="24"/>
          <w:lang w:val="en-US"/>
        </w:rPr>
        <w:t xml:space="preserve">. HRMS (ESI) </w:t>
      </w:r>
      <w:proofErr w:type="spellStart"/>
      <w:r w:rsidR="002B3C5C"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002B3C5C" w:rsidRPr="0078217E">
        <w:rPr>
          <w:rFonts w:asciiTheme="majorBidi" w:hAnsiTheme="majorBidi" w:cstheme="majorBidi"/>
          <w:sz w:val="24"/>
          <w:szCs w:val="24"/>
          <w:lang w:val="en-US"/>
        </w:rPr>
        <w:t xml:space="preserve"> for C</w:t>
      </w:r>
      <w:r w:rsidR="002B3C5C" w:rsidRPr="0078217E">
        <w:rPr>
          <w:rFonts w:asciiTheme="majorBidi" w:hAnsiTheme="majorBidi" w:cstheme="majorBidi"/>
          <w:sz w:val="24"/>
          <w:szCs w:val="24"/>
          <w:vertAlign w:val="subscript"/>
          <w:lang w:val="en-US"/>
        </w:rPr>
        <w:t>16</w:t>
      </w:r>
      <w:r w:rsidR="002B3C5C" w:rsidRPr="0078217E">
        <w:rPr>
          <w:rFonts w:asciiTheme="majorBidi" w:hAnsiTheme="majorBidi" w:cstheme="majorBidi"/>
          <w:sz w:val="24"/>
          <w:szCs w:val="24"/>
          <w:lang w:val="en-US"/>
        </w:rPr>
        <w:t>H</w:t>
      </w:r>
      <w:r w:rsidR="002B3C5C" w:rsidRPr="0078217E">
        <w:rPr>
          <w:rFonts w:asciiTheme="majorBidi" w:hAnsiTheme="majorBidi" w:cstheme="majorBidi"/>
          <w:sz w:val="24"/>
          <w:szCs w:val="24"/>
          <w:vertAlign w:val="subscript"/>
          <w:lang w:val="en-US"/>
        </w:rPr>
        <w:t>14</w:t>
      </w:r>
      <w:r w:rsidR="002B3C5C" w:rsidRPr="0078217E">
        <w:rPr>
          <w:rFonts w:asciiTheme="majorBidi" w:hAnsiTheme="majorBidi" w:cstheme="majorBidi"/>
          <w:sz w:val="24"/>
          <w:szCs w:val="24"/>
          <w:lang w:val="en-US"/>
        </w:rPr>
        <w:t>O</w:t>
      </w:r>
      <w:r w:rsidR="002B3C5C" w:rsidRPr="0078217E">
        <w:rPr>
          <w:rFonts w:asciiTheme="majorBidi" w:hAnsiTheme="majorBidi" w:cstheme="majorBidi"/>
          <w:sz w:val="24"/>
          <w:szCs w:val="24"/>
          <w:vertAlign w:val="subscript"/>
          <w:lang w:val="en-US"/>
        </w:rPr>
        <w:t>3</w:t>
      </w:r>
      <w:r w:rsidR="002B3C5C" w:rsidRPr="0078217E">
        <w:rPr>
          <w:rFonts w:asciiTheme="majorBidi" w:hAnsiTheme="majorBidi" w:cstheme="majorBidi"/>
          <w:sz w:val="24"/>
          <w:szCs w:val="24"/>
          <w:lang w:val="en-US"/>
        </w:rPr>
        <w:t>S</w:t>
      </w:r>
      <w:r w:rsidR="00F747F9" w:rsidRPr="0078217E">
        <w:rPr>
          <w:rFonts w:asciiTheme="majorBidi" w:hAnsiTheme="majorBidi" w:cstheme="majorBidi"/>
          <w:sz w:val="24"/>
          <w:szCs w:val="24"/>
          <w:lang w:val="en-US"/>
        </w:rPr>
        <w:t>+</w:t>
      </w:r>
      <w:r w:rsidR="006750CD" w:rsidRPr="0078217E">
        <w:rPr>
          <w:rFonts w:asciiTheme="majorBidi" w:hAnsiTheme="majorBidi" w:cstheme="majorBidi"/>
          <w:sz w:val="24"/>
          <w:szCs w:val="24"/>
          <w:lang w:val="en-US"/>
        </w:rPr>
        <w:t>Na</w:t>
      </w:r>
      <w:r w:rsidR="002B3C5C" w:rsidRPr="0078217E">
        <w:rPr>
          <w:rFonts w:asciiTheme="majorBidi" w:hAnsiTheme="majorBidi" w:cstheme="majorBidi"/>
          <w:sz w:val="24"/>
          <w:szCs w:val="24"/>
          <w:lang w:val="en-US"/>
        </w:rPr>
        <w:t xml:space="preserve"> [</w:t>
      </w:r>
      <w:proofErr w:type="spellStart"/>
      <w:r w:rsidR="002B3C5C" w:rsidRPr="0078217E">
        <w:rPr>
          <w:rFonts w:asciiTheme="majorBidi" w:hAnsiTheme="majorBidi" w:cstheme="majorBidi"/>
          <w:sz w:val="24"/>
          <w:szCs w:val="24"/>
          <w:lang w:val="en-US"/>
        </w:rPr>
        <w:t>M+</w:t>
      </w:r>
      <w:proofErr w:type="gramStart"/>
      <w:r w:rsidR="002B3C5C" w:rsidRPr="0078217E">
        <w:rPr>
          <w:rFonts w:asciiTheme="majorBidi" w:hAnsiTheme="majorBidi" w:cstheme="majorBidi"/>
          <w:sz w:val="24"/>
          <w:szCs w:val="24"/>
          <w:lang w:val="en-US"/>
        </w:rPr>
        <w:t>Na</w:t>
      </w:r>
      <w:proofErr w:type="spellEnd"/>
      <w:r w:rsidR="002B3C5C" w:rsidRPr="0078217E">
        <w:rPr>
          <w:rFonts w:asciiTheme="majorBidi" w:hAnsiTheme="majorBidi" w:cstheme="majorBidi"/>
          <w:sz w:val="24"/>
          <w:szCs w:val="24"/>
          <w:lang w:val="en-US"/>
        </w:rPr>
        <w:t>]</w:t>
      </w:r>
      <w:r w:rsidR="002B3C5C" w:rsidRPr="0078217E">
        <w:rPr>
          <w:rFonts w:asciiTheme="majorBidi" w:hAnsiTheme="majorBidi" w:cstheme="majorBidi"/>
          <w:sz w:val="24"/>
          <w:szCs w:val="24"/>
          <w:vertAlign w:val="superscript"/>
          <w:lang w:val="en-US"/>
        </w:rPr>
        <w:t>+</w:t>
      </w:r>
      <w:proofErr w:type="gramEnd"/>
      <w:r w:rsidR="002B3C5C" w:rsidRPr="0078217E">
        <w:rPr>
          <w:rFonts w:asciiTheme="majorBidi" w:hAnsiTheme="majorBidi" w:cstheme="majorBidi"/>
          <w:sz w:val="24"/>
          <w:szCs w:val="24"/>
          <w:lang w:val="en-US"/>
        </w:rPr>
        <w:t>, 309.0556; found 309.0556.</w:t>
      </w:r>
    </w:p>
    <w:p w14:paraId="353E08F6" w14:textId="77777777" w:rsidR="00295363" w:rsidRPr="0078217E" w:rsidRDefault="000C7D74" w:rsidP="004B0004">
      <w:pPr>
        <w:spacing w:after="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 xml:space="preserve"> </w:t>
      </w:r>
    </w:p>
    <w:p w14:paraId="27EA95EB" w14:textId="77777777" w:rsidR="002B3C5C" w:rsidRPr="0078217E" w:rsidRDefault="001726E8" w:rsidP="004B0004">
      <w:pPr>
        <w:spacing w:after="0"/>
        <w:jc w:val="both"/>
        <w:rPr>
          <w:rFonts w:asciiTheme="majorBidi" w:hAnsiTheme="majorBidi" w:cstheme="majorBidi"/>
          <w:sz w:val="24"/>
          <w:szCs w:val="24"/>
          <w:lang w:val="en-US"/>
        </w:rPr>
      </w:pPr>
      <w:r w:rsidRPr="001726E8">
        <w:rPr>
          <w:rFonts w:asciiTheme="majorBidi" w:hAnsiTheme="majorBidi" w:cstheme="majorBidi"/>
          <w:i/>
          <w:iCs/>
          <w:sz w:val="24"/>
          <w:szCs w:val="24"/>
          <w:lang w:val="en-US"/>
        </w:rPr>
        <w:t>2-(4-(</w:t>
      </w:r>
      <w:proofErr w:type="gramStart"/>
      <w:r w:rsidRPr="001726E8">
        <w:rPr>
          <w:rFonts w:asciiTheme="majorBidi" w:hAnsiTheme="majorBidi" w:cstheme="majorBidi"/>
          <w:i/>
          <w:iCs/>
          <w:sz w:val="24"/>
          <w:szCs w:val="24"/>
          <w:lang w:val="en-US"/>
        </w:rPr>
        <w:t>phenylsulfonyl)phenyl</w:t>
      </w:r>
      <w:proofErr w:type="gramEnd"/>
      <w:r w:rsidRPr="001726E8">
        <w:rPr>
          <w:rFonts w:asciiTheme="majorBidi" w:hAnsiTheme="majorBidi" w:cstheme="majorBidi"/>
          <w:i/>
          <w:iCs/>
          <w:sz w:val="24"/>
          <w:szCs w:val="24"/>
          <w:lang w:val="en-US"/>
        </w:rPr>
        <w:t>)pent-4-yn-2-ol</w:t>
      </w:r>
      <w:r w:rsidR="002B3C5C" w:rsidRPr="0078217E">
        <w:rPr>
          <w:rFonts w:asciiTheme="majorBidi" w:hAnsiTheme="majorBidi" w:cstheme="majorBidi"/>
          <w:i/>
          <w:iCs/>
          <w:sz w:val="24"/>
          <w:szCs w:val="24"/>
          <w:lang w:val="en-US"/>
        </w:rPr>
        <w:t xml:space="preserve"> </w:t>
      </w:r>
      <w:r w:rsidR="003328E8" w:rsidRPr="003328E8">
        <w:rPr>
          <w:rFonts w:asciiTheme="majorBidi" w:hAnsiTheme="majorBidi" w:cstheme="majorBidi"/>
          <w:iCs/>
          <w:sz w:val="24"/>
          <w:szCs w:val="24"/>
          <w:lang w:val="en-US"/>
        </w:rPr>
        <w:t>(</w:t>
      </w:r>
      <w:r w:rsidR="002B3C5C" w:rsidRPr="003328E8">
        <w:rPr>
          <w:rFonts w:asciiTheme="majorBidi" w:hAnsiTheme="majorBidi" w:cstheme="majorBidi"/>
          <w:b/>
          <w:bCs/>
          <w:iCs/>
          <w:sz w:val="24"/>
          <w:szCs w:val="24"/>
          <w:lang w:val="en-US"/>
        </w:rPr>
        <w:t>2b</w:t>
      </w:r>
      <w:r w:rsidR="003328E8" w:rsidRPr="003328E8">
        <w:rPr>
          <w:rFonts w:asciiTheme="majorBidi" w:hAnsiTheme="majorBidi" w:cstheme="majorBidi"/>
          <w:bCs/>
          <w:iCs/>
          <w:sz w:val="24"/>
          <w:szCs w:val="24"/>
          <w:lang w:val="en-US"/>
        </w:rPr>
        <w:t>)</w:t>
      </w:r>
      <w:r w:rsidR="003328E8">
        <w:rPr>
          <w:rFonts w:asciiTheme="majorBidi" w:hAnsiTheme="majorBidi" w:cstheme="majorBidi"/>
          <w:sz w:val="24"/>
          <w:szCs w:val="24"/>
          <w:lang w:val="en-US"/>
        </w:rPr>
        <w:t>. P</w:t>
      </w:r>
      <w:r w:rsidR="002B3C5C" w:rsidRPr="0078217E">
        <w:rPr>
          <w:rFonts w:asciiTheme="majorBidi" w:hAnsiTheme="majorBidi" w:cstheme="majorBidi"/>
          <w:sz w:val="24"/>
          <w:szCs w:val="24"/>
          <w:lang w:val="en-US"/>
        </w:rPr>
        <w:t xml:space="preserve">ale yellow oil; IR </w:t>
      </w:r>
      <w:r w:rsidRPr="00DB0274">
        <w:rPr>
          <w:rFonts w:ascii="Symbol" w:hAnsi="Symbol" w:cs="Times New Roman"/>
          <w:i/>
          <w:iCs/>
          <w:sz w:val="24"/>
          <w:szCs w:val="24"/>
          <w:lang w:val="en-US"/>
        </w:rPr>
        <w:t></w:t>
      </w:r>
      <w:r w:rsidRPr="00DB0274">
        <w:rPr>
          <w:rFonts w:ascii="Times New Roman" w:hAnsi="Times New Roman" w:cs="Times New Roman"/>
          <w:sz w:val="24"/>
          <w:szCs w:val="24"/>
          <w:vertAlign w:val="subscript"/>
          <w:lang w:val="en-US"/>
        </w:rPr>
        <w:t>max</w:t>
      </w:r>
      <w:r>
        <w:rPr>
          <w:rFonts w:ascii="Times New Roman" w:hAnsi="Times New Roman" w:cs="Times New Roman"/>
          <w:sz w:val="24"/>
          <w:szCs w:val="24"/>
          <w:lang w:val="en-US"/>
        </w:rPr>
        <w:t xml:space="preserve"> </w:t>
      </w:r>
      <w:r w:rsidR="002B3C5C" w:rsidRPr="0078217E">
        <w:rPr>
          <w:rFonts w:asciiTheme="majorBidi" w:hAnsiTheme="majorBidi" w:cstheme="majorBidi"/>
          <w:sz w:val="24"/>
          <w:szCs w:val="24"/>
          <w:lang w:val="en-US"/>
        </w:rPr>
        <w:t>(cm</w:t>
      </w:r>
      <w:r w:rsidR="002B3C5C" w:rsidRPr="0078217E">
        <w:rPr>
          <w:rFonts w:asciiTheme="majorBidi" w:hAnsiTheme="majorBidi" w:cstheme="majorBidi"/>
          <w:sz w:val="24"/>
          <w:szCs w:val="24"/>
          <w:vertAlign w:val="superscript"/>
          <w:lang w:val="en-US"/>
        </w:rPr>
        <w:t>-1</w:t>
      </w:r>
      <w:r w:rsidR="002B3C5C" w:rsidRPr="0078217E">
        <w:rPr>
          <w:rFonts w:asciiTheme="majorBidi" w:hAnsiTheme="majorBidi" w:cstheme="majorBidi"/>
          <w:sz w:val="24"/>
          <w:szCs w:val="24"/>
          <w:lang w:val="en-US"/>
        </w:rPr>
        <w:t xml:space="preserve">): </w:t>
      </w:r>
      <w:r w:rsidR="002B3C5C" w:rsidRPr="003D5E95">
        <w:rPr>
          <w:rFonts w:asciiTheme="majorBidi" w:hAnsiTheme="majorBidi" w:cstheme="majorBidi"/>
          <w:sz w:val="24"/>
          <w:szCs w:val="24"/>
          <w:lang w:val="en-US"/>
        </w:rPr>
        <w:t>3503 (OH), 3296</w:t>
      </w:r>
      <w:r w:rsidR="00CA2ADB">
        <w:rPr>
          <w:rFonts w:asciiTheme="majorBidi" w:hAnsiTheme="majorBidi" w:cstheme="majorBidi"/>
          <w:sz w:val="24"/>
          <w:szCs w:val="24"/>
          <w:lang w:val="en-US"/>
        </w:rPr>
        <w:t xml:space="preserve"> </w:t>
      </w:r>
      <w:r w:rsidR="002B3C5C" w:rsidRPr="003D5E95">
        <w:rPr>
          <w:rFonts w:asciiTheme="majorBidi" w:hAnsiTheme="majorBidi" w:cstheme="majorBidi"/>
          <w:sz w:val="24"/>
          <w:szCs w:val="24"/>
          <w:lang w:val="en-US"/>
        </w:rPr>
        <w:t xml:space="preserve">(≡CH), </w:t>
      </w:r>
      <w:r w:rsidR="0091386E" w:rsidRPr="004B0004">
        <w:rPr>
          <w:rFonts w:asciiTheme="majorBidi" w:hAnsiTheme="majorBidi" w:cstheme="majorBidi"/>
          <w:sz w:val="24"/>
          <w:szCs w:val="24"/>
          <w:lang w:val="en-US"/>
        </w:rPr>
        <w:t xml:space="preserve">2119 (C≡C), </w:t>
      </w:r>
      <w:r w:rsidR="002B3C5C" w:rsidRPr="004B0004">
        <w:rPr>
          <w:rFonts w:asciiTheme="majorBidi" w:hAnsiTheme="majorBidi" w:cstheme="majorBidi"/>
          <w:sz w:val="24"/>
          <w:szCs w:val="24"/>
          <w:lang w:val="en-US"/>
        </w:rPr>
        <w:t>1307</w:t>
      </w:r>
      <w:r w:rsidR="002B3C5C" w:rsidRPr="003D5E95">
        <w:rPr>
          <w:rFonts w:asciiTheme="majorBidi" w:hAnsiTheme="majorBidi" w:cstheme="majorBidi"/>
          <w:sz w:val="24"/>
          <w:szCs w:val="24"/>
          <w:lang w:val="en-US"/>
        </w:rPr>
        <w:t>, 1156 (SO</w:t>
      </w:r>
      <w:r w:rsidR="002B3C5C" w:rsidRPr="003D5E95">
        <w:rPr>
          <w:rFonts w:asciiTheme="majorBidi" w:hAnsiTheme="majorBidi" w:cstheme="majorBidi"/>
          <w:sz w:val="24"/>
          <w:szCs w:val="24"/>
          <w:vertAlign w:val="subscript"/>
          <w:lang w:val="en-US"/>
        </w:rPr>
        <w:t>2</w:t>
      </w:r>
      <w:r w:rsidR="002B3C5C" w:rsidRPr="003D5E95">
        <w:rPr>
          <w:rFonts w:asciiTheme="majorBidi" w:hAnsiTheme="majorBidi" w:cstheme="majorBidi"/>
          <w:sz w:val="24"/>
          <w:szCs w:val="24"/>
          <w:lang w:val="en-US"/>
        </w:rPr>
        <w:t xml:space="preserve">); </w:t>
      </w:r>
      <w:r w:rsidR="002B3C5C" w:rsidRPr="003D5E95">
        <w:rPr>
          <w:rFonts w:asciiTheme="majorBidi" w:hAnsiTheme="majorBidi" w:cstheme="majorBidi"/>
          <w:sz w:val="24"/>
          <w:szCs w:val="24"/>
          <w:vertAlign w:val="superscript"/>
          <w:lang w:val="en-US"/>
        </w:rPr>
        <w:t>1</w:t>
      </w:r>
      <w:r w:rsidR="002B3C5C" w:rsidRPr="003D5E95">
        <w:rPr>
          <w:rFonts w:asciiTheme="majorBidi" w:hAnsiTheme="majorBidi" w:cstheme="majorBidi"/>
          <w:sz w:val="24"/>
          <w:szCs w:val="24"/>
          <w:lang w:val="en-US"/>
        </w:rPr>
        <w:t>H NMR (DMSO-</w:t>
      </w:r>
      <w:r w:rsidR="002B3C5C" w:rsidRPr="003D5E95">
        <w:rPr>
          <w:rFonts w:asciiTheme="majorBidi" w:hAnsiTheme="majorBidi" w:cstheme="majorBidi"/>
          <w:i/>
          <w:iCs/>
          <w:sz w:val="24"/>
          <w:szCs w:val="24"/>
          <w:lang w:val="en-US"/>
        </w:rPr>
        <w:t>d</w:t>
      </w:r>
      <w:r w:rsidR="002B3C5C" w:rsidRPr="003D5E95">
        <w:rPr>
          <w:rFonts w:asciiTheme="majorBidi" w:hAnsiTheme="majorBidi" w:cstheme="majorBidi"/>
          <w:i/>
          <w:iCs/>
          <w:sz w:val="24"/>
          <w:szCs w:val="24"/>
          <w:vertAlign w:val="subscript"/>
          <w:lang w:val="en-US"/>
        </w:rPr>
        <w:t>6</w:t>
      </w:r>
      <w:r w:rsidR="002B3C5C" w:rsidRPr="003D5E95">
        <w:rPr>
          <w:rFonts w:asciiTheme="majorBidi" w:hAnsiTheme="majorBidi" w:cstheme="majorBidi"/>
          <w:sz w:val="24"/>
          <w:szCs w:val="24"/>
          <w:lang w:val="en-US"/>
        </w:rPr>
        <w:t>, 300 MHz</w:t>
      </w:r>
      <w:r w:rsidR="002B3C5C" w:rsidRPr="00A66B96">
        <w:rPr>
          <w:rFonts w:asciiTheme="majorBidi" w:hAnsiTheme="majorBidi" w:cstheme="majorBidi"/>
          <w:sz w:val="24"/>
          <w:szCs w:val="24"/>
          <w:lang w:val="en-US"/>
        </w:rPr>
        <w:t xml:space="preserve">) </w:t>
      </w:r>
      <w:r w:rsidRPr="00A66B96">
        <w:rPr>
          <w:rFonts w:ascii="Symbol" w:hAnsi="Symbol" w:cs="Times New Roman"/>
          <w:sz w:val="24"/>
          <w:szCs w:val="24"/>
          <w:lang w:val="en-US"/>
        </w:rPr>
        <w:t></w:t>
      </w:r>
      <w:r w:rsidR="002B3C5C" w:rsidRPr="00A66B96">
        <w:rPr>
          <w:rFonts w:asciiTheme="majorBidi" w:hAnsiTheme="majorBidi" w:cstheme="majorBidi"/>
          <w:sz w:val="24"/>
          <w:szCs w:val="24"/>
          <w:lang w:val="en-US"/>
        </w:rPr>
        <w:t xml:space="preserve"> 7.97-7.61 (m, 9H), 5.50 (s, 1H, D</w:t>
      </w:r>
      <w:r w:rsidR="002B3C5C" w:rsidRPr="00A66B96">
        <w:rPr>
          <w:rFonts w:asciiTheme="majorBidi" w:hAnsiTheme="majorBidi" w:cstheme="majorBidi"/>
          <w:sz w:val="24"/>
          <w:szCs w:val="24"/>
          <w:vertAlign w:val="subscript"/>
          <w:lang w:val="en-US"/>
        </w:rPr>
        <w:t>2</w:t>
      </w:r>
      <w:r w:rsidR="002B3C5C" w:rsidRPr="00A66B96">
        <w:rPr>
          <w:rFonts w:asciiTheme="majorBidi" w:hAnsiTheme="majorBidi" w:cstheme="majorBidi"/>
          <w:sz w:val="24"/>
          <w:szCs w:val="24"/>
          <w:lang w:val="en-US"/>
        </w:rPr>
        <w:t xml:space="preserve">O-exchangeable), 2.70 (d, </w:t>
      </w:r>
      <w:r w:rsidR="002B3C5C" w:rsidRPr="00A66B96">
        <w:rPr>
          <w:rFonts w:asciiTheme="majorBidi" w:hAnsiTheme="majorBidi" w:cstheme="majorBidi"/>
          <w:i/>
          <w:sz w:val="24"/>
          <w:szCs w:val="24"/>
          <w:lang w:val="en-US"/>
        </w:rPr>
        <w:t>J</w:t>
      </w:r>
      <w:r w:rsidR="002B3C5C" w:rsidRPr="00A66B96">
        <w:rPr>
          <w:rFonts w:asciiTheme="majorBidi" w:hAnsiTheme="majorBidi" w:cstheme="majorBidi"/>
          <w:sz w:val="24"/>
          <w:szCs w:val="24"/>
          <w:lang w:val="en-US"/>
        </w:rPr>
        <w:t xml:space="preserve"> = 2.7 Hz, 1H), 2.</w:t>
      </w:r>
      <w:r w:rsidR="004E175D" w:rsidRPr="00A66B96">
        <w:rPr>
          <w:rFonts w:asciiTheme="majorBidi" w:hAnsiTheme="majorBidi" w:cstheme="majorBidi"/>
          <w:sz w:val="24"/>
          <w:szCs w:val="24"/>
          <w:lang w:val="en-US"/>
        </w:rPr>
        <w:t>49</w:t>
      </w:r>
      <w:r w:rsidR="002B3C5C" w:rsidRPr="00A66B96">
        <w:rPr>
          <w:rFonts w:asciiTheme="majorBidi" w:hAnsiTheme="majorBidi" w:cstheme="majorBidi"/>
          <w:sz w:val="24"/>
          <w:szCs w:val="24"/>
          <w:lang w:val="en-US"/>
        </w:rPr>
        <w:t xml:space="preserve"> (d, </w:t>
      </w:r>
      <w:r w:rsidR="002B3C5C" w:rsidRPr="00A66B96">
        <w:rPr>
          <w:rFonts w:asciiTheme="majorBidi" w:hAnsiTheme="majorBidi" w:cstheme="majorBidi"/>
          <w:i/>
          <w:sz w:val="24"/>
          <w:szCs w:val="24"/>
          <w:lang w:val="en-US"/>
        </w:rPr>
        <w:t>J</w:t>
      </w:r>
      <w:r w:rsidR="002B3C5C" w:rsidRPr="00A66B96">
        <w:rPr>
          <w:rFonts w:asciiTheme="majorBidi" w:hAnsiTheme="majorBidi" w:cstheme="majorBidi"/>
          <w:sz w:val="24"/>
          <w:szCs w:val="24"/>
          <w:lang w:val="en-US"/>
        </w:rPr>
        <w:t xml:space="preserve"> = 2.4 Hz, 1H), 2.0</w:t>
      </w:r>
      <w:r w:rsidR="00A66B96" w:rsidRPr="00A66B96">
        <w:rPr>
          <w:rFonts w:asciiTheme="majorBidi" w:hAnsiTheme="majorBidi" w:cstheme="majorBidi"/>
          <w:sz w:val="24"/>
          <w:szCs w:val="24"/>
          <w:lang w:val="en-US"/>
        </w:rPr>
        <w:t>8</w:t>
      </w:r>
      <w:r w:rsidR="002B3C5C" w:rsidRPr="00A66B96">
        <w:rPr>
          <w:rFonts w:asciiTheme="majorBidi" w:hAnsiTheme="majorBidi" w:cstheme="majorBidi"/>
          <w:sz w:val="24"/>
          <w:szCs w:val="24"/>
          <w:lang w:val="en-US"/>
        </w:rPr>
        <w:t xml:space="preserve"> (t, </w:t>
      </w:r>
      <w:r w:rsidR="002B3C5C" w:rsidRPr="00A66B96">
        <w:rPr>
          <w:rFonts w:asciiTheme="majorBidi" w:hAnsiTheme="majorBidi" w:cstheme="majorBidi"/>
          <w:i/>
          <w:sz w:val="24"/>
          <w:szCs w:val="24"/>
          <w:lang w:val="en-US"/>
        </w:rPr>
        <w:t>J</w:t>
      </w:r>
      <w:r w:rsidR="002B3C5C" w:rsidRPr="00A66B96">
        <w:rPr>
          <w:rFonts w:asciiTheme="majorBidi" w:hAnsiTheme="majorBidi" w:cstheme="majorBidi"/>
          <w:sz w:val="24"/>
          <w:szCs w:val="24"/>
          <w:lang w:val="en-US"/>
        </w:rPr>
        <w:t xml:space="preserve"> = 1.35 Hz, 1H)</w:t>
      </w:r>
      <w:r w:rsidR="004E175D" w:rsidRPr="00A66B96">
        <w:rPr>
          <w:rFonts w:asciiTheme="majorBidi" w:hAnsiTheme="majorBidi" w:cstheme="majorBidi"/>
          <w:sz w:val="24"/>
          <w:szCs w:val="24"/>
          <w:lang w:val="en-US"/>
        </w:rPr>
        <w:t>, 1.4</w:t>
      </w:r>
      <w:r w:rsidR="00A66B96" w:rsidRPr="00A66B96">
        <w:rPr>
          <w:rFonts w:asciiTheme="majorBidi" w:hAnsiTheme="majorBidi" w:cstheme="majorBidi"/>
          <w:sz w:val="24"/>
          <w:szCs w:val="24"/>
          <w:lang w:val="en-US"/>
        </w:rPr>
        <w:t>8</w:t>
      </w:r>
      <w:r w:rsidR="004E175D" w:rsidRPr="00A66B96">
        <w:rPr>
          <w:rFonts w:asciiTheme="majorBidi" w:hAnsiTheme="majorBidi" w:cstheme="majorBidi"/>
          <w:sz w:val="24"/>
          <w:szCs w:val="24"/>
          <w:lang w:val="en-US"/>
        </w:rPr>
        <w:t xml:space="preserve"> (s, 3H)</w:t>
      </w:r>
      <w:r w:rsidR="002B3C5C" w:rsidRPr="00A66B96">
        <w:rPr>
          <w:rFonts w:asciiTheme="majorBidi" w:hAnsiTheme="majorBidi" w:cstheme="majorBidi"/>
          <w:sz w:val="24"/>
          <w:szCs w:val="24"/>
          <w:lang w:val="en-US"/>
        </w:rPr>
        <w:t xml:space="preserve">; </w:t>
      </w:r>
      <w:r w:rsidR="002B3C5C" w:rsidRPr="00A66B96">
        <w:rPr>
          <w:rFonts w:asciiTheme="majorBidi" w:hAnsiTheme="majorBidi" w:cstheme="majorBidi"/>
          <w:sz w:val="24"/>
          <w:szCs w:val="24"/>
          <w:vertAlign w:val="superscript"/>
          <w:lang w:val="en-US"/>
        </w:rPr>
        <w:t>13</w:t>
      </w:r>
      <w:r w:rsidR="002B3C5C" w:rsidRPr="00A66B96">
        <w:rPr>
          <w:rFonts w:asciiTheme="majorBidi" w:hAnsiTheme="majorBidi" w:cstheme="majorBidi"/>
          <w:sz w:val="24"/>
          <w:szCs w:val="24"/>
          <w:lang w:val="en-US"/>
        </w:rPr>
        <w:t>C NMR (</w:t>
      </w:r>
      <w:r w:rsidR="00335B29" w:rsidRPr="00A66B96">
        <w:rPr>
          <w:rFonts w:asciiTheme="majorBidi" w:hAnsiTheme="majorBidi" w:cstheme="majorBidi"/>
          <w:sz w:val="24"/>
          <w:szCs w:val="24"/>
          <w:lang w:val="en-US"/>
        </w:rPr>
        <w:t>C</w:t>
      </w:r>
      <w:r w:rsidR="00333861" w:rsidRPr="00A66B96">
        <w:rPr>
          <w:rFonts w:asciiTheme="majorBidi" w:hAnsiTheme="majorBidi" w:cstheme="majorBidi"/>
          <w:sz w:val="24"/>
          <w:szCs w:val="24"/>
          <w:lang w:val="en-US"/>
        </w:rPr>
        <w:t>D</w:t>
      </w:r>
      <w:r w:rsidR="00335B29" w:rsidRPr="00A66B96">
        <w:rPr>
          <w:rFonts w:asciiTheme="majorBidi" w:hAnsiTheme="majorBidi" w:cstheme="majorBidi"/>
          <w:sz w:val="24"/>
          <w:szCs w:val="24"/>
          <w:lang w:val="en-US"/>
        </w:rPr>
        <w:t>Cl</w:t>
      </w:r>
      <w:r w:rsidR="00335B29" w:rsidRPr="00A66B96">
        <w:rPr>
          <w:rFonts w:asciiTheme="majorBidi" w:hAnsiTheme="majorBidi" w:cstheme="majorBidi"/>
          <w:sz w:val="24"/>
          <w:szCs w:val="24"/>
          <w:vertAlign w:val="subscript"/>
          <w:lang w:val="en-US"/>
        </w:rPr>
        <w:t>3</w:t>
      </w:r>
      <w:r w:rsidR="002B3C5C" w:rsidRPr="00A66B96">
        <w:rPr>
          <w:rFonts w:asciiTheme="majorBidi" w:hAnsiTheme="majorBidi" w:cstheme="majorBidi"/>
          <w:sz w:val="24"/>
          <w:szCs w:val="24"/>
          <w:lang w:val="en-US"/>
        </w:rPr>
        <w:t>, 75</w:t>
      </w:r>
      <w:r w:rsidR="00333861" w:rsidRPr="00A66B96">
        <w:rPr>
          <w:rFonts w:asciiTheme="majorBidi" w:hAnsiTheme="majorBidi" w:cstheme="majorBidi"/>
          <w:sz w:val="24"/>
          <w:szCs w:val="24"/>
          <w:lang w:val="en-US"/>
        </w:rPr>
        <w:t>.46</w:t>
      </w:r>
      <w:r w:rsidR="002B3C5C" w:rsidRPr="00A66B96">
        <w:rPr>
          <w:rFonts w:asciiTheme="majorBidi" w:hAnsiTheme="majorBidi" w:cstheme="majorBidi"/>
          <w:sz w:val="24"/>
          <w:szCs w:val="24"/>
          <w:lang w:val="en-US"/>
        </w:rPr>
        <w:t xml:space="preserve"> MHz) </w:t>
      </w:r>
      <w:r w:rsidRPr="00A66B96">
        <w:rPr>
          <w:rFonts w:ascii="Symbol" w:hAnsi="Symbol" w:cs="Times New Roman"/>
          <w:sz w:val="24"/>
          <w:szCs w:val="24"/>
          <w:lang w:val="en-US"/>
        </w:rPr>
        <w:t></w:t>
      </w:r>
      <w:r w:rsidR="002B3C5C" w:rsidRPr="00A66B96">
        <w:rPr>
          <w:rFonts w:asciiTheme="majorBidi" w:hAnsiTheme="majorBidi" w:cstheme="majorBidi"/>
          <w:sz w:val="24"/>
          <w:szCs w:val="24"/>
          <w:lang w:val="en-US"/>
        </w:rPr>
        <w:t xml:space="preserve"> </w:t>
      </w:r>
      <w:r w:rsidR="005E4125" w:rsidRPr="00A66B96">
        <w:rPr>
          <w:rFonts w:asciiTheme="majorBidi" w:hAnsiTheme="majorBidi" w:cstheme="majorBidi"/>
          <w:sz w:val="24"/>
          <w:szCs w:val="24"/>
          <w:lang w:val="en-US"/>
        </w:rPr>
        <w:t>15</w:t>
      </w:r>
      <w:r w:rsidR="00335B29" w:rsidRPr="00A66B96">
        <w:rPr>
          <w:rFonts w:asciiTheme="majorBidi" w:hAnsiTheme="majorBidi" w:cstheme="majorBidi"/>
          <w:sz w:val="24"/>
          <w:szCs w:val="24"/>
          <w:lang w:val="en-US"/>
        </w:rPr>
        <w:t>1</w:t>
      </w:r>
      <w:r w:rsidR="005E4125" w:rsidRPr="00A66B96">
        <w:rPr>
          <w:rFonts w:asciiTheme="majorBidi" w:hAnsiTheme="majorBidi" w:cstheme="majorBidi"/>
          <w:sz w:val="24"/>
          <w:szCs w:val="24"/>
          <w:lang w:val="en-US"/>
        </w:rPr>
        <w:t>.9, 141.</w:t>
      </w:r>
      <w:r w:rsidR="00335B29" w:rsidRPr="00A66B96">
        <w:rPr>
          <w:rFonts w:asciiTheme="majorBidi" w:hAnsiTheme="majorBidi" w:cstheme="majorBidi"/>
          <w:sz w:val="24"/>
          <w:szCs w:val="24"/>
          <w:lang w:val="en-US"/>
        </w:rPr>
        <w:t>5</w:t>
      </w:r>
      <w:r w:rsidR="005E4125">
        <w:rPr>
          <w:rFonts w:asciiTheme="majorBidi" w:hAnsiTheme="majorBidi" w:cstheme="majorBidi"/>
          <w:sz w:val="24"/>
          <w:szCs w:val="24"/>
          <w:lang w:val="en-US"/>
        </w:rPr>
        <w:t xml:space="preserve">, </w:t>
      </w:r>
      <w:r w:rsidR="00335B29">
        <w:rPr>
          <w:rFonts w:asciiTheme="majorBidi" w:hAnsiTheme="majorBidi" w:cstheme="majorBidi"/>
          <w:sz w:val="24"/>
          <w:szCs w:val="24"/>
          <w:lang w:val="en-US"/>
        </w:rPr>
        <w:t>140.2</w:t>
      </w:r>
      <w:r w:rsidR="005E4125">
        <w:rPr>
          <w:rFonts w:asciiTheme="majorBidi" w:hAnsiTheme="majorBidi" w:cstheme="majorBidi"/>
          <w:sz w:val="24"/>
          <w:szCs w:val="24"/>
          <w:lang w:val="en-US"/>
        </w:rPr>
        <w:t>, 133.</w:t>
      </w:r>
      <w:r w:rsidR="00335B29">
        <w:rPr>
          <w:rFonts w:asciiTheme="majorBidi" w:hAnsiTheme="majorBidi" w:cstheme="majorBidi"/>
          <w:sz w:val="24"/>
          <w:szCs w:val="24"/>
          <w:lang w:val="en-US"/>
        </w:rPr>
        <w:t>2</w:t>
      </w:r>
      <w:r w:rsidR="005E4125">
        <w:rPr>
          <w:rFonts w:asciiTheme="majorBidi" w:hAnsiTheme="majorBidi" w:cstheme="majorBidi"/>
          <w:sz w:val="24"/>
          <w:szCs w:val="24"/>
          <w:lang w:val="en-US"/>
        </w:rPr>
        <w:t>, 129.</w:t>
      </w:r>
      <w:r w:rsidR="00335B29">
        <w:rPr>
          <w:rFonts w:asciiTheme="majorBidi" w:hAnsiTheme="majorBidi" w:cstheme="majorBidi"/>
          <w:sz w:val="24"/>
          <w:szCs w:val="24"/>
          <w:lang w:val="en-US"/>
        </w:rPr>
        <w:t>3</w:t>
      </w:r>
      <w:r w:rsidR="005E4125">
        <w:rPr>
          <w:rFonts w:asciiTheme="majorBidi" w:hAnsiTheme="majorBidi" w:cstheme="majorBidi"/>
          <w:sz w:val="24"/>
          <w:szCs w:val="24"/>
          <w:lang w:val="en-US"/>
        </w:rPr>
        <w:t>, 127.</w:t>
      </w:r>
      <w:r w:rsidR="00335B29">
        <w:rPr>
          <w:rFonts w:asciiTheme="majorBidi" w:hAnsiTheme="majorBidi" w:cstheme="majorBidi"/>
          <w:sz w:val="24"/>
          <w:szCs w:val="24"/>
          <w:lang w:val="en-US"/>
        </w:rPr>
        <w:t>7</w:t>
      </w:r>
      <w:r w:rsidR="005E4125">
        <w:rPr>
          <w:rFonts w:asciiTheme="majorBidi" w:hAnsiTheme="majorBidi" w:cstheme="majorBidi"/>
          <w:sz w:val="24"/>
          <w:szCs w:val="24"/>
          <w:lang w:val="en-US"/>
        </w:rPr>
        <w:t>, 12</w:t>
      </w:r>
      <w:r w:rsidR="00335B29">
        <w:rPr>
          <w:rFonts w:asciiTheme="majorBidi" w:hAnsiTheme="majorBidi" w:cstheme="majorBidi"/>
          <w:sz w:val="24"/>
          <w:szCs w:val="24"/>
          <w:lang w:val="en-US"/>
        </w:rPr>
        <w:t>5</w:t>
      </w:r>
      <w:r w:rsidR="005E4125">
        <w:rPr>
          <w:rFonts w:asciiTheme="majorBidi" w:hAnsiTheme="majorBidi" w:cstheme="majorBidi"/>
          <w:sz w:val="24"/>
          <w:szCs w:val="24"/>
          <w:lang w:val="en-US"/>
        </w:rPr>
        <w:t>.</w:t>
      </w:r>
      <w:r w:rsidR="00335B29">
        <w:rPr>
          <w:rFonts w:asciiTheme="majorBidi" w:hAnsiTheme="majorBidi" w:cstheme="majorBidi"/>
          <w:sz w:val="24"/>
          <w:szCs w:val="24"/>
          <w:lang w:val="en-US"/>
        </w:rPr>
        <w:t>9</w:t>
      </w:r>
      <w:r w:rsidR="005E4125">
        <w:rPr>
          <w:rFonts w:asciiTheme="majorBidi" w:hAnsiTheme="majorBidi" w:cstheme="majorBidi"/>
          <w:sz w:val="24"/>
          <w:szCs w:val="24"/>
          <w:lang w:val="en-US"/>
        </w:rPr>
        <w:t xml:space="preserve">, </w:t>
      </w:r>
      <w:r w:rsidR="00335B29">
        <w:rPr>
          <w:rFonts w:asciiTheme="majorBidi" w:hAnsiTheme="majorBidi" w:cstheme="majorBidi"/>
          <w:sz w:val="24"/>
          <w:szCs w:val="24"/>
          <w:lang w:val="en-US"/>
        </w:rPr>
        <w:t>79.4</w:t>
      </w:r>
      <w:r w:rsidR="005E4125">
        <w:rPr>
          <w:rFonts w:asciiTheme="majorBidi" w:hAnsiTheme="majorBidi" w:cstheme="majorBidi"/>
          <w:sz w:val="24"/>
          <w:szCs w:val="24"/>
          <w:lang w:val="en-US"/>
        </w:rPr>
        <w:t>, 73.1, 72.</w:t>
      </w:r>
      <w:r w:rsidR="00335B29">
        <w:rPr>
          <w:rFonts w:asciiTheme="majorBidi" w:hAnsiTheme="majorBidi" w:cstheme="majorBidi"/>
          <w:sz w:val="24"/>
          <w:szCs w:val="24"/>
          <w:lang w:val="en-US"/>
        </w:rPr>
        <w:t>4</w:t>
      </w:r>
      <w:r w:rsidR="005E4125">
        <w:rPr>
          <w:rFonts w:asciiTheme="majorBidi" w:hAnsiTheme="majorBidi" w:cstheme="majorBidi"/>
          <w:sz w:val="24"/>
          <w:szCs w:val="24"/>
          <w:lang w:val="en-US"/>
        </w:rPr>
        <w:t>, 3</w:t>
      </w:r>
      <w:r w:rsidR="00335B29">
        <w:rPr>
          <w:rFonts w:asciiTheme="majorBidi" w:hAnsiTheme="majorBidi" w:cstheme="majorBidi"/>
          <w:sz w:val="24"/>
          <w:szCs w:val="24"/>
          <w:lang w:val="en-US"/>
        </w:rPr>
        <w:t>4</w:t>
      </w:r>
      <w:r w:rsidR="005E4125">
        <w:rPr>
          <w:rFonts w:asciiTheme="majorBidi" w:hAnsiTheme="majorBidi" w:cstheme="majorBidi"/>
          <w:sz w:val="24"/>
          <w:szCs w:val="24"/>
          <w:lang w:val="en-US"/>
        </w:rPr>
        <w:t>.</w:t>
      </w:r>
      <w:r w:rsidR="00335B29">
        <w:rPr>
          <w:rFonts w:asciiTheme="majorBidi" w:hAnsiTheme="majorBidi" w:cstheme="majorBidi"/>
          <w:sz w:val="24"/>
          <w:szCs w:val="24"/>
          <w:lang w:val="en-US"/>
        </w:rPr>
        <w:t>4</w:t>
      </w:r>
      <w:r w:rsidR="005E4125">
        <w:rPr>
          <w:rFonts w:asciiTheme="majorBidi" w:hAnsiTheme="majorBidi" w:cstheme="majorBidi"/>
          <w:sz w:val="24"/>
          <w:szCs w:val="24"/>
          <w:lang w:val="en-US"/>
        </w:rPr>
        <w:t xml:space="preserve">, </w:t>
      </w:r>
      <w:r w:rsidR="00335B29">
        <w:rPr>
          <w:rFonts w:asciiTheme="majorBidi" w:hAnsiTheme="majorBidi" w:cstheme="majorBidi"/>
          <w:sz w:val="24"/>
          <w:szCs w:val="24"/>
          <w:lang w:val="en-US"/>
        </w:rPr>
        <w:t>29.1</w:t>
      </w:r>
      <w:r w:rsidR="00922F35">
        <w:rPr>
          <w:rFonts w:asciiTheme="majorBidi" w:hAnsiTheme="majorBidi" w:cstheme="majorBidi"/>
          <w:sz w:val="24"/>
          <w:szCs w:val="24"/>
          <w:lang w:val="en-US"/>
        </w:rPr>
        <w:t>;</w:t>
      </w:r>
      <w:r w:rsidR="002B3C5C" w:rsidRPr="0078217E">
        <w:rPr>
          <w:rFonts w:asciiTheme="majorBidi" w:hAnsiTheme="majorBidi" w:cstheme="majorBidi"/>
          <w:sz w:val="24"/>
          <w:szCs w:val="24"/>
          <w:lang w:val="en-US"/>
        </w:rPr>
        <w:t xml:space="preserve"> MS (ESI) </w:t>
      </w:r>
      <w:r w:rsidR="002B3C5C" w:rsidRPr="0078217E">
        <w:rPr>
          <w:rFonts w:asciiTheme="majorBidi" w:hAnsiTheme="majorBidi" w:cstheme="majorBidi"/>
          <w:i/>
          <w:iCs/>
          <w:sz w:val="24"/>
          <w:szCs w:val="24"/>
          <w:lang w:val="en-US"/>
        </w:rPr>
        <w:t xml:space="preserve">m/z </w:t>
      </w:r>
      <w:r w:rsidR="002B3C5C" w:rsidRPr="0078217E">
        <w:rPr>
          <w:rFonts w:asciiTheme="majorBidi" w:hAnsiTheme="majorBidi" w:cstheme="majorBidi"/>
          <w:sz w:val="24"/>
          <w:szCs w:val="24"/>
          <w:lang w:val="en-US"/>
        </w:rPr>
        <w:t>323 [</w:t>
      </w:r>
      <w:proofErr w:type="spellStart"/>
      <w:r w:rsidR="002B3C5C" w:rsidRPr="0078217E">
        <w:rPr>
          <w:rFonts w:asciiTheme="majorBidi" w:hAnsiTheme="majorBidi" w:cstheme="majorBidi"/>
          <w:sz w:val="24"/>
          <w:szCs w:val="24"/>
          <w:lang w:val="en-US"/>
        </w:rPr>
        <w:t>M+Na</w:t>
      </w:r>
      <w:proofErr w:type="spellEnd"/>
      <w:r w:rsidR="002B3C5C" w:rsidRPr="0078217E">
        <w:rPr>
          <w:rFonts w:asciiTheme="majorBidi" w:hAnsiTheme="majorBidi" w:cstheme="majorBidi"/>
          <w:sz w:val="24"/>
          <w:szCs w:val="24"/>
          <w:lang w:val="en-US"/>
        </w:rPr>
        <w:t>]</w:t>
      </w:r>
      <w:r w:rsidR="002B3C5C" w:rsidRPr="0078217E">
        <w:rPr>
          <w:rFonts w:asciiTheme="majorBidi" w:hAnsiTheme="majorBidi" w:cstheme="majorBidi"/>
          <w:sz w:val="24"/>
          <w:szCs w:val="24"/>
          <w:vertAlign w:val="superscript"/>
          <w:lang w:val="en-US"/>
        </w:rPr>
        <w:t>+</w:t>
      </w:r>
      <w:r w:rsidR="002B3C5C" w:rsidRPr="0078217E">
        <w:rPr>
          <w:rFonts w:asciiTheme="majorBidi" w:hAnsiTheme="majorBidi" w:cstheme="majorBidi"/>
          <w:sz w:val="24"/>
          <w:szCs w:val="24"/>
          <w:lang w:val="en-US"/>
        </w:rPr>
        <w:t xml:space="preserve">. HRMS (ESI) </w:t>
      </w:r>
      <w:proofErr w:type="spellStart"/>
      <w:r w:rsidR="002B3C5C"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002B3C5C" w:rsidRPr="0078217E">
        <w:rPr>
          <w:rFonts w:asciiTheme="majorBidi" w:hAnsiTheme="majorBidi" w:cstheme="majorBidi"/>
          <w:sz w:val="24"/>
          <w:szCs w:val="24"/>
          <w:lang w:val="en-US"/>
        </w:rPr>
        <w:t xml:space="preserve"> for C</w:t>
      </w:r>
      <w:r w:rsidR="002B3C5C" w:rsidRPr="0078217E">
        <w:rPr>
          <w:rFonts w:asciiTheme="majorBidi" w:hAnsiTheme="majorBidi" w:cstheme="majorBidi"/>
          <w:sz w:val="24"/>
          <w:szCs w:val="24"/>
          <w:vertAlign w:val="subscript"/>
          <w:lang w:val="en-US"/>
        </w:rPr>
        <w:t>17</w:t>
      </w:r>
      <w:r w:rsidR="002B3C5C" w:rsidRPr="0078217E">
        <w:rPr>
          <w:rFonts w:asciiTheme="majorBidi" w:hAnsiTheme="majorBidi" w:cstheme="majorBidi"/>
          <w:sz w:val="24"/>
          <w:szCs w:val="24"/>
          <w:lang w:val="en-US"/>
        </w:rPr>
        <w:t>H</w:t>
      </w:r>
      <w:r w:rsidR="002B3C5C" w:rsidRPr="0078217E">
        <w:rPr>
          <w:rFonts w:asciiTheme="majorBidi" w:hAnsiTheme="majorBidi" w:cstheme="majorBidi"/>
          <w:sz w:val="24"/>
          <w:szCs w:val="24"/>
          <w:vertAlign w:val="subscript"/>
          <w:lang w:val="en-US"/>
        </w:rPr>
        <w:t>16</w:t>
      </w:r>
      <w:r w:rsidR="002B3C5C" w:rsidRPr="0078217E">
        <w:rPr>
          <w:rFonts w:asciiTheme="majorBidi" w:hAnsiTheme="majorBidi" w:cstheme="majorBidi"/>
          <w:sz w:val="24"/>
          <w:szCs w:val="24"/>
          <w:lang w:val="en-US"/>
        </w:rPr>
        <w:t>O</w:t>
      </w:r>
      <w:r w:rsidR="002B3C5C" w:rsidRPr="0078217E">
        <w:rPr>
          <w:rFonts w:asciiTheme="majorBidi" w:hAnsiTheme="majorBidi" w:cstheme="majorBidi"/>
          <w:sz w:val="24"/>
          <w:szCs w:val="24"/>
          <w:vertAlign w:val="subscript"/>
          <w:lang w:val="en-US"/>
        </w:rPr>
        <w:t>3</w:t>
      </w:r>
      <w:r w:rsidR="002B3C5C" w:rsidRPr="0078217E">
        <w:rPr>
          <w:rFonts w:asciiTheme="majorBidi" w:hAnsiTheme="majorBidi" w:cstheme="majorBidi"/>
          <w:sz w:val="24"/>
          <w:szCs w:val="24"/>
          <w:lang w:val="en-US"/>
        </w:rPr>
        <w:t>S</w:t>
      </w:r>
      <w:r w:rsidR="00F747F9" w:rsidRPr="0078217E">
        <w:rPr>
          <w:rFonts w:asciiTheme="majorBidi" w:hAnsiTheme="majorBidi" w:cstheme="majorBidi"/>
          <w:sz w:val="24"/>
          <w:szCs w:val="24"/>
          <w:lang w:val="en-US"/>
        </w:rPr>
        <w:t>+</w:t>
      </w:r>
      <w:r w:rsidR="006750CD" w:rsidRPr="0078217E">
        <w:rPr>
          <w:rFonts w:asciiTheme="majorBidi" w:hAnsiTheme="majorBidi" w:cstheme="majorBidi"/>
          <w:sz w:val="24"/>
          <w:szCs w:val="24"/>
          <w:lang w:val="en-US"/>
        </w:rPr>
        <w:t>Na</w:t>
      </w:r>
      <w:r w:rsidR="002B3C5C" w:rsidRPr="0078217E">
        <w:rPr>
          <w:rFonts w:asciiTheme="majorBidi" w:hAnsiTheme="majorBidi" w:cstheme="majorBidi"/>
          <w:sz w:val="24"/>
          <w:szCs w:val="24"/>
          <w:lang w:val="en-US"/>
        </w:rPr>
        <w:t xml:space="preserve"> [</w:t>
      </w:r>
      <w:proofErr w:type="spellStart"/>
      <w:r w:rsidR="002B3C5C" w:rsidRPr="0078217E">
        <w:rPr>
          <w:rFonts w:asciiTheme="majorBidi" w:hAnsiTheme="majorBidi" w:cstheme="majorBidi"/>
          <w:sz w:val="24"/>
          <w:szCs w:val="24"/>
          <w:lang w:val="en-US"/>
        </w:rPr>
        <w:t>M+</w:t>
      </w:r>
      <w:proofErr w:type="gramStart"/>
      <w:r w:rsidR="002B3C5C" w:rsidRPr="0078217E">
        <w:rPr>
          <w:rFonts w:asciiTheme="majorBidi" w:hAnsiTheme="majorBidi" w:cstheme="majorBidi"/>
          <w:sz w:val="24"/>
          <w:szCs w:val="24"/>
          <w:lang w:val="en-US"/>
        </w:rPr>
        <w:t>Na</w:t>
      </w:r>
      <w:proofErr w:type="spellEnd"/>
      <w:r w:rsidR="002B3C5C" w:rsidRPr="0078217E">
        <w:rPr>
          <w:rFonts w:asciiTheme="majorBidi" w:hAnsiTheme="majorBidi" w:cstheme="majorBidi"/>
          <w:sz w:val="24"/>
          <w:szCs w:val="24"/>
          <w:lang w:val="en-US"/>
        </w:rPr>
        <w:t>]</w:t>
      </w:r>
      <w:r w:rsidR="002B3C5C" w:rsidRPr="0078217E">
        <w:rPr>
          <w:rFonts w:asciiTheme="majorBidi" w:hAnsiTheme="majorBidi" w:cstheme="majorBidi"/>
          <w:sz w:val="24"/>
          <w:szCs w:val="24"/>
          <w:vertAlign w:val="superscript"/>
          <w:lang w:val="en-US"/>
        </w:rPr>
        <w:t>+</w:t>
      </w:r>
      <w:proofErr w:type="gramEnd"/>
      <w:r w:rsidR="002B3C5C" w:rsidRPr="0078217E">
        <w:rPr>
          <w:rFonts w:asciiTheme="majorBidi" w:hAnsiTheme="majorBidi" w:cstheme="majorBidi"/>
          <w:sz w:val="24"/>
          <w:szCs w:val="24"/>
          <w:lang w:val="en-US"/>
        </w:rPr>
        <w:t>, 323.0712; found 323.0713.</w:t>
      </w:r>
    </w:p>
    <w:p w14:paraId="6D8615F6" w14:textId="77777777" w:rsidR="00D86B84" w:rsidRPr="0078217E" w:rsidRDefault="00D86B84" w:rsidP="004B0004">
      <w:pPr>
        <w:spacing w:after="0"/>
        <w:jc w:val="both"/>
        <w:rPr>
          <w:rFonts w:asciiTheme="majorBidi" w:hAnsiTheme="majorBidi" w:cstheme="majorBidi"/>
          <w:sz w:val="24"/>
          <w:szCs w:val="24"/>
          <w:lang w:val="en-US"/>
        </w:rPr>
      </w:pPr>
    </w:p>
    <w:p w14:paraId="4C05640B" w14:textId="77777777" w:rsidR="00D86B84" w:rsidRPr="0078217E" w:rsidRDefault="00D86B84"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 xml:space="preserve">4.1.2.2. General Procedure for the Synthesis of 1,4-disubstituted 1,2,3-triazoles </w:t>
      </w:r>
      <w:r w:rsidRPr="0078217E">
        <w:rPr>
          <w:rFonts w:asciiTheme="majorBidi" w:hAnsiTheme="majorBidi" w:cstheme="majorBidi"/>
          <w:b/>
          <w:bCs/>
          <w:i/>
          <w:iCs/>
          <w:sz w:val="24"/>
          <w:szCs w:val="24"/>
          <w:lang w:val="en-US"/>
        </w:rPr>
        <w:t>3</w:t>
      </w:r>
      <w:proofErr w:type="gramStart"/>
      <w:r w:rsidRPr="0078217E">
        <w:rPr>
          <w:rFonts w:asciiTheme="majorBidi" w:hAnsiTheme="majorBidi" w:cstheme="majorBidi"/>
          <w:b/>
          <w:bCs/>
          <w:i/>
          <w:iCs/>
          <w:sz w:val="24"/>
          <w:szCs w:val="24"/>
          <w:lang w:val="en-US"/>
        </w:rPr>
        <w:t>a,b</w:t>
      </w:r>
      <w:proofErr w:type="gramEnd"/>
    </w:p>
    <w:p w14:paraId="05DBE692" w14:textId="77777777" w:rsidR="00D86B84" w:rsidRPr="0078217E" w:rsidRDefault="00D86B8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A mixture of terminal alkyne </w:t>
      </w:r>
      <w:r w:rsidRPr="0078217E">
        <w:rPr>
          <w:rFonts w:asciiTheme="majorBidi" w:hAnsiTheme="majorBidi" w:cstheme="majorBidi"/>
          <w:b/>
          <w:bCs/>
          <w:sz w:val="24"/>
          <w:szCs w:val="24"/>
          <w:lang w:val="en-US"/>
        </w:rPr>
        <w:t>2a</w:t>
      </w:r>
      <w:r w:rsidR="005F230E">
        <w:rPr>
          <w:rFonts w:asciiTheme="majorBidi" w:hAnsiTheme="majorBidi" w:cstheme="majorBidi"/>
          <w:b/>
          <w:bCs/>
          <w:sz w:val="24"/>
          <w:szCs w:val="24"/>
          <w:lang w:val="en-US"/>
        </w:rPr>
        <w:t xml:space="preserve"> </w:t>
      </w:r>
      <w:r w:rsidR="005F230E" w:rsidRPr="00B35B91">
        <w:rPr>
          <w:rFonts w:asciiTheme="majorBidi" w:hAnsiTheme="majorBidi" w:cstheme="majorBidi"/>
          <w:bCs/>
          <w:sz w:val="24"/>
          <w:szCs w:val="24"/>
          <w:lang w:val="en-US"/>
        </w:rPr>
        <w:t>or</w:t>
      </w:r>
      <w:r w:rsidR="00B35B91">
        <w:rPr>
          <w:rFonts w:asciiTheme="majorBidi" w:hAnsiTheme="majorBidi" w:cstheme="majorBidi"/>
          <w:bCs/>
          <w:sz w:val="24"/>
          <w:szCs w:val="24"/>
          <w:lang w:val="en-US"/>
        </w:rPr>
        <w:t xml:space="preserve"> </w:t>
      </w:r>
      <w:r w:rsidRPr="0078217E">
        <w:rPr>
          <w:rFonts w:asciiTheme="majorBidi" w:hAnsiTheme="majorBidi" w:cstheme="majorBidi"/>
          <w:b/>
          <w:bCs/>
          <w:sz w:val="24"/>
          <w:szCs w:val="24"/>
          <w:lang w:val="en-US"/>
        </w:rPr>
        <w:t>b</w:t>
      </w:r>
      <w:r w:rsidRPr="0078217E">
        <w:rPr>
          <w:rFonts w:asciiTheme="majorBidi" w:hAnsiTheme="majorBidi" w:cstheme="majorBidi"/>
          <w:sz w:val="24"/>
          <w:szCs w:val="24"/>
          <w:lang w:val="en-US"/>
        </w:rPr>
        <w:t xml:space="preserve"> (1.0</w:t>
      </w:r>
      <w:r w:rsidR="00FC2F15">
        <w:rPr>
          <w:rFonts w:asciiTheme="majorBidi" w:hAnsiTheme="majorBidi" w:cstheme="majorBidi"/>
          <w:sz w:val="24"/>
          <w:szCs w:val="24"/>
          <w:lang w:val="en-US"/>
        </w:rPr>
        <w:t xml:space="preserve"> mmol, 1.0 </w:t>
      </w:r>
      <w:proofErr w:type="spellStart"/>
      <w:r w:rsidR="00FC2F15">
        <w:rPr>
          <w:rFonts w:asciiTheme="majorBidi" w:hAnsiTheme="majorBidi" w:cstheme="majorBidi"/>
          <w:sz w:val="24"/>
          <w:szCs w:val="24"/>
          <w:lang w:val="en-US"/>
        </w:rPr>
        <w:t>equiv</w:t>
      </w:r>
      <w:proofErr w:type="spellEnd"/>
      <w:r w:rsidR="00FC2F15">
        <w:rPr>
          <w:rFonts w:asciiTheme="majorBidi" w:hAnsiTheme="majorBidi" w:cstheme="majorBidi"/>
          <w:sz w:val="24"/>
          <w:szCs w:val="24"/>
          <w:lang w:val="en-US"/>
        </w:rPr>
        <w:t xml:space="preserve">), benzyl </w:t>
      </w:r>
      <w:proofErr w:type="spellStart"/>
      <w:r w:rsidR="00FC2F15">
        <w:rPr>
          <w:rFonts w:asciiTheme="majorBidi" w:hAnsiTheme="majorBidi" w:cstheme="majorBidi"/>
          <w:sz w:val="24"/>
          <w:szCs w:val="24"/>
          <w:lang w:val="en-US"/>
        </w:rPr>
        <w:t>azide</w:t>
      </w:r>
      <w:proofErr w:type="spellEnd"/>
      <w:r w:rsidR="00FC2F15">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(133.2 mg, 1.0 mmol, 1.0 </w:t>
      </w:r>
      <w:proofErr w:type="spellStart"/>
      <w:r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CuSO</w:t>
      </w:r>
      <w:r w:rsidRPr="0078217E">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.5H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 (24.</w:t>
      </w:r>
      <w:r w:rsidR="00CE2E88">
        <w:rPr>
          <w:rFonts w:asciiTheme="majorBidi" w:hAnsiTheme="majorBidi" w:cstheme="majorBidi"/>
          <w:sz w:val="24"/>
          <w:szCs w:val="24"/>
          <w:lang w:val="en-US"/>
        </w:rPr>
        <w:t>9</w:t>
      </w:r>
      <w:r w:rsidRPr="0078217E">
        <w:rPr>
          <w:rFonts w:asciiTheme="majorBidi" w:hAnsiTheme="majorBidi" w:cstheme="majorBidi"/>
          <w:sz w:val="24"/>
          <w:szCs w:val="24"/>
          <w:lang w:val="en-US"/>
        </w:rPr>
        <w:t xml:space="preserve"> mg, 0.1 mmol, 0.</w:t>
      </w:r>
      <w:r w:rsidR="002C45A4">
        <w:rPr>
          <w:rFonts w:asciiTheme="majorBidi" w:hAnsiTheme="majorBidi" w:cstheme="majorBidi"/>
          <w:sz w:val="24"/>
          <w:szCs w:val="24"/>
          <w:lang w:val="en-US"/>
        </w:rPr>
        <w:t xml:space="preserve">1 </w:t>
      </w:r>
      <w:proofErr w:type="spellStart"/>
      <w:r w:rsidR="002C45A4">
        <w:rPr>
          <w:rFonts w:asciiTheme="majorBidi" w:hAnsiTheme="majorBidi" w:cstheme="majorBidi"/>
          <w:sz w:val="24"/>
          <w:szCs w:val="24"/>
          <w:lang w:val="en-US"/>
        </w:rPr>
        <w:t>equiv</w:t>
      </w:r>
      <w:proofErr w:type="spellEnd"/>
      <w:r w:rsidR="002C45A4">
        <w:rPr>
          <w:rFonts w:asciiTheme="majorBidi" w:hAnsiTheme="majorBidi" w:cstheme="majorBidi"/>
          <w:sz w:val="24"/>
          <w:szCs w:val="24"/>
          <w:lang w:val="en-US"/>
        </w:rPr>
        <w:t xml:space="preserve">), and sodium ascorbate </w:t>
      </w:r>
      <w:r w:rsidRPr="0078217E">
        <w:rPr>
          <w:rFonts w:asciiTheme="majorBidi" w:hAnsiTheme="majorBidi" w:cstheme="majorBidi"/>
          <w:sz w:val="24"/>
          <w:szCs w:val="24"/>
          <w:lang w:val="en-US"/>
        </w:rPr>
        <w:t xml:space="preserve">(59.4 mg, 0.3 mmol, 0.3 </w:t>
      </w:r>
      <w:proofErr w:type="spellStart"/>
      <w:r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in 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 (</w:t>
      </w:r>
      <w:r w:rsidR="00E66DE1">
        <w:rPr>
          <w:rFonts w:asciiTheme="majorBidi" w:hAnsiTheme="majorBidi" w:cstheme="majorBidi"/>
          <w:sz w:val="24"/>
          <w:szCs w:val="24"/>
          <w:lang w:val="en-US"/>
        </w:rPr>
        <w:t>1</w:t>
      </w:r>
      <w:r w:rsidRPr="0078217E">
        <w:rPr>
          <w:rFonts w:asciiTheme="majorBidi" w:hAnsiTheme="majorBidi" w:cstheme="majorBidi"/>
          <w:sz w:val="24"/>
          <w:szCs w:val="24"/>
          <w:lang w:val="en-US"/>
        </w:rPr>
        <w:t xml:space="preserve">.0 mL), and </w:t>
      </w:r>
      <w:r w:rsidRPr="0078217E">
        <w:rPr>
          <w:rFonts w:asciiTheme="majorBidi" w:hAnsiTheme="majorBidi" w:cstheme="majorBidi"/>
          <w:i/>
          <w:iCs/>
          <w:sz w:val="24"/>
          <w:szCs w:val="24"/>
          <w:lang w:val="en-US"/>
        </w:rPr>
        <w:t>tert-</w:t>
      </w:r>
      <w:proofErr w:type="gramStart"/>
      <w:r w:rsidRPr="0078217E">
        <w:rPr>
          <w:rFonts w:asciiTheme="majorBidi" w:hAnsiTheme="majorBidi" w:cstheme="majorBidi"/>
          <w:sz w:val="24"/>
          <w:szCs w:val="24"/>
          <w:lang w:val="en-US"/>
        </w:rPr>
        <w:t>butanol</w:t>
      </w:r>
      <w:r w:rsidRPr="0078217E">
        <w:rPr>
          <w:rFonts w:asciiTheme="majorBidi" w:hAnsiTheme="majorBidi" w:cstheme="majorBidi"/>
          <w:i/>
          <w:iCs/>
          <w:sz w:val="24"/>
          <w:szCs w:val="24"/>
          <w:lang w:val="en-US"/>
        </w:rPr>
        <w:t xml:space="preserve"> </w:t>
      </w:r>
      <w:r w:rsidRPr="0078217E">
        <w:rPr>
          <w:rFonts w:asciiTheme="majorBidi" w:hAnsiTheme="majorBidi" w:cstheme="majorBidi"/>
          <w:sz w:val="24"/>
          <w:szCs w:val="24"/>
          <w:lang w:val="en-US"/>
        </w:rPr>
        <w:t xml:space="preserve"> (</w:t>
      </w:r>
      <w:proofErr w:type="gramEnd"/>
      <w:r w:rsidR="00E66DE1">
        <w:rPr>
          <w:rFonts w:asciiTheme="majorBidi" w:hAnsiTheme="majorBidi" w:cstheme="majorBidi"/>
          <w:sz w:val="24"/>
          <w:szCs w:val="24"/>
          <w:lang w:val="en-US"/>
        </w:rPr>
        <w:t>2</w:t>
      </w:r>
      <w:r w:rsidRPr="0078217E">
        <w:rPr>
          <w:rFonts w:asciiTheme="majorBidi" w:hAnsiTheme="majorBidi" w:cstheme="majorBidi"/>
          <w:sz w:val="24"/>
          <w:szCs w:val="24"/>
          <w:lang w:val="en-US"/>
        </w:rPr>
        <w:t xml:space="preserve">.0 mL) was sonicated  at 25-30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w:t>
      </w:r>
      <w:r w:rsidR="005F230E">
        <w:rPr>
          <w:rFonts w:asciiTheme="majorBidi" w:hAnsiTheme="majorBidi" w:cstheme="majorBidi"/>
          <w:sz w:val="24"/>
          <w:szCs w:val="24"/>
          <w:lang w:val="en-US"/>
        </w:rPr>
        <w:t xml:space="preserve">while </w:t>
      </w:r>
      <w:r w:rsidR="005F230E" w:rsidRPr="0078217E">
        <w:rPr>
          <w:rFonts w:asciiTheme="majorBidi" w:hAnsiTheme="majorBidi" w:cstheme="majorBidi"/>
          <w:sz w:val="24"/>
          <w:szCs w:val="24"/>
          <w:lang w:val="en-US"/>
        </w:rPr>
        <w:t>monitored by TLC</w:t>
      </w:r>
      <w:r w:rsidR="005F230E">
        <w:rPr>
          <w:rFonts w:asciiTheme="majorBidi" w:hAnsiTheme="majorBidi" w:cstheme="majorBidi"/>
          <w:sz w:val="24"/>
          <w:szCs w:val="24"/>
          <w:lang w:val="en-US"/>
        </w:rPr>
        <w:t>.</w:t>
      </w:r>
      <w:r w:rsidR="005F230E" w:rsidRPr="0078217E">
        <w:rPr>
          <w:rFonts w:asciiTheme="majorBidi" w:hAnsiTheme="majorBidi" w:cstheme="majorBidi"/>
          <w:sz w:val="24"/>
          <w:szCs w:val="24"/>
          <w:lang w:val="en-US"/>
        </w:rPr>
        <w:t xml:space="preserve"> </w:t>
      </w:r>
      <w:r w:rsidR="005F230E">
        <w:rPr>
          <w:rFonts w:asciiTheme="majorBidi" w:hAnsiTheme="majorBidi" w:cstheme="majorBidi"/>
          <w:sz w:val="24"/>
          <w:szCs w:val="24"/>
          <w:lang w:val="en-US"/>
        </w:rPr>
        <w:t>After the</w:t>
      </w:r>
      <w:r w:rsidR="005F230E"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appropriate time (see </w:t>
      </w:r>
      <w:r w:rsidR="00C61387" w:rsidRPr="00C61387">
        <w:rPr>
          <w:rFonts w:asciiTheme="majorBidi" w:hAnsiTheme="majorBidi" w:cstheme="majorBidi"/>
          <w:bCs/>
          <w:sz w:val="24"/>
          <w:szCs w:val="24"/>
          <w:lang w:val="en-US"/>
        </w:rPr>
        <w:t>T</w:t>
      </w:r>
      <w:r w:rsidRPr="00C61387">
        <w:rPr>
          <w:rFonts w:asciiTheme="majorBidi" w:hAnsiTheme="majorBidi" w:cstheme="majorBidi"/>
          <w:bCs/>
          <w:sz w:val="24"/>
          <w:szCs w:val="24"/>
          <w:lang w:val="en-US"/>
        </w:rPr>
        <w:t>able</w:t>
      </w:r>
      <w:r w:rsidRPr="00C61387">
        <w:rPr>
          <w:rFonts w:asciiTheme="majorBidi" w:hAnsiTheme="majorBidi" w:cstheme="majorBidi"/>
          <w:sz w:val="24"/>
          <w:szCs w:val="24"/>
          <w:lang w:val="en-US"/>
        </w:rPr>
        <w:t xml:space="preserve"> 2</w:t>
      </w:r>
      <w:r w:rsidRPr="0078217E">
        <w:rPr>
          <w:rFonts w:asciiTheme="majorBidi" w:hAnsiTheme="majorBidi" w:cstheme="majorBidi"/>
          <w:sz w:val="24"/>
          <w:szCs w:val="24"/>
          <w:lang w:val="en-US"/>
        </w:rPr>
        <w:t xml:space="preserve">), </w:t>
      </w:r>
      <w:r w:rsidR="005F230E">
        <w:rPr>
          <w:rFonts w:asciiTheme="majorBidi" w:hAnsiTheme="majorBidi" w:cstheme="majorBidi"/>
          <w:sz w:val="24"/>
          <w:szCs w:val="24"/>
          <w:lang w:val="en-US"/>
        </w:rPr>
        <w:t>the mixture was</w:t>
      </w:r>
      <w:r w:rsidRPr="0078217E">
        <w:rPr>
          <w:rFonts w:asciiTheme="majorBidi" w:hAnsiTheme="majorBidi" w:cstheme="majorBidi"/>
          <w:sz w:val="24"/>
          <w:szCs w:val="24"/>
          <w:lang w:val="en-US"/>
        </w:rPr>
        <w:t xml:space="preserve"> extracted with ethyl acetate (4 × 10 mL). The combined organic extracts were washed with </w:t>
      </w:r>
      <w:r w:rsidR="00784C3B">
        <w:rPr>
          <w:rFonts w:asciiTheme="majorBidi" w:hAnsiTheme="majorBidi" w:cstheme="majorBidi"/>
          <w:sz w:val="24"/>
          <w:szCs w:val="24"/>
          <w:lang w:val="en-US"/>
        </w:rPr>
        <w:t>H</w:t>
      </w:r>
      <w:r w:rsidR="00784C3B" w:rsidRPr="006662CA">
        <w:rPr>
          <w:rFonts w:asciiTheme="majorBidi" w:hAnsiTheme="majorBidi" w:cstheme="majorBidi"/>
          <w:sz w:val="24"/>
          <w:szCs w:val="24"/>
          <w:vertAlign w:val="subscript"/>
          <w:lang w:val="en-US"/>
        </w:rPr>
        <w:t>2</w:t>
      </w:r>
      <w:r w:rsidR="00784C3B">
        <w:rPr>
          <w:rFonts w:asciiTheme="majorBidi" w:hAnsiTheme="majorBidi" w:cstheme="majorBidi"/>
          <w:sz w:val="24"/>
          <w:szCs w:val="24"/>
          <w:lang w:val="en-US"/>
        </w:rPr>
        <w:t>O</w:t>
      </w:r>
      <w:r w:rsidRPr="0078217E">
        <w:rPr>
          <w:rFonts w:asciiTheme="majorBidi" w:hAnsiTheme="majorBidi" w:cstheme="majorBidi"/>
          <w:sz w:val="24"/>
          <w:szCs w:val="24"/>
          <w:lang w:val="en-US"/>
        </w:rPr>
        <w:t xml:space="preserve">, dried over anhydrous </w:t>
      </w:r>
      <w:r w:rsidR="00784C3B">
        <w:rPr>
          <w:rFonts w:asciiTheme="majorBidi" w:hAnsiTheme="majorBidi" w:cstheme="majorBidi"/>
          <w:sz w:val="24"/>
          <w:szCs w:val="24"/>
          <w:lang w:val="en-US"/>
        </w:rPr>
        <w:t>MgSO</w:t>
      </w:r>
      <w:r w:rsidR="00784C3B" w:rsidRPr="006662CA">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 xml:space="preserve">, filtered and concentrated in </w:t>
      </w:r>
      <w:r w:rsidRPr="0078217E">
        <w:rPr>
          <w:rFonts w:asciiTheme="majorBidi" w:hAnsiTheme="majorBidi" w:cstheme="majorBidi"/>
          <w:i/>
          <w:iCs/>
          <w:sz w:val="24"/>
          <w:szCs w:val="24"/>
          <w:lang w:val="en-US"/>
        </w:rPr>
        <w:t xml:space="preserve">vacuo. </w:t>
      </w:r>
      <w:r w:rsidRPr="0078217E">
        <w:rPr>
          <w:rFonts w:asciiTheme="majorBidi" w:hAnsiTheme="majorBidi" w:cstheme="majorBidi"/>
          <w:sz w:val="24"/>
          <w:szCs w:val="24"/>
          <w:lang w:val="en-US"/>
        </w:rPr>
        <w:t xml:space="preserve">The crude </w:t>
      </w:r>
      <w:r w:rsidR="005F230E">
        <w:rPr>
          <w:rFonts w:asciiTheme="majorBidi" w:hAnsiTheme="majorBidi" w:cstheme="majorBidi"/>
          <w:sz w:val="24"/>
          <w:szCs w:val="24"/>
          <w:lang w:val="en-US"/>
        </w:rPr>
        <w:t>product w</w:t>
      </w:r>
      <w:r w:rsidR="00BA7C57">
        <w:rPr>
          <w:rFonts w:asciiTheme="majorBidi" w:hAnsiTheme="majorBidi" w:cstheme="majorBidi"/>
          <w:sz w:val="24"/>
          <w:szCs w:val="24"/>
          <w:lang w:val="en-US"/>
        </w:rPr>
        <w:t>as</w:t>
      </w:r>
      <w:r w:rsidR="005F230E">
        <w:rPr>
          <w:rFonts w:asciiTheme="majorBidi" w:hAnsiTheme="majorBidi" w:cstheme="majorBidi"/>
          <w:sz w:val="24"/>
          <w:szCs w:val="24"/>
          <w:lang w:val="en-US"/>
        </w:rPr>
        <w:t xml:space="preserve"> </w:t>
      </w:r>
      <w:r w:rsidR="005F230E" w:rsidRPr="0078217E">
        <w:rPr>
          <w:rFonts w:asciiTheme="majorBidi" w:hAnsiTheme="majorBidi" w:cstheme="majorBidi"/>
          <w:sz w:val="24"/>
          <w:szCs w:val="24"/>
          <w:lang w:val="en-US"/>
        </w:rPr>
        <w:t>purified by column chromatography (SiO</w:t>
      </w:r>
      <w:r w:rsidR="005F230E" w:rsidRPr="0078217E">
        <w:rPr>
          <w:rFonts w:asciiTheme="majorBidi" w:hAnsiTheme="majorBidi" w:cstheme="majorBidi"/>
          <w:sz w:val="24"/>
          <w:szCs w:val="24"/>
          <w:vertAlign w:val="subscript"/>
          <w:lang w:val="en-US"/>
        </w:rPr>
        <w:t>2</w:t>
      </w:r>
      <w:r w:rsidR="005F230E" w:rsidRPr="0078217E">
        <w:rPr>
          <w:rFonts w:asciiTheme="majorBidi" w:hAnsiTheme="majorBidi" w:cstheme="majorBidi"/>
          <w:sz w:val="24"/>
          <w:szCs w:val="24"/>
          <w:lang w:val="en-US"/>
        </w:rPr>
        <w:t>; e</w:t>
      </w:r>
      <w:r w:rsidR="005F230E">
        <w:rPr>
          <w:rFonts w:asciiTheme="majorBidi" w:hAnsiTheme="majorBidi" w:cstheme="majorBidi"/>
          <w:sz w:val="24"/>
          <w:szCs w:val="24"/>
          <w:lang w:val="en-US"/>
        </w:rPr>
        <w:t>t</w:t>
      </w:r>
      <w:r w:rsidR="002C45A4">
        <w:rPr>
          <w:rFonts w:asciiTheme="majorBidi" w:hAnsiTheme="majorBidi" w:cstheme="majorBidi"/>
          <w:sz w:val="24"/>
          <w:szCs w:val="24"/>
          <w:lang w:val="en-US"/>
        </w:rPr>
        <w:t xml:space="preserve">hyl acetate/petroleum ether </w:t>
      </w:r>
      <w:r w:rsidR="002C45A4" w:rsidRPr="004B0004">
        <w:rPr>
          <w:rFonts w:asciiTheme="majorBidi" w:hAnsiTheme="majorBidi" w:cstheme="majorBidi"/>
          <w:sz w:val="24"/>
          <w:szCs w:val="24"/>
          <w:lang w:val="en-US"/>
        </w:rPr>
        <w:t>4:</w:t>
      </w:r>
      <w:r w:rsidR="005F230E" w:rsidRPr="004B0004">
        <w:rPr>
          <w:rFonts w:asciiTheme="majorBidi" w:hAnsiTheme="majorBidi" w:cstheme="majorBidi"/>
          <w:sz w:val="24"/>
          <w:szCs w:val="24"/>
          <w:lang w:val="en-US"/>
        </w:rPr>
        <w:t>1)</w:t>
      </w:r>
      <w:r w:rsidRPr="0078217E">
        <w:rPr>
          <w:rFonts w:asciiTheme="majorBidi" w:hAnsiTheme="majorBidi" w:cstheme="majorBidi"/>
          <w:sz w:val="24"/>
          <w:szCs w:val="24"/>
          <w:lang w:val="en-US"/>
        </w:rPr>
        <w:t xml:space="preserve"> to obtain the pure product.</w:t>
      </w:r>
    </w:p>
    <w:p w14:paraId="60292A15" w14:textId="77777777" w:rsidR="00295363" w:rsidRPr="0078217E" w:rsidRDefault="00295363" w:rsidP="004B0004">
      <w:pPr>
        <w:pStyle w:val="Listeavsnitt"/>
        <w:tabs>
          <w:tab w:val="left" w:pos="270"/>
          <w:tab w:val="left" w:pos="450"/>
        </w:tabs>
        <w:ind w:left="0"/>
        <w:jc w:val="both"/>
        <w:rPr>
          <w:rFonts w:asciiTheme="majorBidi" w:hAnsiTheme="majorBidi" w:cstheme="majorBidi"/>
          <w:i/>
          <w:iCs/>
          <w:sz w:val="24"/>
          <w:szCs w:val="24"/>
          <w:lang w:val="en-US"/>
        </w:rPr>
      </w:pPr>
    </w:p>
    <w:p w14:paraId="26404691" w14:textId="77777777" w:rsidR="00D86B84" w:rsidRPr="0078217E" w:rsidRDefault="00D86B8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2-(1-benzyl-1H-1,2,3-triazol-4-yl)-1-(4-(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)ethanol </w:t>
      </w:r>
      <w:r w:rsidR="003328E8" w:rsidRPr="003328E8">
        <w:rPr>
          <w:rFonts w:asciiTheme="majorBidi" w:hAnsiTheme="majorBidi" w:cstheme="majorBidi"/>
          <w:iCs/>
          <w:sz w:val="24"/>
          <w:szCs w:val="24"/>
          <w:lang w:val="en-US"/>
        </w:rPr>
        <w:t>(</w:t>
      </w:r>
      <w:r w:rsidRPr="003328E8">
        <w:rPr>
          <w:rFonts w:asciiTheme="majorBidi" w:hAnsiTheme="majorBidi" w:cstheme="majorBidi"/>
          <w:b/>
          <w:bCs/>
          <w:iCs/>
          <w:sz w:val="24"/>
          <w:szCs w:val="24"/>
          <w:lang w:val="en-US"/>
        </w:rPr>
        <w:t>3a</w:t>
      </w:r>
      <w:r w:rsidR="003328E8" w:rsidRPr="003328E8">
        <w:rPr>
          <w:rFonts w:asciiTheme="majorBidi" w:hAnsiTheme="majorBidi" w:cstheme="majorBidi"/>
          <w:bCs/>
          <w:iCs/>
          <w:sz w:val="24"/>
          <w:szCs w:val="24"/>
          <w:lang w:val="en-US"/>
        </w:rPr>
        <w:t>)</w:t>
      </w:r>
      <w:r w:rsidR="003328E8">
        <w:rPr>
          <w:rFonts w:asciiTheme="majorBidi" w:hAnsiTheme="majorBidi" w:cstheme="majorBidi"/>
          <w:bCs/>
          <w:iCs/>
          <w:sz w:val="24"/>
          <w:szCs w:val="24"/>
          <w:lang w:val="en-US"/>
        </w:rPr>
        <w:t>.</w:t>
      </w:r>
      <w:r w:rsidRPr="003328E8">
        <w:rPr>
          <w:rFonts w:asciiTheme="majorBidi" w:hAnsiTheme="majorBidi" w:cstheme="majorBidi"/>
          <w:iCs/>
          <w:sz w:val="24"/>
          <w:szCs w:val="24"/>
          <w:lang w:val="en-US"/>
        </w:rPr>
        <w:t xml:space="preserve"> </w:t>
      </w:r>
      <w:r w:rsidRPr="003328E8">
        <w:rPr>
          <w:rFonts w:asciiTheme="majorBidi" w:hAnsiTheme="majorBidi" w:cstheme="majorBidi"/>
          <w:sz w:val="24"/>
          <w:szCs w:val="24"/>
          <w:lang w:val="en-US"/>
        </w:rPr>
        <w:t>White</w:t>
      </w:r>
      <w:r w:rsidRPr="0078217E">
        <w:rPr>
          <w:rFonts w:asciiTheme="majorBidi" w:hAnsiTheme="majorBidi" w:cstheme="majorBidi"/>
          <w:sz w:val="24"/>
          <w:szCs w:val="24"/>
          <w:lang w:val="en-US"/>
        </w:rPr>
        <w:t xml:space="preserve"> 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164-166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CC5C27" w:rsidRPr="00DB0274">
        <w:rPr>
          <w:rFonts w:ascii="Symbol" w:hAnsi="Symbol" w:cs="Times New Roman"/>
          <w:i/>
          <w:iCs/>
          <w:sz w:val="24"/>
          <w:szCs w:val="24"/>
          <w:lang w:val="en-US"/>
        </w:rPr>
        <w:t></w:t>
      </w:r>
      <w:r w:rsidR="00CC5C27" w:rsidRPr="00DB0274">
        <w:rPr>
          <w:rFonts w:ascii="Times New Roman" w:hAnsi="Times New Roman" w:cs="Times New Roman"/>
          <w:sz w:val="24"/>
          <w:szCs w:val="24"/>
          <w:vertAlign w:val="subscript"/>
          <w:lang w:val="en-US"/>
        </w:rPr>
        <w:t>max</w:t>
      </w:r>
      <w:r w:rsidR="00CC5C27">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3246 (OH), 1595 (C=N), 1315, 1153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CC5C27" w:rsidRPr="0032672E">
        <w:rPr>
          <w:rFonts w:ascii="Symbol" w:hAnsi="Symbol" w:cs="Times New Roman"/>
          <w:sz w:val="24"/>
          <w:szCs w:val="24"/>
          <w:lang w:val="en-US"/>
        </w:rPr>
        <w:t></w:t>
      </w:r>
      <w:r w:rsidRPr="0032672E">
        <w:rPr>
          <w:rFonts w:asciiTheme="majorBidi" w:hAnsiTheme="majorBidi" w:cstheme="majorBidi"/>
          <w:sz w:val="24"/>
          <w:szCs w:val="24"/>
          <w:lang w:val="en-US"/>
        </w:rPr>
        <w:t xml:space="preserve"> 7.96-7.18 (m, 14H), 7.80 (s, 1H), 5.68 (d, </w:t>
      </w:r>
      <w:r w:rsidRPr="0032672E">
        <w:rPr>
          <w:rFonts w:asciiTheme="majorBidi" w:hAnsiTheme="majorBidi" w:cstheme="majorBidi"/>
          <w:i/>
          <w:sz w:val="24"/>
          <w:szCs w:val="24"/>
          <w:lang w:val="en-US"/>
        </w:rPr>
        <w:t>J</w:t>
      </w:r>
      <w:r w:rsidRPr="0032672E">
        <w:rPr>
          <w:rFonts w:asciiTheme="majorBidi" w:hAnsiTheme="majorBidi" w:cstheme="majorBidi"/>
          <w:sz w:val="24"/>
          <w:szCs w:val="24"/>
          <w:lang w:val="en-US"/>
        </w:rPr>
        <w:t xml:space="preserve"> = 4.5 Hz, 1H, D</w:t>
      </w:r>
      <w:r w:rsidRPr="0032672E">
        <w:rPr>
          <w:rFonts w:asciiTheme="majorBidi" w:hAnsiTheme="majorBidi" w:cstheme="majorBidi"/>
          <w:sz w:val="24"/>
          <w:szCs w:val="24"/>
          <w:vertAlign w:val="subscript"/>
          <w:lang w:val="en-US"/>
        </w:rPr>
        <w:t>2</w:t>
      </w:r>
      <w:r w:rsidRPr="0032672E">
        <w:rPr>
          <w:rFonts w:asciiTheme="majorBidi" w:hAnsiTheme="majorBidi" w:cstheme="majorBidi"/>
          <w:sz w:val="24"/>
          <w:szCs w:val="24"/>
          <w:lang w:val="en-US"/>
        </w:rPr>
        <w:t xml:space="preserve">O-exchangeable), 5.52 (s, 2H), 4.91 (t, </w:t>
      </w:r>
      <w:r w:rsidRPr="0032672E">
        <w:rPr>
          <w:rFonts w:asciiTheme="majorBidi" w:hAnsiTheme="majorBidi" w:cstheme="majorBidi"/>
          <w:i/>
          <w:iCs/>
          <w:sz w:val="24"/>
          <w:szCs w:val="24"/>
          <w:lang w:val="en-US"/>
        </w:rPr>
        <w:t>J</w:t>
      </w:r>
      <w:r w:rsidRPr="0032672E">
        <w:rPr>
          <w:rFonts w:asciiTheme="majorBidi" w:hAnsiTheme="majorBidi" w:cstheme="majorBidi"/>
          <w:sz w:val="24"/>
          <w:szCs w:val="24"/>
          <w:lang w:val="en-US"/>
        </w:rPr>
        <w:t xml:space="preserve"> = 4.5 Hz, 1H), 2.95 (d, </w:t>
      </w:r>
      <w:r w:rsidRPr="0032672E">
        <w:rPr>
          <w:rFonts w:asciiTheme="majorBidi" w:hAnsiTheme="majorBidi" w:cstheme="majorBidi"/>
          <w:i/>
          <w:iCs/>
          <w:sz w:val="24"/>
          <w:szCs w:val="24"/>
          <w:lang w:val="en-US"/>
        </w:rPr>
        <w:t>J</w:t>
      </w:r>
      <w:r w:rsidRPr="0032672E">
        <w:rPr>
          <w:rFonts w:asciiTheme="majorBidi" w:hAnsiTheme="majorBidi" w:cstheme="majorBidi"/>
          <w:sz w:val="24"/>
          <w:szCs w:val="24"/>
          <w:lang w:val="en-US"/>
        </w:rPr>
        <w:t xml:space="preserve"> = 6.3 Hz, 2H);</w:t>
      </w:r>
      <w:r w:rsidRPr="0078217E">
        <w:rPr>
          <w:rFonts w:asciiTheme="majorBidi" w:hAnsiTheme="majorBidi" w:cstheme="majorBidi"/>
          <w:sz w:val="24"/>
          <w:szCs w:val="24"/>
          <w:lang w:val="en-US"/>
        </w:rPr>
        <w:t xml:space="preserve"> </w:t>
      </w:r>
      <w:r w:rsidRPr="0032672E">
        <w:rPr>
          <w:rFonts w:asciiTheme="majorBidi" w:hAnsiTheme="majorBidi" w:cstheme="majorBidi"/>
          <w:sz w:val="24"/>
          <w:szCs w:val="24"/>
          <w:vertAlign w:val="superscript"/>
          <w:lang w:val="en-US"/>
        </w:rPr>
        <w:t>13</w:t>
      </w:r>
      <w:r w:rsidRPr="0032672E">
        <w:rPr>
          <w:rFonts w:asciiTheme="majorBidi" w:hAnsiTheme="majorBidi" w:cstheme="majorBidi"/>
          <w:sz w:val="24"/>
          <w:szCs w:val="24"/>
          <w:lang w:val="en-US"/>
        </w:rPr>
        <w:t xml:space="preserve">C NMR (DMSO, 75.46 MHz) </w:t>
      </w:r>
      <w:r w:rsidR="00CC5C27" w:rsidRPr="005319CA">
        <w:rPr>
          <w:rFonts w:ascii="Symbol" w:hAnsi="Symbol" w:cs="Times New Roman"/>
          <w:sz w:val="24"/>
          <w:szCs w:val="24"/>
          <w:lang w:val="en-US"/>
        </w:rPr>
        <w:t></w:t>
      </w:r>
      <w:r w:rsidRPr="005319CA">
        <w:rPr>
          <w:rFonts w:asciiTheme="majorBidi" w:hAnsiTheme="majorBidi" w:cstheme="majorBidi"/>
          <w:sz w:val="24"/>
          <w:szCs w:val="24"/>
          <w:lang w:val="en-US"/>
        </w:rPr>
        <w:t xml:space="preserve"> 151.4, 143.8, 141.3, 139.5, 136.3, 133.7, 129.8, 128.7, 128.0, 127.7, 127.3, 127.</w:t>
      </w:r>
      <w:r w:rsidR="006203B6" w:rsidRPr="005319CA">
        <w:rPr>
          <w:rFonts w:asciiTheme="majorBidi" w:hAnsiTheme="majorBidi" w:cstheme="majorBidi"/>
          <w:sz w:val="24"/>
          <w:szCs w:val="24"/>
          <w:lang w:val="en-US"/>
        </w:rPr>
        <w:t>2</w:t>
      </w:r>
      <w:r w:rsidR="002C45A4">
        <w:rPr>
          <w:rFonts w:asciiTheme="majorBidi" w:hAnsiTheme="majorBidi" w:cstheme="majorBidi"/>
          <w:sz w:val="24"/>
          <w:szCs w:val="24"/>
          <w:lang w:val="en-US"/>
        </w:rPr>
        <w:t>, 123.4, 71.3, 52.6, 35.3;</w:t>
      </w:r>
      <w:r w:rsidRPr="005319CA">
        <w:rPr>
          <w:rFonts w:asciiTheme="majorBidi" w:hAnsiTheme="majorBidi" w:cstheme="majorBidi"/>
          <w:sz w:val="24"/>
          <w:szCs w:val="24"/>
          <w:lang w:val="en-US"/>
        </w:rPr>
        <w:t xml:space="preserve"> MS (ESI</w:t>
      </w:r>
      <w:r w:rsidRPr="0078217E">
        <w:rPr>
          <w:rFonts w:asciiTheme="majorBidi" w:hAnsiTheme="majorBidi" w:cstheme="majorBidi"/>
          <w:sz w:val="24"/>
          <w:szCs w:val="24"/>
          <w:lang w:val="en-US"/>
        </w:rPr>
        <w:t xml:space="preserve">)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420 [M+H]</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23</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22</w:t>
      </w:r>
      <w:r w:rsidRPr="0078217E">
        <w:rPr>
          <w:rFonts w:asciiTheme="majorBidi" w:hAnsiTheme="majorBidi" w:cstheme="majorBidi"/>
          <w:sz w:val="24"/>
          <w:szCs w:val="24"/>
          <w:lang w:val="en-US"/>
        </w:rPr>
        <w:t>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S [M+</w:t>
      </w:r>
      <w:proofErr w:type="gramStart"/>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420.1379; found 420.1379.</w:t>
      </w:r>
    </w:p>
    <w:p w14:paraId="0ADFE17A" w14:textId="77777777" w:rsidR="00D86B84" w:rsidRPr="0078217E" w:rsidRDefault="00D86B84" w:rsidP="004B0004">
      <w:pPr>
        <w:pStyle w:val="Listeavsnitt"/>
        <w:tabs>
          <w:tab w:val="left" w:pos="270"/>
          <w:tab w:val="left" w:pos="450"/>
        </w:tabs>
        <w:ind w:left="0"/>
        <w:jc w:val="both"/>
        <w:rPr>
          <w:rFonts w:asciiTheme="majorBidi" w:hAnsiTheme="majorBidi" w:cstheme="majorBidi"/>
          <w:i/>
          <w:iCs/>
          <w:sz w:val="24"/>
          <w:szCs w:val="24"/>
          <w:lang w:val="en-US"/>
        </w:rPr>
      </w:pPr>
    </w:p>
    <w:p w14:paraId="49D9ACA8" w14:textId="77777777" w:rsidR="002B3C5C" w:rsidRPr="0078217E" w:rsidRDefault="00D86B84"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1-(1-benzyl-1H-1,2,3-triazol-4-yl)-2-(4-(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)propan-2-ol </w:t>
      </w:r>
      <w:r w:rsidR="003328E8" w:rsidRPr="003328E8">
        <w:rPr>
          <w:rFonts w:asciiTheme="majorBidi" w:hAnsiTheme="majorBidi" w:cstheme="majorBidi"/>
          <w:iCs/>
          <w:sz w:val="24"/>
          <w:szCs w:val="24"/>
          <w:lang w:val="en-US"/>
        </w:rPr>
        <w:t>(</w:t>
      </w:r>
      <w:r w:rsidRPr="003328E8">
        <w:rPr>
          <w:rFonts w:asciiTheme="majorBidi" w:hAnsiTheme="majorBidi" w:cstheme="majorBidi"/>
          <w:b/>
          <w:bCs/>
          <w:iCs/>
          <w:sz w:val="24"/>
          <w:szCs w:val="24"/>
          <w:lang w:val="en-US"/>
        </w:rPr>
        <w:t>3b</w:t>
      </w:r>
      <w:r w:rsidR="003328E8" w:rsidRPr="003328E8">
        <w:rPr>
          <w:rFonts w:asciiTheme="majorBidi" w:hAnsiTheme="majorBidi" w:cstheme="majorBidi"/>
          <w:bCs/>
          <w:iCs/>
          <w:sz w:val="24"/>
          <w:szCs w:val="24"/>
          <w:lang w:val="en-US"/>
        </w:rPr>
        <w:t>)</w:t>
      </w:r>
      <w:r w:rsidR="003328E8" w:rsidRPr="003328E8">
        <w:rPr>
          <w:rFonts w:asciiTheme="majorBidi" w:hAnsiTheme="majorBidi" w:cstheme="majorBidi"/>
          <w:iCs/>
          <w:sz w:val="24"/>
          <w:szCs w:val="24"/>
          <w:lang w:val="en-US"/>
        </w:rPr>
        <w:t>.</w:t>
      </w:r>
      <w:r w:rsidR="003328E8">
        <w:rPr>
          <w:rFonts w:asciiTheme="majorBidi" w:hAnsiTheme="majorBidi" w:cstheme="majorBidi"/>
          <w:iCs/>
          <w:sz w:val="24"/>
          <w:szCs w:val="24"/>
          <w:lang w:val="en-US"/>
        </w:rPr>
        <w:t xml:space="preserve"> </w:t>
      </w:r>
      <w:r w:rsidRPr="003328E8">
        <w:rPr>
          <w:rFonts w:asciiTheme="majorBidi" w:hAnsiTheme="majorBidi" w:cstheme="majorBidi"/>
          <w:sz w:val="24"/>
          <w:szCs w:val="24"/>
          <w:lang w:val="en-US"/>
        </w:rPr>
        <w:t>White</w:t>
      </w:r>
      <w:r w:rsidRPr="0078217E">
        <w:rPr>
          <w:rFonts w:asciiTheme="majorBidi" w:hAnsiTheme="majorBidi" w:cstheme="majorBidi"/>
          <w:sz w:val="24"/>
          <w:szCs w:val="24"/>
          <w:lang w:val="en-US"/>
        </w:rPr>
        <w:t xml:space="preserve"> 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186-188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D6451C" w:rsidRPr="00DB0274">
        <w:rPr>
          <w:rFonts w:ascii="Symbol" w:hAnsi="Symbol" w:cs="Times New Roman"/>
          <w:i/>
          <w:iCs/>
          <w:sz w:val="24"/>
          <w:szCs w:val="24"/>
          <w:lang w:val="en-US"/>
        </w:rPr>
        <w:t></w:t>
      </w:r>
      <w:r w:rsidR="00D6451C" w:rsidRPr="00DB0274">
        <w:rPr>
          <w:rFonts w:ascii="Times New Roman" w:hAnsi="Times New Roman" w:cs="Times New Roman"/>
          <w:sz w:val="24"/>
          <w:szCs w:val="24"/>
          <w:vertAlign w:val="subscript"/>
          <w:lang w:val="en-US"/>
        </w:rPr>
        <w:t>max</w:t>
      </w:r>
      <w:r w:rsidR="00D6451C">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3496 (OH), 1596 (C=N), 1320, 1151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5319CA">
        <w:rPr>
          <w:rFonts w:asciiTheme="majorBidi" w:hAnsiTheme="majorBidi" w:cstheme="majorBidi"/>
          <w:sz w:val="24"/>
          <w:szCs w:val="24"/>
          <w:vertAlign w:val="superscript"/>
          <w:lang w:val="en-US"/>
        </w:rPr>
        <w:t>1</w:t>
      </w:r>
      <w:r w:rsidRPr="005319CA">
        <w:rPr>
          <w:rFonts w:asciiTheme="majorBidi" w:hAnsiTheme="majorBidi" w:cstheme="majorBidi"/>
          <w:sz w:val="24"/>
          <w:szCs w:val="24"/>
          <w:lang w:val="en-US"/>
        </w:rPr>
        <w:t>H NMR (DMSO-</w:t>
      </w:r>
      <w:r w:rsidRPr="005319CA">
        <w:rPr>
          <w:rFonts w:asciiTheme="majorBidi" w:hAnsiTheme="majorBidi" w:cstheme="majorBidi"/>
          <w:i/>
          <w:iCs/>
          <w:sz w:val="24"/>
          <w:szCs w:val="24"/>
          <w:lang w:val="en-US"/>
        </w:rPr>
        <w:t>d</w:t>
      </w:r>
      <w:r w:rsidRPr="005319CA">
        <w:rPr>
          <w:rFonts w:asciiTheme="majorBidi" w:hAnsiTheme="majorBidi" w:cstheme="majorBidi"/>
          <w:i/>
          <w:iCs/>
          <w:sz w:val="24"/>
          <w:szCs w:val="24"/>
          <w:vertAlign w:val="subscript"/>
          <w:lang w:val="en-US"/>
        </w:rPr>
        <w:t>6</w:t>
      </w:r>
      <w:r w:rsidRPr="005319CA">
        <w:rPr>
          <w:rFonts w:asciiTheme="majorBidi" w:hAnsiTheme="majorBidi" w:cstheme="majorBidi"/>
          <w:sz w:val="24"/>
          <w:szCs w:val="24"/>
          <w:lang w:val="en-US"/>
        </w:rPr>
        <w:t xml:space="preserve">, 300 MHz) </w:t>
      </w:r>
      <w:r w:rsidR="00D6451C" w:rsidRPr="005319CA">
        <w:rPr>
          <w:rFonts w:ascii="Symbol" w:hAnsi="Symbol" w:cs="Times New Roman"/>
          <w:sz w:val="24"/>
          <w:szCs w:val="24"/>
          <w:lang w:val="en-US"/>
        </w:rPr>
        <w:t></w:t>
      </w:r>
      <w:r w:rsidRPr="005319CA">
        <w:rPr>
          <w:rFonts w:asciiTheme="majorBidi" w:hAnsiTheme="majorBidi" w:cstheme="majorBidi"/>
          <w:sz w:val="24"/>
          <w:szCs w:val="24"/>
          <w:lang w:val="en-US"/>
        </w:rPr>
        <w:t xml:space="preserve"> 7.94-7.07 (m, 14H), 7.59 (s, 1H), 5.47 (s, 2H), 5.43 (s, 1H, D</w:t>
      </w:r>
      <w:r w:rsidRPr="005319CA">
        <w:rPr>
          <w:rFonts w:asciiTheme="majorBidi" w:hAnsiTheme="majorBidi" w:cstheme="majorBidi"/>
          <w:sz w:val="24"/>
          <w:szCs w:val="24"/>
          <w:vertAlign w:val="subscript"/>
          <w:lang w:val="en-US"/>
        </w:rPr>
        <w:t>2</w:t>
      </w:r>
      <w:r w:rsidRPr="005319CA">
        <w:rPr>
          <w:rFonts w:asciiTheme="majorBidi" w:hAnsiTheme="majorBidi" w:cstheme="majorBidi"/>
          <w:sz w:val="24"/>
          <w:szCs w:val="24"/>
          <w:lang w:val="en-US"/>
        </w:rPr>
        <w:t>O-exchangeable), 3.0</w:t>
      </w:r>
      <w:r w:rsidR="00663A50" w:rsidRPr="005319CA">
        <w:rPr>
          <w:rFonts w:asciiTheme="majorBidi" w:hAnsiTheme="majorBidi" w:cstheme="majorBidi"/>
          <w:sz w:val="24"/>
          <w:szCs w:val="24"/>
          <w:lang w:val="en-US"/>
        </w:rPr>
        <w:t>6</w:t>
      </w:r>
      <w:r w:rsidRPr="005319CA">
        <w:rPr>
          <w:rFonts w:asciiTheme="majorBidi" w:hAnsiTheme="majorBidi" w:cstheme="majorBidi"/>
          <w:sz w:val="24"/>
          <w:szCs w:val="24"/>
          <w:lang w:val="en-US"/>
        </w:rPr>
        <w:t xml:space="preserve"> (s, 2H), 1.42 (s, 3H);</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13</w:t>
      </w:r>
      <w:r w:rsidRPr="0078217E">
        <w:rPr>
          <w:rFonts w:asciiTheme="majorBidi" w:hAnsiTheme="majorBidi" w:cstheme="majorBidi"/>
          <w:sz w:val="24"/>
          <w:szCs w:val="24"/>
          <w:lang w:val="en-US"/>
        </w:rPr>
        <w:t xml:space="preserve">C NMR (DMSO, 75.46 MHz) </w:t>
      </w:r>
      <w:r w:rsidR="00D6451C" w:rsidRPr="00E71410">
        <w:rPr>
          <w:rFonts w:ascii="Symbol" w:hAnsi="Symbol" w:cs="Times New Roman"/>
          <w:sz w:val="24"/>
          <w:szCs w:val="24"/>
          <w:lang w:val="en-US"/>
        </w:rPr>
        <w:t></w:t>
      </w:r>
      <w:r w:rsidRPr="00E71410">
        <w:rPr>
          <w:rFonts w:asciiTheme="majorBidi" w:hAnsiTheme="majorBidi" w:cstheme="majorBidi"/>
          <w:sz w:val="24"/>
          <w:szCs w:val="24"/>
          <w:lang w:val="en-US"/>
        </w:rPr>
        <w:t xml:space="preserve"> 154.5, 143.0, 141.4, 138.8, 136.4, 133.6, 129.7, 128.6, 127.9, 127.2, 126</w:t>
      </w:r>
      <w:r w:rsidR="00663A50" w:rsidRPr="00E71410">
        <w:rPr>
          <w:rFonts w:asciiTheme="majorBidi" w:hAnsiTheme="majorBidi" w:cstheme="majorBidi"/>
          <w:sz w:val="24"/>
          <w:szCs w:val="24"/>
          <w:lang w:val="en-US"/>
        </w:rPr>
        <w:t xml:space="preserve">.9,  126.5, 123.8, 72.8, 52.4, </w:t>
      </w:r>
      <w:r w:rsidRPr="00E71410">
        <w:rPr>
          <w:rFonts w:asciiTheme="majorBidi" w:hAnsiTheme="majorBidi" w:cstheme="majorBidi"/>
          <w:sz w:val="24"/>
          <w:szCs w:val="24"/>
          <w:lang w:val="en-US"/>
        </w:rPr>
        <w:t xml:space="preserve">39.5, </w:t>
      </w:r>
      <w:r w:rsidR="00121478">
        <w:rPr>
          <w:rFonts w:asciiTheme="majorBidi" w:hAnsiTheme="majorBidi" w:cstheme="majorBidi"/>
          <w:sz w:val="24"/>
          <w:szCs w:val="24"/>
          <w:lang w:val="en-US"/>
        </w:rPr>
        <w:lastRenderedPageBreak/>
        <w:t>29.4;</w:t>
      </w:r>
      <w:r w:rsidRPr="00E71410">
        <w:rPr>
          <w:rFonts w:asciiTheme="majorBidi" w:hAnsiTheme="majorBidi" w:cstheme="majorBidi"/>
          <w:sz w:val="24"/>
          <w:szCs w:val="24"/>
          <w:lang w:val="en-US"/>
        </w:rPr>
        <w:t xml:space="preserve"> MS (ESI) </w:t>
      </w:r>
      <w:r w:rsidRPr="00E71410">
        <w:rPr>
          <w:rFonts w:asciiTheme="majorBidi" w:hAnsiTheme="majorBidi" w:cstheme="majorBidi"/>
          <w:i/>
          <w:iCs/>
          <w:sz w:val="24"/>
          <w:szCs w:val="24"/>
          <w:lang w:val="en-US"/>
        </w:rPr>
        <w:t xml:space="preserve">m/z </w:t>
      </w:r>
      <w:r w:rsidRPr="00E71410">
        <w:rPr>
          <w:rFonts w:asciiTheme="majorBidi" w:hAnsiTheme="majorBidi" w:cstheme="majorBidi"/>
          <w:sz w:val="24"/>
          <w:szCs w:val="24"/>
          <w:lang w:val="en-US"/>
        </w:rPr>
        <w:t>434 [M+H]</w:t>
      </w:r>
      <w:r w:rsidRPr="00E71410">
        <w:rPr>
          <w:rFonts w:asciiTheme="majorBidi" w:hAnsiTheme="majorBidi" w:cstheme="majorBidi"/>
          <w:sz w:val="24"/>
          <w:szCs w:val="24"/>
          <w:vertAlign w:val="superscript"/>
          <w:lang w:val="en-US"/>
        </w:rPr>
        <w:t>+</w:t>
      </w:r>
      <w:r w:rsidRPr="00E71410">
        <w:rPr>
          <w:rFonts w:asciiTheme="majorBidi" w:hAnsiTheme="majorBidi" w:cstheme="majorBidi"/>
          <w:sz w:val="24"/>
          <w:szCs w:val="24"/>
          <w:lang w:val="en-US"/>
        </w:rPr>
        <w:t xml:space="preserve">. HRMS (ESI) </w:t>
      </w:r>
      <w:proofErr w:type="spellStart"/>
      <w:r w:rsidRPr="00E71410">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E71410">
        <w:rPr>
          <w:rFonts w:asciiTheme="majorBidi" w:hAnsiTheme="majorBidi" w:cstheme="majorBidi"/>
          <w:sz w:val="24"/>
          <w:szCs w:val="24"/>
          <w:lang w:val="en-US"/>
        </w:rPr>
        <w:t xml:space="preserve"> for C</w:t>
      </w:r>
      <w:r w:rsidRPr="00E71410">
        <w:rPr>
          <w:rFonts w:asciiTheme="majorBidi" w:hAnsiTheme="majorBidi" w:cstheme="majorBidi"/>
          <w:sz w:val="24"/>
          <w:szCs w:val="24"/>
          <w:vertAlign w:val="subscript"/>
          <w:lang w:val="en-US"/>
        </w:rPr>
        <w:t>24</w:t>
      </w:r>
      <w:r w:rsidRPr="00E71410">
        <w:rPr>
          <w:rFonts w:asciiTheme="majorBidi" w:hAnsiTheme="majorBidi" w:cstheme="majorBidi"/>
          <w:sz w:val="24"/>
          <w:szCs w:val="24"/>
          <w:lang w:val="en-US"/>
        </w:rPr>
        <w:t>H</w:t>
      </w:r>
      <w:r w:rsidRPr="00E71410">
        <w:rPr>
          <w:rFonts w:asciiTheme="majorBidi" w:hAnsiTheme="majorBidi" w:cstheme="majorBidi"/>
          <w:sz w:val="24"/>
          <w:szCs w:val="24"/>
          <w:vertAlign w:val="subscript"/>
          <w:lang w:val="en-US"/>
        </w:rPr>
        <w:t>24</w:t>
      </w:r>
      <w:r w:rsidRPr="00E71410">
        <w:rPr>
          <w:rFonts w:asciiTheme="majorBidi" w:hAnsiTheme="majorBidi" w:cstheme="majorBidi"/>
          <w:sz w:val="24"/>
          <w:szCs w:val="24"/>
          <w:lang w:val="en-US"/>
        </w:rPr>
        <w:t>N</w:t>
      </w:r>
      <w:r w:rsidRPr="00E71410">
        <w:rPr>
          <w:rFonts w:asciiTheme="majorBidi" w:hAnsiTheme="majorBidi" w:cstheme="majorBidi"/>
          <w:sz w:val="24"/>
          <w:szCs w:val="24"/>
          <w:vertAlign w:val="subscript"/>
          <w:lang w:val="en-US"/>
        </w:rPr>
        <w:t>3</w:t>
      </w:r>
      <w:r w:rsidRPr="00E71410">
        <w:rPr>
          <w:rFonts w:asciiTheme="majorBidi" w:hAnsiTheme="majorBidi" w:cstheme="majorBidi"/>
          <w:sz w:val="24"/>
          <w:szCs w:val="24"/>
          <w:lang w:val="en-US"/>
        </w:rPr>
        <w:t>O</w:t>
      </w:r>
      <w:r w:rsidRPr="00E71410">
        <w:rPr>
          <w:rFonts w:asciiTheme="majorBidi" w:hAnsiTheme="majorBidi" w:cstheme="majorBidi"/>
          <w:sz w:val="24"/>
          <w:szCs w:val="24"/>
          <w:vertAlign w:val="subscript"/>
          <w:lang w:val="en-US"/>
        </w:rPr>
        <w:t>3</w:t>
      </w:r>
      <w:r w:rsidRPr="00E71410">
        <w:rPr>
          <w:rFonts w:asciiTheme="majorBidi" w:hAnsiTheme="majorBidi" w:cstheme="majorBidi"/>
          <w:sz w:val="24"/>
          <w:szCs w:val="24"/>
          <w:lang w:val="en-US"/>
        </w:rPr>
        <w:t>S [M+</w:t>
      </w:r>
      <w:proofErr w:type="gramStart"/>
      <w:r w:rsidRPr="00E71410">
        <w:rPr>
          <w:rFonts w:asciiTheme="majorBidi" w:hAnsiTheme="majorBidi" w:cstheme="majorBidi"/>
          <w:sz w:val="24"/>
          <w:szCs w:val="24"/>
          <w:lang w:val="en-US"/>
        </w:rPr>
        <w:t>H]</w:t>
      </w:r>
      <w:r w:rsidRPr="00E71410">
        <w:rPr>
          <w:rFonts w:asciiTheme="majorBidi" w:hAnsiTheme="majorBidi" w:cstheme="majorBidi"/>
          <w:sz w:val="24"/>
          <w:szCs w:val="24"/>
          <w:vertAlign w:val="superscript"/>
          <w:lang w:val="en-US"/>
        </w:rPr>
        <w:t>+</w:t>
      </w:r>
      <w:proofErr w:type="gramEnd"/>
      <w:r w:rsidRPr="00E71410">
        <w:rPr>
          <w:rFonts w:asciiTheme="majorBidi" w:hAnsiTheme="majorBidi" w:cstheme="majorBidi"/>
          <w:sz w:val="24"/>
          <w:szCs w:val="24"/>
          <w:lang w:val="en-US"/>
        </w:rPr>
        <w:t>, 434.1533;</w:t>
      </w:r>
      <w:r w:rsidRPr="0078217E">
        <w:rPr>
          <w:rFonts w:asciiTheme="majorBidi" w:hAnsiTheme="majorBidi" w:cstheme="majorBidi"/>
          <w:sz w:val="24"/>
          <w:szCs w:val="24"/>
          <w:lang w:val="en-US"/>
        </w:rPr>
        <w:t xml:space="preserve"> found 434.1538.</w:t>
      </w:r>
    </w:p>
    <w:p w14:paraId="3EC190BB" w14:textId="77777777" w:rsidR="00295363" w:rsidRPr="0078217E" w:rsidRDefault="00295363" w:rsidP="004B0004">
      <w:pPr>
        <w:pStyle w:val="Listeavsnitt"/>
        <w:tabs>
          <w:tab w:val="left" w:pos="270"/>
          <w:tab w:val="left" w:pos="450"/>
        </w:tabs>
        <w:ind w:left="0"/>
        <w:jc w:val="both"/>
        <w:rPr>
          <w:rFonts w:asciiTheme="majorBidi" w:hAnsiTheme="majorBidi" w:cstheme="majorBidi"/>
          <w:i/>
          <w:iCs/>
          <w:sz w:val="24"/>
          <w:szCs w:val="24"/>
          <w:lang w:val="en-US"/>
        </w:rPr>
      </w:pPr>
    </w:p>
    <w:p w14:paraId="22DA3EC3" w14:textId="77777777" w:rsidR="00091F85" w:rsidRPr="0078217E" w:rsidRDefault="002B3C5C"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4.1.2.</w:t>
      </w:r>
      <w:r w:rsidR="00D86B84" w:rsidRPr="0078217E">
        <w:rPr>
          <w:rFonts w:asciiTheme="majorBidi" w:hAnsiTheme="majorBidi" w:cstheme="majorBidi"/>
          <w:i/>
          <w:iCs/>
          <w:sz w:val="24"/>
          <w:szCs w:val="24"/>
          <w:lang w:val="en-US"/>
        </w:rPr>
        <w:t>3</w:t>
      </w:r>
      <w:r w:rsidRPr="0078217E">
        <w:rPr>
          <w:rFonts w:asciiTheme="majorBidi" w:hAnsiTheme="majorBidi" w:cstheme="majorBidi"/>
          <w:i/>
          <w:iCs/>
          <w:sz w:val="24"/>
          <w:szCs w:val="24"/>
          <w:lang w:val="en-US"/>
        </w:rPr>
        <w:t xml:space="preserve">. </w:t>
      </w:r>
      <w:r w:rsidR="00C465D3" w:rsidRPr="0078217E">
        <w:rPr>
          <w:rFonts w:asciiTheme="majorBidi" w:hAnsiTheme="majorBidi" w:cstheme="majorBidi"/>
          <w:i/>
          <w:iCs/>
          <w:sz w:val="24"/>
          <w:szCs w:val="24"/>
          <w:lang w:val="en-US"/>
        </w:rPr>
        <w:t xml:space="preserve">General Procedure for Synthesis of </w:t>
      </w:r>
      <w:r w:rsidR="00CC33ED" w:rsidRPr="0078217E">
        <w:rPr>
          <w:rFonts w:asciiTheme="majorBidi" w:hAnsiTheme="majorBidi" w:cstheme="majorBidi"/>
          <w:i/>
          <w:iCs/>
          <w:sz w:val="24"/>
          <w:szCs w:val="24"/>
          <w:lang w:val="en-US"/>
        </w:rPr>
        <w:t>O-</w:t>
      </w:r>
      <w:proofErr w:type="spellStart"/>
      <w:r w:rsidR="00CC33ED" w:rsidRPr="0078217E">
        <w:rPr>
          <w:rFonts w:asciiTheme="majorBidi" w:hAnsiTheme="majorBidi" w:cstheme="majorBidi"/>
          <w:i/>
          <w:iCs/>
          <w:sz w:val="24"/>
          <w:szCs w:val="24"/>
          <w:lang w:val="en-US"/>
        </w:rPr>
        <w:t>propargylated</w:t>
      </w:r>
      <w:proofErr w:type="spellEnd"/>
      <w:r w:rsidR="00CC33ED" w:rsidRPr="0078217E">
        <w:rPr>
          <w:rFonts w:asciiTheme="majorBidi" w:hAnsiTheme="majorBidi" w:cstheme="majorBidi"/>
          <w:i/>
          <w:iCs/>
          <w:sz w:val="24"/>
          <w:szCs w:val="24"/>
          <w:lang w:val="en-US"/>
        </w:rPr>
        <w:t xml:space="preserve"> </w:t>
      </w:r>
      <w:r w:rsidR="000776AA" w:rsidRPr="0078217E">
        <w:rPr>
          <w:rFonts w:asciiTheme="majorBidi" w:hAnsiTheme="majorBidi" w:cstheme="majorBidi"/>
          <w:i/>
          <w:iCs/>
          <w:sz w:val="24"/>
          <w:szCs w:val="24"/>
          <w:lang w:val="en-US"/>
        </w:rPr>
        <w:t>aryl sulfone</w:t>
      </w:r>
      <w:r w:rsidR="003C741F" w:rsidRPr="0078217E">
        <w:rPr>
          <w:rFonts w:asciiTheme="majorBidi" w:hAnsiTheme="majorBidi" w:cstheme="majorBidi"/>
          <w:i/>
          <w:iCs/>
          <w:sz w:val="24"/>
          <w:szCs w:val="24"/>
          <w:lang w:val="en-US"/>
        </w:rPr>
        <w:t xml:space="preserve"> </w:t>
      </w:r>
      <w:r w:rsidR="00581AC6" w:rsidRPr="0078217E">
        <w:rPr>
          <w:rFonts w:asciiTheme="majorBidi" w:hAnsiTheme="majorBidi" w:cstheme="majorBidi"/>
          <w:i/>
          <w:iCs/>
          <w:sz w:val="24"/>
          <w:szCs w:val="24"/>
          <w:lang w:val="en-US"/>
        </w:rPr>
        <w:t>derivatives</w:t>
      </w:r>
      <w:r w:rsidR="00CC33ED" w:rsidRPr="0078217E">
        <w:rPr>
          <w:rFonts w:asciiTheme="majorBidi" w:hAnsiTheme="majorBidi" w:cstheme="majorBidi"/>
          <w:i/>
          <w:iCs/>
          <w:sz w:val="24"/>
          <w:szCs w:val="24"/>
          <w:lang w:val="en-US"/>
        </w:rPr>
        <w:t xml:space="preserve"> </w:t>
      </w:r>
      <w:r w:rsidR="00BD3C11" w:rsidRPr="0078217E">
        <w:rPr>
          <w:rFonts w:asciiTheme="majorBidi" w:hAnsiTheme="majorBidi" w:cstheme="majorBidi"/>
          <w:b/>
          <w:bCs/>
          <w:i/>
          <w:iCs/>
          <w:sz w:val="24"/>
          <w:szCs w:val="24"/>
          <w:lang w:val="en-US"/>
        </w:rPr>
        <w:t>4</w:t>
      </w:r>
      <w:proofErr w:type="gramStart"/>
      <w:r w:rsidR="00CC33ED" w:rsidRPr="0078217E">
        <w:rPr>
          <w:rFonts w:asciiTheme="majorBidi" w:hAnsiTheme="majorBidi" w:cstheme="majorBidi"/>
          <w:b/>
          <w:bCs/>
          <w:i/>
          <w:iCs/>
          <w:sz w:val="24"/>
          <w:szCs w:val="24"/>
          <w:lang w:val="en-US"/>
        </w:rPr>
        <w:t>a,b</w:t>
      </w:r>
      <w:proofErr w:type="gramEnd"/>
      <w:r w:rsidR="00581AC6" w:rsidRPr="0078217E">
        <w:rPr>
          <w:rFonts w:asciiTheme="majorBidi" w:hAnsiTheme="majorBidi" w:cstheme="majorBidi"/>
          <w:i/>
          <w:iCs/>
          <w:sz w:val="24"/>
          <w:szCs w:val="24"/>
          <w:lang w:val="en-US"/>
        </w:rPr>
        <w:t xml:space="preserve">; </w:t>
      </w:r>
      <w:r w:rsidR="007F0FE6" w:rsidRPr="0078217E">
        <w:rPr>
          <w:rFonts w:asciiTheme="majorBidi" w:hAnsiTheme="majorBidi" w:cstheme="majorBidi"/>
          <w:b/>
          <w:bCs/>
          <w:i/>
          <w:iCs/>
          <w:sz w:val="24"/>
          <w:szCs w:val="24"/>
          <w:lang w:val="en-US"/>
        </w:rPr>
        <w:t>5</w:t>
      </w:r>
      <w:r w:rsidR="00CC33ED" w:rsidRPr="0078217E">
        <w:rPr>
          <w:rFonts w:asciiTheme="majorBidi" w:hAnsiTheme="majorBidi" w:cstheme="majorBidi"/>
          <w:b/>
          <w:bCs/>
          <w:i/>
          <w:iCs/>
          <w:sz w:val="24"/>
          <w:szCs w:val="24"/>
          <w:lang w:val="en-US"/>
        </w:rPr>
        <w:t>a,b</w:t>
      </w:r>
      <w:r w:rsidR="00C465D3" w:rsidRPr="0078217E">
        <w:rPr>
          <w:rFonts w:asciiTheme="majorBidi" w:hAnsiTheme="majorBidi" w:cstheme="majorBidi"/>
          <w:i/>
          <w:iCs/>
          <w:sz w:val="24"/>
          <w:szCs w:val="24"/>
          <w:lang w:val="en-US"/>
        </w:rPr>
        <w:t>.</w:t>
      </w:r>
      <w:r w:rsidR="00C465D3" w:rsidRPr="0078217E">
        <w:rPr>
          <w:rFonts w:asciiTheme="majorBidi" w:hAnsiTheme="majorBidi" w:cstheme="majorBidi"/>
          <w:sz w:val="24"/>
          <w:szCs w:val="24"/>
          <w:lang w:val="en-US"/>
        </w:rPr>
        <w:t xml:space="preserve"> </w:t>
      </w:r>
      <w:r w:rsidR="00B7269F" w:rsidRPr="0078217E">
        <w:rPr>
          <w:rFonts w:asciiTheme="majorBidi" w:hAnsiTheme="majorBidi" w:cstheme="majorBidi"/>
          <w:sz w:val="24"/>
          <w:szCs w:val="24"/>
          <w:lang w:val="en-US"/>
        </w:rPr>
        <w:t xml:space="preserve"> </w:t>
      </w:r>
    </w:p>
    <w:p w14:paraId="29A676BD" w14:textId="77777777" w:rsidR="002B3C5C" w:rsidRPr="0078217E" w:rsidRDefault="00BA7C57" w:rsidP="004B0004">
      <w:pPr>
        <w:pStyle w:val="Listeavsnitt"/>
        <w:tabs>
          <w:tab w:val="left" w:pos="270"/>
          <w:tab w:val="left" w:pos="450"/>
        </w:tabs>
        <w:ind w:left="0"/>
        <w:jc w:val="both"/>
        <w:rPr>
          <w:rFonts w:asciiTheme="majorBidi" w:hAnsiTheme="majorBidi" w:cstheme="majorBidi"/>
          <w:sz w:val="24"/>
          <w:szCs w:val="24"/>
          <w:lang w:val="en-US"/>
        </w:rPr>
      </w:pPr>
      <w:r>
        <w:rPr>
          <w:rFonts w:asciiTheme="majorBidi" w:hAnsiTheme="majorBidi" w:cstheme="majorBidi"/>
          <w:sz w:val="24"/>
          <w:szCs w:val="24"/>
          <w:lang w:val="en-US"/>
        </w:rPr>
        <w:t>A</w:t>
      </w:r>
      <w:r w:rsidR="00B35B91">
        <w:rPr>
          <w:rFonts w:asciiTheme="majorBidi" w:hAnsiTheme="majorBidi" w:cstheme="majorBidi"/>
          <w:sz w:val="24"/>
          <w:szCs w:val="24"/>
          <w:lang w:val="en-US"/>
        </w:rPr>
        <w:t xml:space="preserve"> </w:t>
      </w:r>
      <w:r w:rsidR="00F069B2" w:rsidRPr="0078217E">
        <w:rPr>
          <w:rFonts w:asciiTheme="majorBidi" w:hAnsiTheme="majorBidi" w:cstheme="majorBidi"/>
          <w:sz w:val="24"/>
          <w:szCs w:val="24"/>
          <w:lang w:val="en-US"/>
        </w:rPr>
        <w:t xml:space="preserve">suspension of </w:t>
      </w:r>
      <w:proofErr w:type="spellStart"/>
      <w:r w:rsidR="00F069B2" w:rsidRPr="0078217E">
        <w:rPr>
          <w:rFonts w:asciiTheme="majorBidi" w:hAnsiTheme="majorBidi" w:cstheme="majorBidi"/>
          <w:sz w:val="24"/>
          <w:szCs w:val="24"/>
          <w:lang w:val="en-US"/>
        </w:rPr>
        <w:t>NaH</w:t>
      </w:r>
      <w:proofErr w:type="spellEnd"/>
      <w:r w:rsidR="00F069B2" w:rsidRPr="0078217E">
        <w:rPr>
          <w:rFonts w:asciiTheme="majorBidi" w:hAnsiTheme="majorBidi" w:cstheme="majorBidi"/>
          <w:sz w:val="24"/>
          <w:szCs w:val="24"/>
          <w:lang w:val="en-US"/>
        </w:rPr>
        <w:t xml:space="preserve"> (</w:t>
      </w:r>
      <w:r w:rsidR="00DB5778" w:rsidRPr="0078217E">
        <w:rPr>
          <w:rFonts w:asciiTheme="majorBidi" w:hAnsiTheme="majorBidi" w:cstheme="majorBidi"/>
          <w:sz w:val="24"/>
          <w:szCs w:val="24"/>
          <w:lang w:val="en-US"/>
        </w:rPr>
        <w:t xml:space="preserve">96.0 mg, </w:t>
      </w:r>
      <w:r w:rsidR="00F069B2" w:rsidRPr="0078217E">
        <w:rPr>
          <w:rFonts w:asciiTheme="majorBidi" w:hAnsiTheme="majorBidi" w:cstheme="majorBidi"/>
          <w:sz w:val="24"/>
          <w:szCs w:val="24"/>
          <w:lang w:val="en-US"/>
        </w:rPr>
        <w:t>4.0 mmol</w:t>
      </w:r>
      <w:r w:rsidR="00DB5778" w:rsidRPr="0078217E">
        <w:rPr>
          <w:rFonts w:asciiTheme="majorBidi" w:hAnsiTheme="majorBidi" w:cstheme="majorBidi"/>
          <w:sz w:val="24"/>
          <w:szCs w:val="24"/>
          <w:lang w:val="en-US"/>
        </w:rPr>
        <w:t xml:space="preserve">, 4.0 </w:t>
      </w:r>
      <w:proofErr w:type="spellStart"/>
      <w:r w:rsidR="00DB5778" w:rsidRPr="0078217E">
        <w:rPr>
          <w:rFonts w:asciiTheme="majorBidi" w:hAnsiTheme="majorBidi" w:cstheme="majorBidi"/>
          <w:sz w:val="24"/>
          <w:szCs w:val="24"/>
          <w:lang w:val="en-US"/>
        </w:rPr>
        <w:t>equiv</w:t>
      </w:r>
      <w:proofErr w:type="spellEnd"/>
      <w:r w:rsidR="00F069B2" w:rsidRPr="0078217E">
        <w:rPr>
          <w:rFonts w:asciiTheme="majorBidi" w:hAnsiTheme="majorBidi" w:cstheme="majorBidi"/>
          <w:sz w:val="24"/>
          <w:szCs w:val="24"/>
          <w:lang w:val="en-US"/>
        </w:rPr>
        <w:t>) in dry DMF</w:t>
      </w:r>
      <w:r w:rsidR="00E82424" w:rsidRPr="0078217E">
        <w:rPr>
          <w:rFonts w:asciiTheme="majorBidi" w:hAnsiTheme="majorBidi" w:cstheme="majorBidi"/>
          <w:sz w:val="24"/>
          <w:szCs w:val="24"/>
          <w:lang w:val="en-US"/>
        </w:rPr>
        <w:t xml:space="preserve"> (5</w:t>
      </w:r>
      <w:r w:rsidR="00DB5778" w:rsidRPr="0078217E">
        <w:rPr>
          <w:rFonts w:asciiTheme="majorBidi" w:hAnsiTheme="majorBidi" w:cstheme="majorBidi"/>
          <w:sz w:val="24"/>
          <w:szCs w:val="24"/>
          <w:lang w:val="en-US"/>
        </w:rPr>
        <w:t>.0</w:t>
      </w:r>
      <w:r w:rsidR="00E82424" w:rsidRPr="0078217E">
        <w:rPr>
          <w:rFonts w:asciiTheme="majorBidi" w:hAnsiTheme="majorBidi" w:cstheme="majorBidi"/>
          <w:sz w:val="24"/>
          <w:szCs w:val="24"/>
          <w:lang w:val="en-US"/>
        </w:rPr>
        <w:t xml:space="preserve"> mL) </w:t>
      </w:r>
      <w:r w:rsidR="00FF3B6F">
        <w:rPr>
          <w:rFonts w:asciiTheme="majorBidi" w:hAnsiTheme="majorBidi" w:cstheme="majorBidi"/>
          <w:sz w:val="24"/>
          <w:szCs w:val="24"/>
          <w:lang w:val="en-US"/>
        </w:rPr>
        <w:t>in</w:t>
      </w:r>
      <w:r w:rsidR="00FF3B6F" w:rsidRPr="0078217E">
        <w:rPr>
          <w:rFonts w:asciiTheme="majorBidi" w:hAnsiTheme="majorBidi" w:cstheme="majorBidi"/>
          <w:sz w:val="24"/>
          <w:szCs w:val="24"/>
          <w:lang w:val="en-US"/>
        </w:rPr>
        <w:t xml:space="preserve"> a 50 mL Erlenmeyer flask </w:t>
      </w:r>
      <w:r w:rsidR="00E82424" w:rsidRPr="0078217E">
        <w:rPr>
          <w:rFonts w:asciiTheme="majorBidi" w:hAnsiTheme="majorBidi" w:cstheme="majorBidi"/>
          <w:sz w:val="24"/>
          <w:szCs w:val="24"/>
          <w:lang w:val="en-US"/>
        </w:rPr>
        <w:t xml:space="preserve">was added </w:t>
      </w:r>
      <w:r>
        <w:rPr>
          <w:rFonts w:asciiTheme="majorBidi" w:hAnsiTheme="majorBidi" w:cstheme="majorBidi"/>
          <w:sz w:val="24"/>
          <w:szCs w:val="24"/>
          <w:lang w:val="en-US"/>
        </w:rPr>
        <w:t xml:space="preserve">a </w:t>
      </w:r>
      <w:r w:rsidR="00E82424" w:rsidRPr="0078217E">
        <w:rPr>
          <w:rFonts w:asciiTheme="majorBidi" w:hAnsiTheme="majorBidi" w:cstheme="majorBidi"/>
          <w:sz w:val="24"/>
          <w:szCs w:val="24"/>
          <w:lang w:val="en-US"/>
        </w:rPr>
        <w:t xml:space="preserve">solution of </w:t>
      </w:r>
      <w:r w:rsidR="00FF3B6F">
        <w:rPr>
          <w:rFonts w:asciiTheme="majorBidi" w:hAnsiTheme="majorBidi" w:cstheme="majorBidi"/>
          <w:sz w:val="24"/>
          <w:szCs w:val="24"/>
          <w:lang w:val="en-US"/>
        </w:rPr>
        <w:t xml:space="preserve">a </w:t>
      </w:r>
      <w:proofErr w:type="spellStart"/>
      <w:r w:rsidR="00784C3B">
        <w:rPr>
          <w:rFonts w:asciiTheme="majorBidi" w:hAnsiTheme="majorBidi" w:cstheme="majorBidi"/>
          <w:sz w:val="24"/>
          <w:szCs w:val="24"/>
          <w:lang w:val="en-US"/>
        </w:rPr>
        <w:t>di</w:t>
      </w:r>
      <w:r w:rsidR="00F069B2" w:rsidRPr="0078217E">
        <w:rPr>
          <w:rFonts w:asciiTheme="majorBidi" w:hAnsiTheme="majorBidi" w:cstheme="majorBidi"/>
          <w:sz w:val="24"/>
          <w:szCs w:val="24"/>
          <w:lang w:val="en-US"/>
        </w:rPr>
        <w:t>aryl</w:t>
      </w:r>
      <w:proofErr w:type="spellEnd"/>
      <w:r w:rsidR="00F069B2" w:rsidRPr="0078217E">
        <w:rPr>
          <w:rFonts w:asciiTheme="majorBidi" w:hAnsiTheme="majorBidi" w:cstheme="majorBidi"/>
          <w:sz w:val="24"/>
          <w:szCs w:val="24"/>
          <w:lang w:val="en-US"/>
        </w:rPr>
        <w:t xml:space="preserve"> sulfone derivative</w:t>
      </w:r>
      <w:r w:rsidR="00027529">
        <w:rPr>
          <w:rFonts w:asciiTheme="majorBidi" w:hAnsiTheme="majorBidi" w:cstheme="majorBidi"/>
          <w:sz w:val="24"/>
          <w:szCs w:val="24"/>
          <w:lang w:val="en-US"/>
        </w:rPr>
        <w:t xml:space="preserve"> </w:t>
      </w:r>
      <w:r w:rsidR="00FF3B6F">
        <w:rPr>
          <w:rFonts w:asciiTheme="majorBidi" w:hAnsiTheme="majorBidi" w:cstheme="majorBidi"/>
          <w:sz w:val="24"/>
          <w:szCs w:val="24"/>
          <w:lang w:val="en-US"/>
        </w:rPr>
        <w:t>(Compounds</w:t>
      </w:r>
      <w:r w:rsidR="00F069B2" w:rsidRPr="0078217E">
        <w:rPr>
          <w:rFonts w:asciiTheme="majorBidi" w:hAnsiTheme="majorBidi" w:cstheme="majorBidi"/>
          <w:sz w:val="24"/>
          <w:szCs w:val="24"/>
          <w:lang w:val="en-US"/>
        </w:rPr>
        <w:t xml:space="preserve"> </w:t>
      </w:r>
      <w:r w:rsidR="00F069B2" w:rsidRPr="0078217E">
        <w:rPr>
          <w:rFonts w:asciiTheme="majorBidi" w:hAnsiTheme="majorBidi" w:cstheme="majorBidi"/>
          <w:b/>
          <w:bCs/>
          <w:sz w:val="24"/>
          <w:szCs w:val="24"/>
          <w:lang w:val="en-US"/>
        </w:rPr>
        <w:t>2</w:t>
      </w:r>
      <w:proofErr w:type="gramStart"/>
      <w:r w:rsidR="00F069B2" w:rsidRPr="0078217E">
        <w:rPr>
          <w:rFonts w:asciiTheme="majorBidi" w:hAnsiTheme="majorBidi" w:cstheme="majorBidi"/>
          <w:b/>
          <w:bCs/>
          <w:sz w:val="24"/>
          <w:szCs w:val="24"/>
          <w:lang w:val="en-US"/>
        </w:rPr>
        <w:t>a,b</w:t>
      </w:r>
      <w:proofErr w:type="gramEnd"/>
      <w:r w:rsidR="00F069B2" w:rsidRPr="0078217E">
        <w:rPr>
          <w:rFonts w:asciiTheme="majorBidi" w:hAnsiTheme="majorBidi" w:cstheme="majorBidi"/>
          <w:sz w:val="24"/>
          <w:szCs w:val="24"/>
          <w:lang w:val="en-US"/>
        </w:rPr>
        <w:t xml:space="preserve">; </w:t>
      </w:r>
      <w:r w:rsidR="00BD3C11" w:rsidRPr="0078217E">
        <w:rPr>
          <w:rFonts w:asciiTheme="majorBidi" w:hAnsiTheme="majorBidi" w:cstheme="majorBidi"/>
          <w:b/>
          <w:bCs/>
          <w:sz w:val="24"/>
          <w:szCs w:val="24"/>
          <w:lang w:val="en-US"/>
        </w:rPr>
        <w:t>3</w:t>
      </w:r>
      <w:r w:rsidR="00F069B2" w:rsidRPr="0078217E">
        <w:rPr>
          <w:rFonts w:asciiTheme="majorBidi" w:hAnsiTheme="majorBidi" w:cstheme="majorBidi"/>
          <w:b/>
          <w:bCs/>
          <w:sz w:val="24"/>
          <w:szCs w:val="24"/>
          <w:lang w:val="en-US"/>
        </w:rPr>
        <w:t>a,b</w:t>
      </w:r>
      <w:r w:rsidR="00FF3B6F" w:rsidRPr="006C49EB">
        <w:rPr>
          <w:rFonts w:asciiTheme="majorBidi" w:hAnsiTheme="majorBidi" w:cstheme="majorBidi"/>
          <w:bCs/>
          <w:sz w:val="24"/>
          <w:szCs w:val="24"/>
          <w:lang w:val="en-US"/>
        </w:rPr>
        <w:t>)</w:t>
      </w:r>
      <w:r w:rsidR="00DB5778" w:rsidRPr="0078217E">
        <w:rPr>
          <w:rFonts w:asciiTheme="majorBidi" w:hAnsiTheme="majorBidi" w:cstheme="majorBidi"/>
          <w:b/>
          <w:bCs/>
          <w:sz w:val="24"/>
          <w:szCs w:val="24"/>
          <w:lang w:val="en-US"/>
        </w:rPr>
        <w:t xml:space="preserve"> </w:t>
      </w:r>
      <w:r w:rsidR="00DB5778" w:rsidRPr="0078217E">
        <w:rPr>
          <w:rFonts w:asciiTheme="majorBidi" w:hAnsiTheme="majorBidi" w:cstheme="majorBidi"/>
          <w:sz w:val="24"/>
          <w:szCs w:val="24"/>
          <w:lang w:val="en-US"/>
        </w:rPr>
        <w:t xml:space="preserve">(1.0 mmol, 1.0 </w:t>
      </w:r>
      <w:proofErr w:type="spellStart"/>
      <w:r w:rsidR="00DB5778" w:rsidRPr="0078217E">
        <w:rPr>
          <w:rFonts w:asciiTheme="majorBidi" w:hAnsiTheme="majorBidi" w:cstheme="majorBidi"/>
          <w:sz w:val="24"/>
          <w:szCs w:val="24"/>
          <w:lang w:val="en-US"/>
        </w:rPr>
        <w:t>equiv</w:t>
      </w:r>
      <w:proofErr w:type="spellEnd"/>
      <w:r w:rsidR="00DB5778" w:rsidRPr="0078217E">
        <w:rPr>
          <w:rFonts w:asciiTheme="majorBidi" w:hAnsiTheme="majorBidi" w:cstheme="majorBidi"/>
          <w:sz w:val="24"/>
          <w:szCs w:val="24"/>
          <w:lang w:val="en-US"/>
        </w:rPr>
        <w:t>) in dry DMF (</w:t>
      </w:r>
      <w:r w:rsidR="00E66DE1">
        <w:rPr>
          <w:rFonts w:asciiTheme="majorBidi" w:hAnsiTheme="majorBidi" w:cstheme="majorBidi"/>
          <w:sz w:val="24"/>
          <w:szCs w:val="24"/>
          <w:lang w:val="en-US"/>
        </w:rPr>
        <w:t>1</w:t>
      </w:r>
      <w:r w:rsidR="002C770B">
        <w:rPr>
          <w:rFonts w:asciiTheme="majorBidi" w:hAnsiTheme="majorBidi" w:cstheme="majorBidi"/>
          <w:sz w:val="24"/>
          <w:szCs w:val="24"/>
          <w:lang w:val="en-US"/>
        </w:rPr>
        <w:t>0</w:t>
      </w:r>
      <w:r w:rsidR="00DB5778" w:rsidRPr="0078217E">
        <w:rPr>
          <w:rFonts w:asciiTheme="majorBidi" w:hAnsiTheme="majorBidi" w:cstheme="majorBidi"/>
          <w:sz w:val="24"/>
          <w:szCs w:val="24"/>
          <w:lang w:val="en-US"/>
        </w:rPr>
        <w:t>.0 mL)</w:t>
      </w:r>
      <w:r w:rsidR="00DB5778" w:rsidRPr="0078217E">
        <w:rPr>
          <w:rFonts w:asciiTheme="majorBidi" w:hAnsiTheme="majorBidi" w:cstheme="majorBidi"/>
          <w:b/>
          <w:bCs/>
          <w:sz w:val="24"/>
          <w:szCs w:val="24"/>
          <w:lang w:val="en-US"/>
        </w:rPr>
        <w:t xml:space="preserve"> </w:t>
      </w:r>
      <w:r w:rsidR="00F069B2" w:rsidRPr="0078217E">
        <w:rPr>
          <w:rFonts w:asciiTheme="majorBidi" w:hAnsiTheme="majorBidi" w:cstheme="majorBidi"/>
          <w:sz w:val="24"/>
          <w:szCs w:val="24"/>
          <w:lang w:val="en-US"/>
        </w:rPr>
        <w:t>at -</w:t>
      </w:r>
      <w:r w:rsidR="003739AE" w:rsidRPr="0078217E">
        <w:rPr>
          <w:rFonts w:asciiTheme="majorBidi" w:hAnsiTheme="majorBidi" w:cstheme="majorBidi"/>
          <w:sz w:val="24"/>
          <w:szCs w:val="24"/>
          <w:lang w:val="en-US"/>
        </w:rPr>
        <w:t>2</w:t>
      </w:r>
      <w:r w:rsidR="00F069B2" w:rsidRPr="0078217E">
        <w:rPr>
          <w:rFonts w:asciiTheme="majorBidi" w:hAnsiTheme="majorBidi" w:cstheme="majorBidi"/>
          <w:sz w:val="24"/>
          <w:szCs w:val="24"/>
          <w:lang w:val="en-US"/>
        </w:rPr>
        <w:t xml:space="preserve">0 </w:t>
      </w:r>
      <w:proofErr w:type="spellStart"/>
      <w:r w:rsidR="00F069B2" w:rsidRPr="0078217E">
        <w:rPr>
          <w:rFonts w:asciiTheme="majorBidi" w:hAnsiTheme="majorBidi" w:cstheme="majorBidi"/>
          <w:sz w:val="24"/>
          <w:szCs w:val="24"/>
          <w:vertAlign w:val="superscript"/>
          <w:lang w:val="en-US"/>
        </w:rPr>
        <w:t>o</w:t>
      </w:r>
      <w:r w:rsidR="00F069B2" w:rsidRPr="0078217E">
        <w:rPr>
          <w:rFonts w:asciiTheme="majorBidi" w:hAnsiTheme="majorBidi" w:cstheme="majorBidi"/>
          <w:sz w:val="24"/>
          <w:szCs w:val="24"/>
          <w:lang w:val="en-US"/>
        </w:rPr>
        <w:t>C.</w:t>
      </w:r>
      <w:proofErr w:type="spellEnd"/>
      <w:r w:rsidR="00F069B2" w:rsidRPr="0078217E">
        <w:rPr>
          <w:rFonts w:asciiTheme="majorBidi" w:hAnsiTheme="majorBidi" w:cstheme="majorBidi"/>
          <w:sz w:val="24"/>
          <w:szCs w:val="24"/>
          <w:lang w:val="en-US"/>
        </w:rPr>
        <w:t xml:space="preserve"> Then, propargyl bromide (5.0 mmol) was slowly added dropwise to the reaction mixture</w:t>
      </w:r>
      <w:r w:rsidR="00FF3B6F">
        <w:rPr>
          <w:rFonts w:asciiTheme="majorBidi" w:hAnsiTheme="majorBidi" w:cstheme="majorBidi"/>
          <w:sz w:val="24"/>
          <w:szCs w:val="24"/>
          <w:lang w:val="en-US"/>
        </w:rPr>
        <w:t xml:space="preserve"> under sonication</w:t>
      </w:r>
      <w:r w:rsidR="00F069B2" w:rsidRPr="0078217E">
        <w:rPr>
          <w:rFonts w:asciiTheme="majorBidi" w:hAnsiTheme="majorBidi" w:cstheme="majorBidi"/>
          <w:sz w:val="24"/>
          <w:szCs w:val="24"/>
          <w:lang w:val="en-US"/>
        </w:rPr>
        <w:t>. The mixture</w:t>
      </w:r>
      <w:r w:rsidR="00F60B85" w:rsidRPr="0078217E">
        <w:rPr>
          <w:rFonts w:asciiTheme="majorBidi" w:hAnsiTheme="majorBidi" w:cstheme="majorBidi"/>
          <w:sz w:val="24"/>
          <w:szCs w:val="24"/>
          <w:lang w:val="en-US"/>
        </w:rPr>
        <w:t xml:space="preserve"> was </w:t>
      </w:r>
      <w:r w:rsidR="002C6BF5" w:rsidRPr="0078217E">
        <w:rPr>
          <w:rFonts w:asciiTheme="majorBidi" w:hAnsiTheme="majorBidi" w:cstheme="majorBidi"/>
          <w:sz w:val="24"/>
          <w:szCs w:val="24"/>
          <w:lang w:val="en-US"/>
        </w:rPr>
        <w:t xml:space="preserve">irradiated </w:t>
      </w:r>
      <w:r w:rsidR="00FF3B6F">
        <w:rPr>
          <w:rFonts w:asciiTheme="majorBidi" w:hAnsiTheme="majorBidi" w:cstheme="majorBidi"/>
          <w:sz w:val="24"/>
          <w:szCs w:val="24"/>
          <w:lang w:val="en-US"/>
        </w:rPr>
        <w:t>with the</w:t>
      </w:r>
      <w:r w:rsidR="00FF3B6F" w:rsidRPr="0078217E">
        <w:rPr>
          <w:rFonts w:asciiTheme="majorBidi" w:hAnsiTheme="majorBidi" w:cstheme="majorBidi"/>
          <w:sz w:val="24"/>
          <w:szCs w:val="24"/>
          <w:lang w:val="en-US"/>
        </w:rPr>
        <w:t xml:space="preserve"> </w:t>
      </w:r>
      <w:r w:rsidR="00856CF7">
        <w:rPr>
          <w:rFonts w:asciiTheme="majorBidi" w:hAnsiTheme="majorBidi" w:cstheme="majorBidi"/>
          <w:sz w:val="24"/>
          <w:szCs w:val="24"/>
          <w:lang w:val="en-US"/>
        </w:rPr>
        <w:t>B</w:t>
      </w:r>
      <w:r w:rsidR="002B3C5C" w:rsidRPr="0078217E">
        <w:rPr>
          <w:rFonts w:asciiTheme="majorBidi" w:hAnsiTheme="majorBidi" w:cstheme="majorBidi"/>
          <w:sz w:val="24"/>
          <w:szCs w:val="24"/>
          <w:lang w:val="en-US"/>
        </w:rPr>
        <w:t>ranson</w:t>
      </w:r>
      <w:r w:rsidR="006B7F3C" w:rsidRPr="0078217E">
        <w:rPr>
          <w:rFonts w:asciiTheme="majorBidi" w:hAnsiTheme="majorBidi" w:cstheme="majorBidi"/>
          <w:sz w:val="24"/>
          <w:szCs w:val="24"/>
          <w:lang w:val="en-US"/>
        </w:rPr>
        <w:t xml:space="preserve"> </w:t>
      </w:r>
      <w:r w:rsidR="002B3C5C" w:rsidRPr="0078217E">
        <w:rPr>
          <w:rFonts w:asciiTheme="majorBidi" w:hAnsiTheme="majorBidi" w:cstheme="majorBidi"/>
          <w:sz w:val="24"/>
          <w:szCs w:val="24"/>
          <w:lang w:val="en-US"/>
        </w:rPr>
        <w:t>d</w:t>
      </w:r>
      <w:r w:rsidR="006B7F3C" w:rsidRPr="0078217E">
        <w:rPr>
          <w:rFonts w:asciiTheme="majorBidi" w:hAnsiTheme="majorBidi" w:cstheme="majorBidi"/>
          <w:sz w:val="24"/>
          <w:szCs w:val="24"/>
          <w:lang w:val="en-US"/>
        </w:rPr>
        <w:t xml:space="preserve">igital </w:t>
      </w:r>
      <w:proofErr w:type="spellStart"/>
      <w:r w:rsidR="00856CF7">
        <w:rPr>
          <w:rFonts w:asciiTheme="majorBidi" w:hAnsiTheme="majorBidi" w:cstheme="majorBidi"/>
          <w:sz w:val="24"/>
          <w:szCs w:val="24"/>
          <w:lang w:val="en-US"/>
        </w:rPr>
        <w:t>s</w:t>
      </w:r>
      <w:r w:rsidR="006B7F3C" w:rsidRPr="0078217E">
        <w:rPr>
          <w:rFonts w:asciiTheme="majorBidi" w:hAnsiTheme="majorBidi" w:cstheme="majorBidi"/>
          <w:sz w:val="24"/>
          <w:szCs w:val="24"/>
          <w:lang w:val="en-US"/>
        </w:rPr>
        <w:t>onifier</w:t>
      </w:r>
      <w:proofErr w:type="spellEnd"/>
      <w:r w:rsidR="006B7F3C" w:rsidRPr="0078217E">
        <w:rPr>
          <w:rFonts w:asciiTheme="majorBidi" w:hAnsiTheme="majorBidi" w:cstheme="majorBidi"/>
          <w:sz w:val="24"/>
          <w:szCs w:val="24"/>
          <w:lang w:val="en-US"/>
        </w:rPr>
        <w:t xml:space="preserve"> 250</w:t>
      </w:r>
      <w:r w:rsidR="00027529">
        <w:rPr>
          <w:rFonts w:asciiTheme="majorBidi" w:hAnsiTheme="majorBidi" w:cstheme="majorBidi"/>
          <w:sz w:val="24"/>
          <w:szCs w:val="24"/>
          <w:lang w:val="en-US"/>
        </w:rPr>
        <w:t xml:space="preserve"> </w:t>
      </w:r>
      <w:r w:rsidR="00FF3B6F">
        <w:rPr>
          <w:rFonts w:asciiTheme="majorBidi" w:hAnsiTheme="majorBidi" w:cstheme="majorBidi"/>
          <w:sz w:val="24"/>
          <w:szCs w:val="24"/>
          <w:lang w:val="en-US"/>
        </w:rPr>
        <w:t>(M</w:t>
      </w:r>
      <w:r w:rsidR="006B7F3C" w:rsidRPr="0078217E">
        <w:rPr>
          <w:rFonts w:asciiTheme="majorBidi" w:hAnsiTheme="majorBidi" w:cstheme="majorBidi"/>
          <w:sz w:val="24"/>
          <w:szCs w:val="24"/>
          <w:lang w:val="en-US"/>
        </w:rPr>
        <w:t>icrotip</w:t>
      </w:r>
      <w:r w:rsidR="00FF3B6F">
        <w:rPr>
          <w:rFonts w:asciiTheme="majorBidi" w:hAnsiTheme="majorBidi" w:cstheme="majorBidi"/>
          <w:sz w:val="24"/>
          <w:szCs w:val="24"/>
          <w:lang w:val="en-US"/>
        </w:rPr>
        <w:t>,</w:t>
      </w:r>
      <w:r w:rsidR="006B7F3C" w:rsidRPr="0078217E">
        <w:rPr>
          <w:rFonts w:asciiTheme="majorBidi" w:hAnsiTheme="majorBidi" w:cstheme="majorBidi"/>
          <w:sz w:val="24"/>
          <w:szCs w:val="24"/>
          <w:lang w:val="en-US"/>
        </w:rPr>
        <w:t xml:space="preserve"> 40% maximum amplitude with pulse on = 15.0 sec, pulse off = </w:t>
      </w:r>
      <w:r w:rsidR="00E66DE1">
        <w:rPr>
          <w:rFonts w:asciiTheme="majorBidi" w:hAnsiTheme="majorBidi" w:cstheme="majorBidi"/>
          <w:sz w:val="24"/>
          <w:szCs w:val="24"/>
          <w:lang w:val="en-US"/>
        </w:rPr>
        <w:t>5</w:t>
      </w:r>
      <w:r w:rsidR="006B7F3C" w:rsidRPr="0078217E">
        <w:rPr>
          <w:rFonts w:asciiTheme="majorBidi" w:hAnsiTheme="majorBidi" w:cstheme="majorBidi"/>
          <w:sz w:val="24"/>
          <w:szCs w:val="24"/>
          <w:lang w:val="en-US"/>
        </w:rPr>
        <w:t>.0 sec</w:t>
      </w:r>
      <w:r w:rsidR="00FF3B6F">
        <w:rPr>
          <w:rFonts w:asciiTheme="majorBidi" w:hAnsiTheme="majorBidi" w:cstheme="majorBidi"/>
          <w:sz w:val="24"/>
          <w:szCs w:val="24"/>
          <w:lang w:val="en-US"/>
        </w:rPr>
        <w:t>)</w:t>
      </w:r>
      <w:r w:rsidR="002C6BF5" w:rsidRPr="0078217E">
        <w:rPr>
          <w:rFonts w:asciiTheme="majorBidi" w:hAnsiTheme="majorBidi" w:cstheme="majorBidi"/>
          <w:color w:val="FF0000"/>
          <w:sz w:val="24"/>
          <w:szCs w:val="24"/>
          <w:lang w:val="en-US"/>
        </w:rPr>
        <w:t xml:space="preserve"> </w:t>
      </w:r>
      <w:r w:rsidR="00F069B2" w:rsidRPr="0078217E">
        <w:rPr>
          <w:rFonts w:asciiTheme="majorBidi" w:hAnsiTheme="majorBidi" w:cstheme="majorBidi"/>
          <w:sz w:val="24"/>
          <w:szCs w:val="24"/>
          <w:lang w:val="en-US"/>
        </w:rPr>
        <w:t>at -</w:t>
      </w:r>
      <w:r w:rsidR="003739AE" w:rsidRPr="0078217E">
        <w:rPr>
          <w:rFonts w:asciiTheme="majorBidi" w:hAnsiTheme="majorBidi" w:cstheme="majorBidi"/>
          <w:sz w:val="24"/>
          <w:szCs w:val="24"/>
          <w:lang w:val="en-US"/>
        </w:rPr>
        <w:t>2</w:t>
      </w:r>
      <w:r w:rsidR="00F069B2" w:rsidRPr="0078217E">
        <w:rPr>
          <w:rFonts w:asciiTheme="majorBidi" w:hAnsiTheme="majorBidi" w:cstheme="majorBidi"/>
          <w:sz w:val="24"/>
          <w:szCs w:val="24"/>
          <w:lang w:val="en-US"/>
        </w:rPr>
        <w:t xml:space="preserve">0 </w:t>
      </w:r>
      <w:proofErr w:type="spellStart"/>
      <w:r w:rsidR="00F069B2" w:rsidRPr="0078217E">
        <w:rPr>
          <w:rFonts w:asciiTheme="majorBidi" w:hAnsiTheme="majorBidi" w:cstheme="majorBidi"/>
          <w:sz w:val="24"/>
          <w:szCs w:val="24"/>
          <w:vertAlign w:val="superscript"/>
          <w:lang w:val="en-US"/>
        </w:rPr>
        <w:t>o</w:t>
      </w:r>
      <w:r w:rsidR="00F069B2" w:rsidRPr="0078217E">
        <w:rPr>
          <w:rFonts w:asciiTheme="majorBidi" w:hAnsiTheme="majorBidi" w:cstheme="majorBidi"/>
          <w:sz w:val="24"/>
          <w:szCs w:val="24"/>
          <w:lang w:val="en-US"/>
        </w:rPr>
        <w:t>C</w:t>
      </w:r>
      <w:proofErr w:type="spellEnd"/>
      <w:r w:rsidR="00F069B2" w:rsidRPr="0078217E">
        <w:rPr>
          <w:rFonts w:asciiTheme="majorBidi" w:hAnsiTheme="majorBidi" w:cstheme="majorBidi"/>
          <w:sz w:val="24"/>
          <w:szCs w:val="24"/>
          <w:lang w:val="en-US"/>
        </w:rPr>
        <w:t xml:space="preserve"> </w:t>
      </w:r>
      <w:r w:rsidR="002C770B" w:rsidRPr="002C770B">
        <w:rPr>
          <w:rFonts w:asciiTheme="majorBidi" w:hAnsiTheme="majorBidi" w:cstheme="majorBidi"/>
          <w:sz w:val="24"/>
          <w:szCs w:val="24"/>
          <w:lang w:val="en-US"/>
        </w:rPr>
        <w:t xml:space="preserve">for a given time (monitored by TLC) as outlined in Table 3, </w:t>
      </w:r>
      <w:r w:rsidR="00B35B91">
        <w:rPr>
          <w:rFonts w:asciiTheme="majorBidi" w:hAnsiTheme="majorBidi" w:cstheme="majorBidi"/>
          <w:sz w:val="24"/>
          <w:szCs w:val="24"/>
          <w:lang w:val="en-US"/>
        </w:rPr>
        <w:t xml:space="preserve">before </w:t>
      </w:r>
      <w:r w:rsidR="002C770B" w:rsidRPr="002C770B">
        <w:rPr>
          <w:rFonts w:asciiTheme="majorBidi" w:hAnsiTheme="majorBidi" w:cstheme="majorBidi"/>
          <w:sz w:val="24"/>
          <w:szCs w:val="24"/>
          <w:lang w:val="en-US"/>
        </w:rPr>
        <w:t xml:space="preserve">the mixture was carefully quenched with </w:t>
      </w:r>
      <w:r w:rsidR="00784C3B">
        <w:rPr>
          <w:rFonts w:asciiTheme="majorBidi" w:hAnsiTheme="majorBidi" w:cstheme="majorBidi"/>
          <w:sz w:val="24"/>
          <w:szCs w:val="24"/>
          <w:lang w:val="en-US"/>
        </w:rPr>
        <w:t>H</w:t>
      </w:r>
      <w:r w:rsidR="00784C3B" w:rsidRPr="006662CA">
        <w:rPr>
          <w:rFonts w:asciiTheme="majorBidi" w:hAnsiTheme="majorBidi" w:cstheme="majorBidi"/>
          <w:sz w:val="24"/>
          <w:szCs w:val="24"/>
          <w:vertAlign w:val="subscript"/>
          <w:lang w:val="en-US"/>
        </w:rPr>
        <w:t>2</w:t>
      </w:r>
      <w:r w:rsidR="00784C3B">
        <w:rPr>
          <w:rFonts w:asciiTheme="majorBidi" w:hAnsiTheme="majorBidi" w:cstheme="majorBidi"/>
          <w:sz w:val="24"/>
          <w:szCs w:val="24"/>
          <w:lang w:val="en-US"/>
        </w:rPr>
        <w:t xml:space="preserve">O </w:t>
      </w:r>
      <w:r w:rsidR="002C770B" w:rsidRPr="002C770B">
        <w:rPr>
          <w:rFonts w:asciiTheme="majorBidi" w:hAnsiTheme="majorBidi" w:cstheme="majorBidi"/>
          <w:sz w:val="24"/>
          <w:szCs w:val="24"/>
          <w:lang w:val="en-US"/>
        </w:rPr>
        <w:t>(</w:t>
      </w:r>
      <w:r w:rsidR="002C770B">
        <w:rPr>
          <w:rFonts w:asciiTheme="majorBidi" w:hAnsiTheme="majorBidi" w:cstheme="majorBidi"/>
          <w:sz w:val="24"/>
          <w:szCs w:val="24"/>
          <w:lang w:val="en-US"/>
        </w:rPr>
        <w:t>20</w:t>
      </w:r>
      <w:r w:rsidR="00121478">
        <w:rPr>
          <w:rFonts w:asciiTheme="majorBidi" w:hAnsiTheme="majorBidi" w:cstheme="majorBidi"/>
          <w:sz w:val="24"/>
          <w:szCs w:val="24"/>
          <w:lang w:val="en-US"/>
        </w:rPr>
        <w:t xml:space="preserve"> mL) </w:t>
      </w:r>
      <w:r w:rsidR="002C770B" w:rsidRPr="002C770B">
        <w:rPr>
          <w:rFonts w:asciiTheme="majorBidi" w:hAnsiTheme="majorBidi" w:cstheme="majorBidi"/>
          <w:sz w:val="24"/>
          <w:szCs w:val="24"/>
          <w:lang w:val="en-US"/>
        </w:rPr>
        <w:t>and subsequently extracted with ethyl acetate (4 × 10 mL). The combined organic layers were washed with brine</w:t>
      </w:r>
      <w:r w:rsidR="00784C3B">
        <w:rPr>
          <w:rFonts w:asciiTheme="majorBidi" w:hAnsiTheme="majorBidi" w:cstheme="majorBidi"/>
          <w:sz w:val="24"/>
          <w:szCs w:val="24"/>
          <w:lang w:val="en-US"/>
        </w:rPr>
        <w:t xml:space="preserve"> and</w:t>
      </w:r>
      <w:r w:rsidR="002C770B" w:rsidRPr="002C770B">
        <w:rPr>
          <w:rFonts w:asciiTheme="majorBidi" w:hAnsiTheme="majorBidi" w:cstheme="majorBidi"/>
          <w:sz w:val="24"/>
          <w:szCs w:val="24"/>
          <w:lang w:val="en-US"/>
        </w:rPr>
        <w:t xml:space="preserve"> dried over anhydrous </w:t>
      </w:r>
      <w:r w:rsidR="00784C3B">
        <w:rPr>
          <w:rFonts w:asciiTheme="majorBidi" w:hAnsiTheme="majorBidi" w:cstheme="majorBidi"/>
          <w:sz w:val="24"/>
          <w:szCs w:val="24"/>
          <w:lang w:val="en-US"/>
        </w:rPr>
        <w:t>MgSO</w:t>
      </w:r>
      <w:r w:rsidR="00784C3B" w:rsidRPr="006662CA">
        <w:rPr>
          <w:rFonts w:asciiTheme="majorBidi" w:hAnsiTheme="majorBidi" w:cstheme="majorBidi"/>
          <w:sz w:val="24"/>
          <w:szCs w:val="24"/>
          <w:vertAlign w:val="subscript"/>
          <w:lang w:val="en-US"/>
        </w:rPr>
        <w:t>4</w:t>
      </w:r>
      <w:r w:rsidR="002C770B" w:rsidRPr="002C770B">
        <w:rPr>
          <w:rFonts w:asciiTheme="majorBidi" w:hAnsiTheme="majorBidi" w:cstheme="majorBidi"/>
          <w:sz w:val="24"/>
          <w:szCs w:val="24"/>
          <w:lang w:val="en-US"/>
        </w:rPr>
        <w:t>. The solvent was removed under reduced pressure, and the crude residue obtained was purified by column chromatography (SiO</w:t>
      </w:r>
      <w:r w:rsidR="002C770B" w:rsidRPr="006C49EB">
        <w:rPr>
          <w:rFonts w:asciiTheme="majorBidi" w:hAnsiTheme="majorBidi" w:cstheme="majorBidi"/>
          <w:sz w:val="24"/>
          <w:szCs w:val="24"/>
          <w:vertAlign w:val="subscript"/>
          <w:lang w:val="en-US"/>
        </w:rPr>
        <w:t>2</w:t>
      </w:r>
      <w:r w:rsidR="00121478">
        <w:rPr>
          <w:rFonts w:asciiTheme="majorBidi" w:hAnsiTheme="majorBidi" w:cstheme="majorBidi"/>
          <w:sz w:val="24"/>
          <w:szCs w:val="24"/>
          <w:lang w:val="en-US"/>
        </w:rPr>
        <w:t>, ethyl acetate/petroleum ether</w:t>
      </w:r>
      <w:r w:rsidR="002C770B" w:rsidRPr="002C770B">
        <w:rPr>
          <w:rFonts w:asciiTheme="majorBidi" w:hAnsiTheme="majorBidi" w:cstheme="majorBidi"/>
          <w:sz w:val="24"/>
          <w:szCs w:val="24"/>
          <w:lang w:val="en-US"/>
        </w:rPr>
        <w:t xml:space="preserve"> 1:3) to obtain the propargyl ethers </w:t>
      </w:r>
      <w:r w:rsidR="002C770B" w:rsidRPr="00B35B91">
        <w:rPr>
          <w:rFonts w:asciiTheme="majorBidi" w:hAnsiTheme="majorBidi" w:cstheme="majorBidi"/>
          <w:b/>
          <w:bCs/>
          <w:sz w:val="24"/>
          <w:szCs w:val="24"/>
          <w:lang w:val="en-US"/>
        </w:rPr>
        <w:t>4</w:t>
      </w:r>
      <w:proofErr w:type="gramStart"/>
      <w:r w:rsidR="002C770B" w:rsidRPr="00B35B91">
        <w:rPr>
          <w:rFonts w:asciiTheme="majorBidi" w:hAnsiTheme="majorBidi" w:cstheme="majorBidi"/>
          <w:b/>
          <w:bCs/>
          <w:sz w:val="24"/>
          <w:szCs w:val="24"/>
          <w:lang w:val="en-US"/>
        </w:rPr>
        <w:t>a,b</w:t>
      </w:r>
      <w:proofErr w:type="gramEnd"/>
      <w:r w:rsidR="002C770B" w:rsidRPr="002C770B">
        <w:rPr>
          <w:rFonts w:asciiTheme="majorBidi" w:hAnsiTheme="majorBidi" w:cstheme="majorBidi"/>
          <w:sz w:val="24"/>
          <w:szCs w:val="24"/>
          <w:lang w:val="en-US"/>
        </w:rPr>
        <w:t xml:space="preserve">; </w:t>
      </w:r>
      <w:r w:rsidR="002C770B" w:rsidRPr="00B35B91">
        <w:rPr>
          <w:rFonts w:asciiTheme="majorBidi" w:hAnsiTheme="majorBidi" w:cstheme="majorBidi"/>
          <w:b/>
          <w:bCs/>
          <w:sz w:val="24"/>
          <w:szCs w:val="24"/>
          <w:lang w:val="en-US"/>
        </w:rPr>
        <w:t>5a,b</w:t>
      </w:r>
      <w:r w:rsidR="002C770B" w:rsidRPr="002C770B">
        <w:rPr>
          <w:rFonts w:asciiTheme="majorBidi" w:hAnsiTheme="majorBidi" w:cstheme="majorBidi"/>
          <w:sz w:val="24"/>
          <w:szCs w:val="24"/>
          <w:lang w:val="en-US"/>
        </w:rPr>
        <w:t xml:space="preserve"> .</w:t>
      </w:r>
    </w:p>
    <w:p w14:paraId="7225F777" w14:textId="77777777" w:rsidR="00295363" w:rsidRPr="0078217E" w:rsidRDefault="00295363" w:rsidP="004B0004">
      <w:pPr>
        <w:pStyle w:val="Listeavsnitt"/>
        <w:tabs>
          <w:tab w:val="left" w:pos="0"/>
          <w:tab w:val="left" w:pos="90"/>
        </w:tabs>
        <w:ind w:left="0"/>
        <w:jc w:val="both"/>
        <w:rPr>
          <w:rFonts w:asciiTheme="majorBidi" w:hAnsiTheme="majorBidi" w:cstheme="majorBidi"/>
          <w:i/>
          <w:iCs/>
          <w:sz w:val="24"/>
          <w:szCs w:val="24"/>
          <w:lang w:val="en-US"/>
        </w:rPr>
      </w:pPr>
    </w:p>
    <w:p w14:paraId="35938306" w14:textId="77777777" w:rsidR="00A75996" w:rsidRPr="0078217E" w:rsidRDefault="00A75996" w:rsidP="004B0004">
      <w:pPr>
        <w:pStyle w:val="Listeavsnitt"/>
        <w:tabs>
          <w:tab w:val="left" w:pos="0"/>
          <w:tab w:val="left" w:pos="9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1-benzyl-4-(2-(4-(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)-2-(prop-2-yn-1-yloxy)ethyl)-1H-1,2,3-triazole </w:t>
      </w:r>
      <w:r w:rsidR="006C49EB" w:rsidRPr="006C49EB">
        <w:rPr>
          <w:rFonts w:asciiTheme="majorBidi" w:hAnsiTheme="majorBidi" w:cstheme="majorBidi"/>
          <w:iCs/>
          <w:sz w:val="24"/>
          <w:szCs w:val="24"/>
          <w:lang w:val="en-US"/>
        </w:rPr>
        <w:t>(</w:t>
      </w:r>
      <w:r w:rsidR="007F0FE6" w:rsidRPr="006C49EB">
        <w:rPr>
          <w:rFonts w:asciiTheme="majorBidi" w:hAnsiTheme="majorBidi" w:cstheme="majorBidi"/>
          <w:b/>
          <w:bCs/>
          <w:iCs/>
          <w:sz w:val="24"/>
          <w:szCs w:val="24"/>
          <w:lang w:val="en-US"/>
        </w:rPr>
        <w:t>4</w:t>
      </w:r>
      <w:r w:rsidRPr="006C49EB">
        <w:rPr>
          <w:rFonts w:asciiTheme="majorBidi" w:hAnsiTheme="majorBidi" w:cstheme="majorBidi"/>
          <w:b/>
          <w:bCs/>
          <w:iCs/>
          <w:sz w:val="24"/>
          <w:szCs w:val="24"/>
          <w:lang w:val="en-US"/>
        </w:rPr>
        <w:t>a</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w:t>
      </w:r>
      <w:r w:rsidRPr="0078217E">
        <w:rPr>
          <w:rFonts w:asciiTheme="majorBidi" w:hAnsiTheme="majorBidi" w:cstheme="majorBidi"/>
          <w:i/>
          <w:iCs/>
          <w:sz w:val="24"/>
          <w:szCs w:val="24"/>
          <w:lang w:val="en-US"/>
        </w:rPr>
        <w:t xml:space="preserve"> </w:t>
      </w:r>
      <w:r w:rsidRPr="0078217E">
        <w:rPr>
          <w:rFonts w:asciiTheme="majorBidi" w:hAnsiTheme="majorBidi" w:cstheme="majorBidi"/>
          <w:sz w:val="24"/>
          <w:szCs w:val="24"/>
          <w:lang w:val="en-US"/>
        </w:rPr>
        <w:t xml:space="preserve">White 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11</w:t>
      </w:r>
      <w:r w:rsidR="00922747" w:rsidRPr="0078217E">
        <w:rPr>
          <w:rFonts w:asciiTheme="majorBidi" w:hAnsiTheme="majorBidi" w:cstheme="majorBidi"/>
          <w:sz w:val="24"/>
          <w:szCs w:val="24"/>
          <w:lang w:val="en-US"/>
        </w:rPr>
        <w:t>8</w:t>
      </w:r>
      <w:r w:rsidRPr="0078217E">
        <w:rPr>
          <w:rFonts w:asciiTheme="majorBidi" w:hAnsiTheme="majorBidi" w:cstheme="majorBidi"/>
          <w:sz w:val="24"/>
          <w:szCs w:val="24"/>
          <w:lang w:val="en-US"/>
        </w:rPr>
        <w:t>-1</w:t>
      </w:r>
      <w:r w:rsidR="00922747" w:rsidRPr="0078217E">
        <w:rPr>
          <w:rFonts w:asciiTheme="majorBidi" w:hAnsiTheme="majorBidi" w:cstheme="majorBidi"/>
          <w:sz w:val="24"/>
          <w:szCs w:val="24"/>
          <w:lang w:val="en-US"/>
        </w:rPr>
        <w:t>20</w:t>
      </w:r>
      <w:r w:rsidRPr="0078217E">
        <w:rPr>
          <w:rFonts w:asciiTheme="majorBidi" w:hAnsiTheme="majorBidi" w:cstheme="majorBidi"/>
          <w:sz w:val="24"/>
          <w:szCs w:val="24"/>
          <w:lang w:val="en-US"/>
        </w:rPr>
        <w:t xml:space="preserve">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06548D" w:rsidRPr="00DB0274">
        <w:rPr>
          <w:rFonts w:ascii="Symbol" w:hAnsi="Symbol" w:cs="Times New Roman"/>
          <w:i/>
          <w:iCs/>
          <w:sz w:val="24"/>
          <w:szCs w:val="24"/>
          <w:lang w:val="en-US"/>
        </w:rPr>
        <w:t></w:t>
      </w:r>
      <w:r w:rsidR="0006548D" w:rsidRPr="00DB0274">
        <w:rPr>
          <w:rFonts w:ascii="Times New Roman" w:hAnsi="Times New Roman" w:cs="Times New Roman"/>
          <w:sz w:val="24"/>
          <w:szCs w:val="24"/>
          <w:vertAlign w:val="subscript"/>
          <w:lang w:val="en-US"/>
        </w:rPr>
        <w:t>max</w:t>
      </w:r>
      <w:r w:rsidR="0006548D">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32</w:t>
      </w:r>
      <w:r w:rsidR="00922747" w:rsidRPr="0078217E">
        <w:rPr>
          <w:rFonts w:asciiTheme="majorBidi" w:hAnsiTheme="majorBidi" w:cstheme="majorBidi"/>
          <w:sz w:val="24"/>
          <w:szCs w:val="24"/>
          <w:lang w:val="en-US"/>
        </w:rPr>
        <w:t>68</w:t>
      </w:r>
      <w:r w:rsidR="00CA2ADB">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(≡CH</w:t>
      </w:r>
      <w:r w:rsidRPr="004B0004">
        <w:rPr>
          <w:rFonts w:asciiTheme="majorBidi" w:hAnsiTheme="majorBidi" w:cstheme="majorBidi"/>
          <w:sz w:val="24"/>
          <w:szCs w:val="24"/>
          <w:lang w:val="en-US"/>
        </w:rPr>
        <w:t xml:space="preserve">), </w:t>
      </w:r>
      <w:r w:rsidR="0091386E" w:rsidRPr="004B0004">
        <w:rPr>
          <w:rFonts w:asciiTheme="majorBidi" w:hAnsiTheme="majorBidi" w:cstheme="majorBidi"/>
          <w:sz w:val="24"/>
          <w:szCs w:val="24"/>
          <w:lang w:val="en-US"/>
        </w:rPr>
        <w:t>2128 (C≡C),</w:t>
      </w:r>
      <w:r w:rsidR="0091386E" w:rsidRPr="0091386E">
        <w:rPr>
          <w:rFonts w:asciiTheme="majorBidi" w:hAnsiTheme="majorBidi" w:cstheme="majorBidi"/>
          <w:sz w:val="24"/>
          <w:szCs w:val="24"/>
          <w:lang w:val="en-US"/>
        </w:rPr>
        <w:t xml:space="preserve"> </w:t>
      </w:r>
      <w:r w:rsidR="00922747" w:rsidRPr="0078217E">
        <w:rPr>
          <w:rFonts w:asciiTheme="majorBidi" w:hAnsiTheme="majorBidi" w:cstheme="majorBidi"/>
          <w:sz w:val="24"/>
          <w:szCs w:val="24"/>
          <w:lang w:val="en-US"/>
        </w:rPr>
        <w:t xml:space="preserve">1598 (C=N), </w:t>
      </w:r>
      <w:r w:rsidRPr="0078217E">
        <w:rPr>
          <w:rFonts w:asciiTheme="majorBidi" w:hAnsiTheme="majorBidi" w:cstheme="majorBidi"/>
          <w:sz w:val="24"/>
          <w:szCs w:val="24"/>
          <w:lang w:val="en-US"/>
        </w:rPr>
        <w:t>131</w:t>
      </w:r>
      <w:r w:rsidR="00922747" w:rsidRPr="0078217E">
        <w:rPr>
          <w:rFonts w:asciiTheme="majorBidi" w:hAnsiTheme="majorBidi" w:cstheme="majorBidi"/>
          <w:sz w:val="24"/>
          <w:szCs w:val="24"/>
          <w:lang w:val="en-US"/>
        </w:rPr>
        <w:t>8</w:t>
      </w:r>
      <w:r w:rsidRPr="0078217E">
        <w:rPr>
          <w:rFonts w:asciiTheme="majorBidi" w:hAnsiTheme="majorBidi" w:cstheme="majorBidi"/>
          <w:sz w:val="24"/>
          <w:szCs w:val="24"/>
          <w:lang w:val="en-US"/>
        </w:rPr>
        <w:t>, 11</w:t>
      </w:r>
      <w:r w:rsidR="00922747" w:rsidRPr="0078217E">
        <w:rPr>
          <w:rFonts w:asciiTheme="majorBidi" w:hAnsiTheme="majorBidi" w:cstheme="majorBidi"/>
          <w:sz w:val="24"/>
          <w:szCs w:val="24"/>
          <w:lang w:val="en-US"/>
        </w:rPr>
        <w:t>60</w:t>
      </w:r>
      <w:r w:rsidRPr="0078217E">
        <w:rPr>
          <w:rFonts w:asciiTheme="majorBidi" w:hAnsiTheme="majorBidi" w:cstheme="majorBidi"/>
          <w:sz w:val="24"/>
          <w:szCs w:val="24"/>
          <w:lang w:val="en-US"/>
        </w:rPr>
        <w:t xml:space="preserve">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w:t>
      </w:r>
      <w:r w:rsidR="00922747" w:rsidRPr="0078217E">
        <w:rPr>
          <w:rFonts w:asciiTheme="majorBidi" w:hAnsiTheme="majorBidi" w:cstheme="majorBidi"/>
          <w:sz w:val="24"/>
          <w:szCs w:val="24"/>
          <w:lang w:val="en-US"/>
        </w:rPr>
        <w:t>, 1210 (C-O-C</w:t>
      </w:r>
      <w:r w:rsidR="00922747" w:rsidRPr="00174B43">
        <w:rPr>
          <w:rFonts w:asciiTheme="majorBidi" w:hAnsiTheme="majorBidi" w:cstheme="majorBidi"/>
          <w:sz w:val="24"/>
          <w:szCs w:val="24"/>
          <w:lang w:val="en-US"/>
        </w:rPr>
        <w:t>)</w:t>
      </w:r>
      <w:r w:rsidRPr="00174B43">
        <w:rPr>
          <w:rFonts w:asciiTheme="majorBidi" w:hAnsiTheme="majorBidi" w:cstheme="majorBidi"/>
          <w:sz w:val="24"/>
          <w:szCs w:val="24"/>
          <w:lang w:val="en-US"/>
        </w:rPr>
        <w:t xml:space="preserve">; </w:t>
      </w:r>
      <w:r w:rsidRPr="00174B43">
        <w:rPr>
          <w:rFonts w:asciiTheme="majorBidi" w:hAnsiTheme="majorBidi" w:cstheme="majorBidi"/>
          <w:sz w:val="24"/>
          <w:szCs w:val="24"/>
          <w:vertAlign w:val="superscript"/>
          <w:lang w:val="en-US"/>
        </w:rPr>
        <w:t>1</w:t>
      </w:r>
      <w:r w:rsidRPr="00174B43">
        <w:rPr>
          <w:rFonts w:asciiTheme="majorBidi" w:hAnsiTheme="majorBidi" w:cstheme="majorBidi"/>
          <w:sz w:val="24"/>
          <w:szCs w:val="24"/>
          <w:lang w:val="en-US"/>
        </w:rPr>
        <w:t>H NMR (</w:t>
      </w:r>
      <w:r w:rsidR="00333861" w:rsidRPr="00174B43">
        <w:rPr>
          <w:rFonts w:asciiTheme="majorBidi" w:hAnsiTheme="majorBidi" w:cstheme="majorBidi"/>
          <w:sz w:val="24"/>
          <w:szCs w:val="24"/>
          <w:lang w:val="en-US"/>
        </w:rPr>
        <w:t>CDCl</w:t>
      </w:r>
      <w:r w:rsidR="00333861" w:rsidRPr="00174B43">
        <w:rPr>
          <w:rFonts w:asciiTheme="majorBidi" w:hAnsiTheme="majorBidi" w:cstheme="majorBidi"/>
          <w:sz w:val="24"/>
          <w:szCs w:val="24"/>
          <w:vertAlign w:val="subscript"/>
          <w:lang w:val="en-US"/>
        </w:rPr>
        <w:t>3</w:t>
      </w:r>
      <w:r w:rsidR="00333861" w:rsidRPr="00174B43">
        <w:rPr>
          <w:rFonts w:asciiTheme="majorBidi" w:hAnsiTheme="majorBidi" w:cstheme="majorBidi"/>
          <w:sz w:val="24"/>
          <w:szCs w:val="24"/>
          <w:lang w:val="en-US"/>
        </w:rPr>
        <w:t xml:space="preserve">, </w:t>
      </w:r>
      <w:r w:rsidRPr="00174B43">
        <w:rPr>
          <w:rFonts w:asciiTheme="majorBidi" w:hAnsiTheme="majorBidi" w:cstheme="majorBidi"/>
          <w:sz w:val="24"/>
          <w:szCs w:val="24"/>
          <w:lang w:val="en-US"/>
        </w:rPr>
        <w:t xml:space="preserve">300 MHz) </w:t>
      </w:r>
      <w:r w:rsidR="0006548D" w:rsidRPr="00174B43">
        <w:rPr>
          <w:rFonts w:ascii="Symbol" w:hAnsi="Symbol" w:cs="Times New Roman"/>
          <w:sz w:val="24"/>
          <w:szCs w:val="24"/>
          <w:lang w:val="en-US"/>
        </w:rPr>
        <w:t></w:t>
      </w:r>
      <w:r w:rsidRPr="00174B43">
        <w:rPr>
          <w:rFonts w:asciiTheme="majorBidi" w:hAnsiTheme="majorBidi" w:cstheme="majorBidi"/>
          <w:sz w:val="24"/>
          <w:szCs w:val="24"/>
          <w:lang w:val="en-US"/>
        </w:rPr>
        <w:t xml:space="preserve"> 7.9</w:t>
      </w:r>
      <w:r w:rsidR="00333861" w:rsidRPr="00174B43">
        <w:rPr>
          <w:rFonts w:asciiTheme="majorBidi" w:hAnsiTheme="majorBidi" w:cstheme="majorBidi"/>
          <w:sz w:val="24"/>
          <w:szCs w:val="24"/>
          <w:lang w:val="en-US"/>
        </w:rPr>
        <w:t>6</w:t>
      </w:r>
      <w:r w:rsidRPr="00174B43">
        <w:rPr>
          <w:rFonts w:asciiTheme="majorBidi" w:hAnsiTheme="majorBidi" w:cstheme="majorBidi"/>
          <w:sz w:val="24"/>
          <w:szCs w:val="24"/>
          <w:lang w:val="en-US"/>
        </w:rPr>
        <w:t>-7.</w:t>
      </w:r>
      <w:r w:rsidR="00333861" w:rsidRPr="00174B43">
        <w:rPr>
          <w:rFonts w:asciiTheme="majorBidi" w:hAnsiTheme="majorBidi" w:cstheme="majorBidi"/>
          <w:sz w:val="24"/>
          <w:szCs w:val="24"/>
          <w:lang w:val="en-US"/>
        </w:rPr>
        <w:t>2</w:t>
      </w:r>
      <w:r w:rsidRPr="00174B43">
        <w:rPr>
          <w:rFonts w:asciiTheme="majorBidi" w:hAnsiTheme="majorBidi" w:cstheme="majorBidi"/>
          <w:sz w:val="24"/>
          <w:szCs w:val="24"/>
          <w:lang w:val="en-US"/>
        </w:rPr>
        <w:t xml:space="preserve">0 (m, </w:t>
      </w:r>
      <w:r w:rsidR="00333861" w:rsidRPr="00174B43">
        <w:rPr>
          <w:rFonts w:asciiTheme="majorBidi" w:hAnsiTheme="majorBidi" w:cstheme="majorBidi"/>
          <w:sz w:val="24"/>
          <w:szCs w:val="24"/>
          <w:lang w:val="en-US"/>
        </w:rPr>
        <w:t>14</w:t>
      </w:r>
      <w:r w:rsidRPr="00174B43">
        <w:rPr>
          <w:rFonts w:asciiTheme="majorBidi" w:hAnsiTheme="majorBidi" w:cstheme="majorBidi"/>
          <w:sz w:val="24"/>
          <w:szCs w:val="24"/>
          <w:lang w:val="en-US"/>
        </w:rPr>
        <w:t xml:space="preserve">H), </w:t>
      </w:r>
      <w:r w:rsidR="001E4B9D" w:rsidRPr="00174B43">
        <w:rPr>
          <w:rFonts w:asciiTheme="majorBidi" w:hAnsiTheme="majorBidi" w:cstheme="majorBidi"/>
          <w:sz w:val="24"/>
          <w:szCs w:val="24"/>
          <w:lang w:val="en-US"/>
        </w:rPr>
        <w:t>7.42 (s, 1</w:t>
      </w:r>
      <w:r w:rsidR="00333861" w:rsidRPr="00174B43">
        <w:rPr>
          <w:rFonts w:asciiTheme="majorBidi" w:hAnsiTheme="majorBidi" w:cstheme="majorBidi"/>
          <w:sz w:val="24"/>
          <w:szCs w:val="24"/>
          <w:lang w:val="en-US"/>
        </w:rPr>
        <w:t xml:space="preserve">H), </w:t>
      </w:r>
      <w:r w:rsidRPr="00174B43">
        <w:rPr>
          <w:rFonts w:asciiTheme="majorBidi" w:hAnsiTheme="majorBidi" w:cstheme="majorBidi"/>
          <w:sz w:val="24"/>
          <w:szCs w:val="24"/>
          <w:lang w:val="en-US"/>
        </w:rPr>
        <w:t>5.</w:t>
      </w:r>
      <w:r w:rsidR="00333861" w:rsidRPr="00174B43">
        <w:rPr>
          <w:rFonts w:asciiTheme="majorBidi" w:hAnsiTheme="majorBidi" w:cstheme="majorBidi"/>
          <w:sz w:val="24"/>
          <w:szCs w:val="24"/>
          <w:lang w:val="en-US"/>
        </w:rPr>
        <w:t>47</w:t>
      </w:r>
      <w:r w:rsidRPr="00174B43">
        <w:rPr>
          <w:rFonts w:asciiTheme="majorBidi" w:hAnsiTheme="majorBidi" w:cstheme="majorBidi"/>
          <w:sz w:val="24"/>
          <w:szCs w:val="24"/>
          <w:lang w:val="en-US"/>
        </w:rPr>
        <w:t xml:space="preserve"> (</w:t>
      </w:r>
      <w:r w:rsidR="00333861" w:rsidRPr="00174B43">
        <w:rPr>
          <w:rFonts w:asciiTheme="majorBidi" w:hAnsiTheme="majorBidi" w:cstheme="majorBidi"/>
          <w:sz w:val="24"/>
          <w:szCs w:val="24"/>
          <w:lang w:val="en-US"/>
        </w:rPr>
        <w:t>s</w:t>
      </w:r>
      <w:r w:rsidRPr="00174B43">
        <w:rPr>
          <w:rFonts w:asciiTheme="majorBidi" w:hAnsiTheme="majorBidi" w:cstheme="majorBidi"/>
          <w:sz w:val="24"/>
          <w:szCs w:val="24"/>
          <w:lang w:val="en-US"/>
        </w:rPr>
        <w:t xml:space="preserve">, </w:t>
      </w:r>
      <w:r w:rsidR="001E4B9D" w:rsidRPr="00174B43">
        <w:rPr>
          <w:rFonts w:asciiTheme="majorBidi" w:hAnsiTheme="majorBidi" w:cstheme="majorBidi"/>
          <w:iCs/>
          <w:sz w:val="24"/>
          <w:szCs w:val="24"/>
          <w:lang w:val="en-US"/>
        </w:rPr>
        <w:t>2</w:t>
      </w:r>
      <w:r w:rsidR="00333861" w:rsidRPr="00174B43">
        <w:rPr>
          <w:rFonts w:asciiTheme="majorBidi" w:hAnsiTheme="majorBidi" w:cstheme="majorBidi"/>
          <w:iCs/>
          <w:sz w:val="24"/>
          <w:szCs w:val="24"/>
          <w:lang w:val="en-US"/>
        </w:rPr>
        <w:t>H</w:t>
      </w:r>
      <w:r w:rsidRPr="00174B43">
        <w:rPr>
          <w:rFonts w:asciiTheme="majorBidi" w:hAnsiTheme="majorBidi" w:cstheme="majorBidi"/>
          <w:sz w:val="24"/>
          <w:szCs w:val="24"/>
          <w:lang w:val="en-US"/>
        </w:rPr>
        <w:t>), 4.</w:t>
      </w:r>
      <w:r w:rsidR="00333861" w:rsidRPr="00174B43">
        <w:rPr>
          <w:rFonts w:asciiTheme="majorBidi" w:hAnsiTheme="majorBidi" w:cstheme="majorBidi"/>
          <w:sz w:val="24"/>
          <w:szCs w:val="24"/>
          <w:lang w:val="en-US"/>
        </w:rPr>
        <w:t>86</w:t>
      </w:r>
      <w:r w:rsidRPr="00174B43">
        <w:rPr>
          <w:rFonts w:asciiTheme="majorBidi" w:hAnsiTheme="majorBidi" w:cstheme="majorBidi"/>
          <w:sz w:val="24"/>
          <w:szCs w:val="24"/>
          <w:lang w:val="en-US"/>
        </w:rPr>
        <w:t xml:space="preserve"> (t, </w:t>
      </w:r>
      <w:r w:rsidRPr="00174B43">
        <w:rPr>
          <w:rFonts w:asciiTheme="majorBidi" w:hAnsiTheme="majorBidi" w:cstheme="majorBidi"/>
          <w:i/>
          <w:sz w:val="24"/>
          <w:szCs w:val="24"/>
          <w:lang w:val="en-US"/>
        </w:rPr>
        <w:t>J</w:t>
      </w:r>
      <w:r w:rsidR="00333861" w:rsidRPr="00174B43">
        <w:rPr>
          <w:rFonts w:asciiTheme="majorBidi" w:hAnsiTheme="majorBidi" w:cstheme="majorBidi"/>
          <w:sz w:val="24"/>
          <w:szCs w:val="24"/>
          <w:lang w:val="en-US"/>
        </w:rPr>
        <w:t xml:space="preserve"> </w:t>
      </w:r>
      <w:r w:rsidRPr="00174B43">
        <w:rPr>
          <w:rFonts w:asciiTheme="majorBidi" w:hAnsiTheme="majorBidi" w:cstheme="majorBidi"/>
          <w:sz w:val="24"/>
          <w:szCs w:val="24"/>
          <w:lang w:val="en-US"/>
        </w:rPr>
        <w:t>= 5.</w:t>
      </w:r>
      <w:r w:rsidR="00333861" w:rsidRPr="00174B43">
        <w:rPr>
          <w:rFonts w:asciiTheme="majorBidi" w:hAnsiTheme="majorBidi" w:cstheme="majorBidi"/>
          <w:sz w:val="24"/>
          <w:szCs w:val="24"/>
          <w:lang w:val="en-US"/>
        </w:rPr>
        <w:t>7</w:t>
      </w:r>
      <w:r w:rsidRPr="00174B43">
        <w:rPr>
          <w:rFonts w:asciiTheme="majorBidi" w:hAnsiTheme="majorBidi" w:cstheme="majorBidi"/>
          <w:sz w:val="24"/>
          <w:szCs w:val="24"/>
          <w:lang w:val="en-US"/>
        </w:rPr>
        <w:t xml:space="preserve"> Hz, 1H), </w:t>
      </w:r>
      <w:r w:rsidR="00333861" w:rsidRPr="00174B43">
        <w:rPr>
          <w:rFonts w:asciiTheme="majorBidi" w:hAnsiTheme="majorBidi" w:cstheme="majorBidi"/>
          <w:sz w:val="24"/>
          <w:szCs w:val="24"/>
          <w:lang w:val="en-US"/>
        </w:rPr>
        <w:t xml:space="preserve">4.08 (dd, </w:t>
      </w:r>
      <w:r w:rsidR="00333861" w:rsidRPr="00174B43">
        <w:rPr>
          <w:rFonts w:asciiTheme="majorBidi" w:hAnsiTheme="majorBidi" w:cstheme="majorBidi"/>
          <w:i/>
          <w:iCs/>
          <w:sz w:val="24"/>
          <w:szCs w:val="24"/>
          <w:lang w:val="en-US"/>
        </w:rPr>
        <w:t>J</w:t>
      </w:r>
      <w:r w:rsidR="00333861" w:rsidRPr="00174B43">
        <w:rPr>
          <w:rFonts w:asciiTheme="majorBidi" w:hAnsiTheme="majorBidi" w:cstheme="majorBidi"/>
          <w:sz w:val="24"/>
          <w:szCs w:val="24"/>
          <w:lang w:val="en-US"/>
        </w:rPr>
        <w:t xml:space="preserve"> = 16.5, 2.4</w:t>
      </w:r>
      <w:r w:rsidR="008549BD" w:rsidRPr="00174B43">
        <w:rPr>
          <w:rFonts w:asciiTheme="majorBidi" w:hAnsiTheme="majorBidi" w:cstheme="majorBidi"/>
          <w:sz w:val="24"/>
          <w:szCs w:val="24"/>
          <w:lang w:val="en-US"/>
        </w:rPr>
        <w:t xml:space="preserve"> Hz</w:t>
      </w:r>
      <w:r w:rsidR="001E4B9D" w:rsidRPr="00174B43">
        <w:rPr>
          <w:rFonts w:asciiTheme="majorBidi" w:hAnsiTheme="majorBidi" w:cstheme="majorBidi"/>
          <w:sz w:val="24"/>
          <w:szCs w:val="24"/>
          <w:lang w:val="en-US"/>
        </w:rPr>
        <w:t>, 1</w:t>
      </w:r>
      <w:r w:rsidR="00333861" w:rsidRPr="00174B43">
        <w:rPr>
          <w:rFonts w:asciiTheme="majorBidi" w:hAnsiTheme="majorBidi" w:cstheme="majorBidi"/>
          <w:sz w:val="24"/>
          <w:szCs w:val="24"/>
          <w:lang w:val="en-US"/>
        </w:rPr>
        <w:t>H),</w:t>
      </w:r>
      <w:r w:rsidR="00694D2A" w:rsidRPr="00174B43">
        <w:rPr>
          <w:rFonts w:asciiTheme="majorBidi" w:hAnsiTheme="majorBidi" w:cstheme="majorBidi"/>
          <w:sz w:val="24"/>
          <w:szCs w:val="24"/>
          <w:lang w:val="en-US"/>
        </w:rPr>
        <w:t xml:space="preserve"> 3.81 (dd, </w:t>
      </w:r>
      <w:r w:rsidR="00694D2A" w:rsidRPr="00174B43">
        <w:rPr>
          <w:rFonts w:asciiTheme="majorBidi" w:hAnsiTheme="majorBidi" w:cstheme="majorBidi"/>
          <w:i/>
          <w:iCs/>
          <w:sz w:val="24"/>
          <w:szCs w:val="24"/>
          <w:lang w:val="en-US"/>
        </w:rPr>
        <w:t>J</w:t>
      </w:r>
      <w:r w:rsidR="00694D2A" w:rsidRPr="00174B43">
        <w:rPr>
          <w:rFonts w:asciiTheme="majorBidi" w:hAnsiTheme="majorBidi" w:cstheme="majorBidi"/>
          <w:sz w:val="24"/>
          <w:szCs w:val="24"/>
          <w:lang w:val="en-US"/>
        </w:rPr>
        <w:t xml:space="preserve"> = 16.5, 2.4</w:t>
      </w:r>
      <w:r w:rsidR="008549BD" w:rsidRPr="00174B43">
        <w:rPr>
          <w:rFonts w:asciiTheme="majorBidi" w:hAnsiTheme="majorBidi" w:cstheme="majorBidi"/>
          <w:sz w:val="24"/>
          <w:szCs w:val="24"/>
          <w:lang w:val="en-US"/>
        </w:rPr>
        <w:t xml:space="preserve"> Hz</w:t>
      </w:r>
      <w:r w:rsidR="001E4B9D" w:rsidRPr="00174B43">
        <w:rPr>
          <w:rFonts w:asciiTheme="majorBidi" w:hAnsiTheme="majorBidi" w:cstheme="majorBidi"/>
          <w:sz w:val="24"/>
          <w:szCs w:val="24"/>
          <w:lang w:val="en-US"/>
        </w:rPr>
        <w:t>, 1</w:t>
      </w:r>
      <w:r w:rsidR="00694D2A" w:rsidRPr="00174B43">
        <w:rPr>
          <w:rFonts w:asciiTheme="majorBidi" w:hAnsiTheme="majorBidi" w:cstheme="majorBidi"/>
          <w:sz w:val="24"/>
          <w:szCs w:val="24"/>
          <w:lang w:val="en-US"/>
        </w:rPr>
        <w:t>H), 3.</w:t>
      </w:r>
      <w:r w:rsidR="00174B43" w:rsidRPr="00174B43">
        <w:rPr>
          <w:rFonts w:asciiTheme="majorBidi" w:hAnsiTheme="majorBidi" w:cstheme="majorBidi"/>
          <w:sz w:val="24"/>
          <w:szCs w:val="24"/>
          <w:lang w:val="en-US"/>
        </w:rPr>
        <w:t>19</w:t>
      </w:r>
      <w:r w:rsidR="00694D2A" w:rsidRPr="00174B43">
        <w:rPr>
          <w:rFonts w:asciiTheme="majorBidi" w:hAnsiTheme="majorBidi" w:cstheme="majorBidi"/>
          <w:sz w:val="24"/>
          <w:szCs w:val="24"/>
          <w:lang w:val="en-US"/>
        </w:rPr>
        <w:t xml:space="preserve"> (dd, </w:t>
      </w:r>
      <w:r w:rsidR="00694D2A" w:rsidRPr="00174B43">
        <w:rPr>
          <w:rFonts w:asciiTheme="majorBidi" w:hAnsiTheme="majorBidi" w:cstheme="majorBidi"/>
          <w:i/>
          <w:iCs/>
          <w:sz w:val="24"/>
          <w:szCs w:val="24"/>
          <w:lang w:val="en-US"/>
        </w:rPr>
        <w:t>J</w:t>
      </w:r>
      <w:r w:rsidR="00694D2A" w:rsidRPr="00174B43">
        <w:rPr>
          <w:rFonts w:asciiTheme="majorBidi" w:hAnsiTheme="majorBidi" w:cstheme="majorBidi"/>
          <w:sz w:val="24"/>
          <w:szCs w:val="24"/>
          <w:lang w:val="en-US"/>
        </w:rPr>
        <w:t xml:space="preserve"> = 15.0, 8.1</w:t>
      </w:r>
      <w:r w:rsidR="008549BD" w:rsidRPr="00174B43">
        <w:rPr>
          <w:rFonts w:asciiTheme="majorBidi" w:hAnsiTheme="majorBidi" w:cstheme="majorBidi"/>
          <w:sz w:val="24"/>
          <w:szCs w:val="24"/>
          <w:lang w:val="en-US"/>
        </w:rPr>
        <w:t xml:space="preserve"> Hz</w:t>
      </w:r>
      <w:r w:rsidR="001E4B9D" w:rsidRPr="00174B43">
        <w:rPr>
          <w:rFonts w:asciiTheme="majorBidi" w:hAnsiTheme="majorBidi" w:cstheme="majorBidi"/>
          <w:sz w:val="24"/>
          <w:szCs w:val="24"/>
          <w:lang w:val="en-US"/>
        </w:rPr>
        <w:t>, 1</w:t>
      </w:r>
      <w:r w:rsidR="00694D2A" w:rsidRPr="00174B43">
        <w:rPr>
          <w:rFonts w:asciiTheme="majorBidi" w:hAnsiTheme="majorBidi" w:cstheme="majorBidi"/>
          <w:sz w:val="24"/>
          <w:szCs w:val="24"/>
          <w:lang w:val="en-US"/>
        </w:rPr>
        <w:t xml:space="preserve">H), 3.01 (dd, </w:t>
      </w:r>
      <w:r w:rsidR="00694D2A" w:rsidRPr="00174B43">
        <w:rPr>
          <w:rFonts w:asciiTheme="majorBidi" w:hAnsiTheme="majorBidi" w:cstheme="majorBidi"/>
          <w:i/>
          <w:iCs/>
          <w:sz w:val="24"/>
          <w:szCs w:val="24"/>
          <w:lang w:val="en-US"/>
        </w:rPr>
        <w:t>J</w:t>
      </w:r>
      <w:r w:rsidR="00694D2A" w:rsidRPr="00174B43">
        <w:rPr>
          <w:rFonts w:asciiTheme="majorBidi" w:hAnsiTheme="majorBidi" w:cstheme="majorBidi"/>
          <w:sz w:val="24"/>
          <w:szCs w:val="24"/>
          <w:lang w:val="en-US"/>
        </w:rPr>
        <w:t xml:space="preserve"> = 15.0, 5.4</w:t>
      </w:r>
      <w:r w:rsidR="008549BD" w:rsidRPr="00174B43">
        <w:rPr>
          <w:rFonts w:asciiTheme="majorBidi" w:hAnsiTheme="majorBidi" w:cstheme="majorBidi"/>
          <w:sz w:val="24"/>
          <w:szCs w:val="24"/>
          <w:lang w:val="en-US"/>
        </w:rPr>
        <w:t xml:space="preserve"> Hz</w:t>
      </w:r>
      <w:r w:rsidR="001E4B9D" w:rsidRPr="00174B43">
        <w:rPr>
          <w:rFonts w:asciiTheme="majorBidi" w:hAnsiTheme="majorBidi" w:cstheme="majorBidi"/>
          <w:sz w:val="24"/>
          <w:szCs w:val="24"/>
          <w:lang w:val="en-US"/>
        </w:rPr>
        <w:t>, 1</w:t>
      </w:r>
      <w:r w:rsidR="00694D2A" w:rsidRPr="00174B43">
        <w:rPr>
          <w:rFonts w:asciiTheme="majorBidi" w:hAnsiTheme="majorBidi" w:cstheme="majorBidi"/>
          <w:sz w:val="24"/>
          <w:szCs w:val="24"/>
          <w:lang w:val="en-US"/>
        </w:rPr>
        <w:t>H)</w:t>
      </w:r>
      <w:r w:rsidR="00360E57" w:rsidRPr="00174B43">
        <w:rPr>
          <w:rFonts w:asciiTheme="majorBidi" w:hAnsiTheme="majorBidi" w:cstheme="majorBidi"/>
          <w:sz w:val="24"/>
          <w:szCs w:val="24"/>
          <w:lang w:val="en-US"/>
        </w:rPr>
        <w:t xml:space="preserve">, 2.24 (t, </w:t>
      </w:r>
      <w:r w:rsidR="00360E57" w:rsidRPr="00174B43">
        <w:rPr>
          <w:rFonts w:asciiTheme="majorBidi" w:hAnsiTheme="majorBidi" w:cstheme="majorBidi"/>
          <w:i/>
          <w:iCs/>
          <w:sz w:val="24"/>
          <w:szCs w:val="24"/>
          <w:lang w:val="en-US"/>
        </w:rPr>
        <w:t>J</w:t>
      </w:r>
      <w:r w:rsidR="00360E57" w:rsidRPr="00174B43">
        <w:rPr>
          <w:rFonts w:asciiTheme="majorBidi" w:hAnsiTheme="majorBidi" w:cstheme="majorBidi"/>
          <w:sz w:val="24"/>
          <w:szCs w:val="24"/>
          <w:lang w:val="en-US"/>
        </w:rPr>
        <w:t xml:space="preserve"> = 1.5 Hz, 1H)</w:t>
      </w:r>
      <w:r w:rsidRPr="00174B43">
        <w:rPr>
          <w:rFonts w:asciiTheme="majorBidi" w:hAnsiTheme="majorBidi" w:cstheme="majorBidi"/>
          <w:sz w:val="24"/>
          <w:szCs w:val="24"/>
          <w:lang w:val="en-US"/>
        </w:rPr>
        <w:t xml:space="preserve">; </w:t>
      </w:r>
      <w:r w:rsidRPr="00174B43">
        <w:rPr>
          <w:rFonts w:asciiTheme="majorBidi" w:hAnsiTheme="majorBidi" w:cstheme="majorBidi"/>
          <w:sz w:val="24"/>
          <w:szCs w:val="24"/>
          <w:vertAlign w:val="superscript"/>
          <w:lang w:val="en-US"/>
        </w:rPr>
        <w:t>13</w:t>
      </w:r>
      <w:r w:rsidRPr="00174B43">
        <w:rPr>
          <w:rFonts w:asciiTheme="majorBidi" w:hAnsiTheme="majorBidi" w:cstheme="majorBidi"/>
          <w:sz w:val="24"/>
          <w:szCs w:val="24"/>
          <w:lang w:val="en-US"/>
        </w:rPr>
        <w:t>C NMR (CDCl</w:t>
      </w:r>
      <w:r w:rsidRPr="00174B43">
        <w:rPr>
          <w:rFonts w:asciiTheme="majorBidi" w:hAnsiTheme="majorBidi" w:cstheme="majorBidi"/>
          <w:sz w:val="24"/>
          <w:szCs w:val="24"/>
          <w:vertAlign w:val="subscript"/>
          <w:lang w:val="en-US"/>
        </w:rPr>
        <w:t>3</w:t>
      </w:r>
      <w:r w:rsidRPr="00174B43">
        <w:rPr>
          <w:rFonts w:asciiTheme="majorBidi" w:hAnsiTheme="majorBidi" w:cstheme="majorBidi"/>
          <w:sz w:val="24"/>
          <w:szCs w:val="24"/>
          <w:lang w:val="en-US"/>
        </w:rPr>
        <w:t>, 75</w:t>
      </w:r>
      <w:r w:rsidR="00333861" w:rsidRPr="00174B43">
        <w:rPr>
          <w:rFonts w:asciiTheme="majorBidi" w:hAnsiTheme="majorBidi" w:cstheme="majorBidi"/>
          <w:sz w:val="24"/>
          <w:szCs w:val="24"/>
          <w:lang w:val="en-US"/>
        </w:rPr>
        <w:t>.46</w:t>
      </w:r>
      <w:r w:rsidRPr="00174B43">
        <w:rPr>
          <w:rFonts w:asciiTheme="majorBidi" w:hAnsiTheme="majorBidi" w:cstheme="majorBidi"/>
          <w:sz w:val="24"/>
          <w:szCs w:val="24"/>
          <w:lang w:val="en-US"/>
        </w:rPr>
        <w:t xml:space="preserve"> MHz</w:t>
      </w:r>
      <w:r w:rsidRPr="00EC4B88">
        <w:rPr>
          <w:rFonts w:asciiTheme="majorBidi" w:hAnsiTheme="majorBidi" w:cstheme="majorBidi"/>
          <w:sz w:val="24"/>
          <w:szCs w:val="24"/>
          <w:lang w:val="en-US"/>
        </w:rPr>
        <w:t xml:space="preserve">) </w:t>
      </w:r>
      <w:r w:rsidR="0006548D" w:rsidRPr="00EC4B88">
        <w:rPr>
          <w:rFonts w:ascii="Symbol" w:hAnsi="Symbol" w:cs="Times New Roman"/>
          <w:sz w:val="24"/>
          <w:szCs w:val="24"/>
          <w:lang w:val="en-US"/>
        </w:rPr>
        <w:t></w:t>
      </w:r>
      <w:r w:rsidRPr="00EC4B88">
        <w:rPr>
          <w:rFonts w:asciiTheme="majorBidi" w:hAnsiTheme="majorBidi" w:cstheme="majorBidi"/>
          <w:sz w:val="24"/>
          <w:szCs w:val="24"/>
          <w:lang w:val="en-US"/>
        </w:rPr>
        <w:t xml:space="preserve"> </w:t>
      </w:r>
      <w:r w:rsidR="003607F7" w:rsidRPr="00EC4B88">
        <w:rPr>
          <w:rFonts w:asciiTheme="majorBidi" w:hAnsiTheme="majorBidi" w:cstheme="majorBidi"/>
          <w:sz w:val="24"/>
          <w:szCs w:val="24"/>
          <w:lang w:val="en-US"/>
        </w:rPr>
        <w:t>146.3, 143.9, 141.2</w:t>
      </w:r>
      <w:r w:rsidR="001102DA" w:rsidRPr="00EC4B88">
        <w:rPr>
          <w:rFonts w:asciiTheme="majorBidi" w:hAnsiTheme="majorBidi" w:cstheme="majorBidi"/>
          <w:sz w:val="24"/>
          <w:szCs w:val="24"/>
          <w:lang w:val="en-US"/>
        </w:rPr>
        <w:t xml:space="preserve">, </w:t>
      </w:r>
      <w:r w:rsidR="003607F7" w:rsidRPr="00EC4B88">
        <w:rPr>
          <w:rFonts w:asciiTheme="majorBidi" w:hAnsiTheme="majorBidi" w:cstheme="majorBidi"/>
          <w:sz w:val="24"/>
          <w:szCs w:val="24"/>
          <w:lang w:val="en-US"/>
        </w:rPr>
        <w:t>134.8</w:t>
      </w:r>
      <w:r w:rsidR="001102DA" w:rsidRPr="00EC4B88">
        <w:rPr>
          <w:rFonts w:asciiTheme="majorBidi" w:hAnsiTheme="majorBidi" w:cstheme="majorBidi"/>
          <w:sz w:val="24"/>
          <w:szCs w:val="24"/>
          <w:lang w:val="en-US"/>
        </w:rPr>
        <w:t xml:space="preserve">, </w:t>
      </w:r>
      <w:r w:rsidR="00373D30" w:rsidRPr="00EC4B88">
        <w:rPr>
          <w:rFonts w:asciiTheme="majorBidi" w:hAnsiTheme="majorBidi" w:cstheme="majorBidi"/>
          <w:sz w:val="24"/>
          <w:szCs w:val="24"/>
          <w:lang w:val="en-US"/>
        </w:rPr>
        <w:t>133.3</w:t>
      </w:r>
      <w:r w:rsidR="001102DA" w:rsidRPr="00EC4B88">
        <w:rPr>
          <w:rFonts w:asciiTheme="majorBidi" w:hAnsiTheme="majorBidi" w:cstheme="majorBidi"/>
          <w:sz w:val="24"/>
          <w:szCs w:val="24"/>
          <w:lang w:val="en-US"/>
        </w:rPr>
        <w:t>,</w:t>
      </w:r>
      <w:r w:rsidR="00EC4B88" w:rsidRPr="00EC4B88">
        <w:rPr>
          <w:rFonts w:asciiTheme="majorBidi" w:hAnsiTheme="majorBidi" w:cstheme="majorBidi"/>
          <w:sz w:val="24"/>
          <w:szCs w:val="24"/>
          <w:lang w:val="en-US"/>
        </w:rPr>
        <w:t xml:space="preserve"> 129.3, 129.0</w:t>
      </w:r>
      <w:r w:rsidR="003607F7" w:rsidRPr="00EC4B88">
        <w:rPr>
          <w:rFonts w:asciiTheme="majorBidi" w:hAnsiTheme="majorBidi" w:cstheme="majorBidi"/>
          <w:sz w:val="24"/>
          <w:szCs w:val="24"/>
          <w:lang w:val="en-US"/>
        </w:rPr>
        <w:t>, 128.6, 127.9, 127.8, 127.7, 127.6, 122.</w:t>
      </w:r>
      <w:r w:rsidR="00EC4B88" w:rsidRPr="00EC4B88">
        <w:rPr>
          <w:rFonts w:asciiTheme="majorBidi" w:hAnsiTheme="majorBidi" w:cstheme="majorBidi"/>
          <w:sz w:val="24"/>
          <w:szCs w:val="24"/>
          <w:lang w:val="en-US"/>
        </w:rPr>
        <w:t>4</w:t>
      </w:r>
      <w:r w:rsidR="003607F7" w:rsidRPr="00EC4B88">
        <w:rPr>
          <w:rFonts w:asciiTheme="majorBidi" w:hAnsiTheme="majorBidi" w:cstheme="majorBidi"/>
          <w:sz w:val="24"/>
          <w:szCs w:val="24"/>
          <w:lang w:val="en-US"/>
        </w:rPr>
        <w:t>, 79.1, 7</w:t>
      </w:r>
      <w:r w:rsidR="00EC4B88" w:rsidRPr="00EC4B88">
        <w:rPr>
          <w:rFonts w:asciiTheme="majorBidi" w:hAnsiTheme="majorBidi" w:cstheme="majorBidi"/>
          <w:sz w:val="24"/>
          <w:szCs w:val="24"/>
          <w:lang w:val="en-US"/>
        </w:rPr>
        <w:t>8</w:t>
      </w:r>
      <w:r w:rsidR="003607F7" w:rsidRPr="00EC4B88">
        <w:rPr>
          <w:rFonts w:asciiTheme="majorBidi" w:hAnsiTheme="majorBidi" w:cstheme="majorBidi"/>
          <w:sz w:val="24"/>
          <w:szCs w:val="24"/>
          <w:lang w:val="en-US"/>
        </w:rPr>
        <w:t>.</w:t>
      </w:r>
      <w:r w:rsidR="00EC4B88" w:rsidRPr="00EC4B88">
        <w:rPr>
          <w:rFonts w:asciiTheme="majorBidi" w:hAnsiTheme="majorBidi" w:cstheme="majorBidi"/>
          <w:sz w:val="24"/>
          <w:szCs w:val="24"/>
          <w:lang w:val="en-US"/>
        </w:rPr>
        <w:t>9</w:t>
      </w:r>
      <w:r w:rsidR="00121478">
        <w:rPr>
          <w:rFonts w:asciiTheme="majorBidi" w:hAnsiTheme="majorBidi" w:cstheme="majorBidi"/>
          <w:sz w:val="24"/>
          <w:szCs w:val="24"/>
          <w:lang w:val="en-US"/>
        </w:rPr>
        <w:t>, 74.9, 56.3, 54.0, 34.4;</w:t>
      </w:r>
      <w:r w:rsidR="003607F7" w:rsidRPr="00EC4B88">
        <w:rPr>
          <w:rFonts w:asciiTheme="majorBidi" w:hAnsiTheme="majorBidi" w:cstheme="majorBidi"/>
          <w:sz w:val="24"/>
          <w:szCs w:val="24"/>
          <w:lang w:val="en-US"/>
        </w:rPr>
        <w:t xml:space="preserve"> </w:t>
      </w:r>
      <w:r w:rsidRPr="00EC4B88">
        <w:rPr>
          <w:rFonts w:asciiTheme="majorBidi" w:hAnsiTheme="majorBidi" w:cstheme="majorBidi"/>
          <w:sz w:val="24"/>
          <w:szCs w:val="24"/>
          <w:lang w:val="en-US"/>
        </w:rPr>
        <w:t>MS (E</w:t>
      </w:r>
      <w:r w:rsidRPr="0078217E">
        <w:rPr>
          <w:rFonts w:asciiTheme="majorBidi" w:hAnsiTheme="majorBidi" w:cstheme="majorBidi"/>
          <w:sz w:val="24"/>
          <w:szCs w:val="24"/>
          <w:lang w:val="en-US"/>
        </w:rPr>
        <w:t xml:space="preserve">SI) </w:t>
      </w:r>
      <w:r w:rsidRPr="0078217E">
        <w:rPr>
          <w:rFonts w:asciiTheme="majorBidi" w:hAnsiTheme="majorBidi" w:cstheme="majorBidi"/>
          <w:i/>
          <w:iCs/>
          <w:sz w:val="24"/>
          <w:szCs w:val="24"/>
          <w:lang w:val="en-US"/>
        </w:rPr>
        <w:t xml:space="preserve">m/z </w:t>
      </w:r>
      <w:r w:rsidR="000653D0" w:rsidRPr="0078217E">
        <w:rPr>
          <w:rFonts w:asciiTheme="majorBidi" w:hAnsiTheme="majorBidi" w:cstheme="majorBidi"/>
          <w:sz w:val="24"/>
          <w:szCs w:val="24"/>
          <w:lang w:val="en-US"/>
        </w:rPr>
        <w:t>458</w:t>
      </w:r>
      <w:r w:rsidRPr="0078217E">
        <w:rPr>
          <w:rFonts w:asciiTheme="majorBidi" w:hAnsiTheme="majorBidi" w:cstheme="majorBidi"/>
          <w:sz w:val="24"/>
          <w:szCs w:val="24"/>
          <w:lang w:val="en-US"/>
        </w:rPr>
        <w:t xml:space="preserve"> [M+</w:t>
      </w:r>
      <w:r w:rsidR="000653D0" w:rsidRPr="0078217E">
        <w:rPr>
          <w:rFonts w:asciiTheme="majorBidi" w:hAnsiTheme="majorBidi" w:cstheme="majorBidi"/>
          <w:sz w:val="24"/>
          <w:szCs w:val="24"/>
          <w:lang w:val="en-US"/>
        </w:rPr>
        <w:t>H</w:t>
      </w:r>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w:t>
      </w:r>
      <w:r w:rsidR="000653D0" w:rsidRPr="0078217E">
        <w:rPr>
          <w:rFonts w:asciiTheme="majorBidi" w:hAnsiTheme="majorBidi" w:cstheme="majorBidi"/>
          <w:sz w:val="24"/>
          <w:szCs w:val="24"/>
          <w:lang w:val="en-US"/>
        </w:rPr>
        <w:t>C</w:t>
      </w:r>
      <w:r w:rsidR="000653D0" w:rsidRPr="0078217E">
        <w:rPr>
          <w:rFonts w:asciiTheme="majorBidi" w:hAnsiTheme="majorBidi" w:cstheme="majorBidi"/>
          <w:sz w:val="24"/>
          <w:szCs w:val="24"/>
          <w:vertAlign w:val="subscript"/>
          <w:lang w:val="en-US"/>
        </w:rPr>
        <w:t>26</w:t>
      </w:r>
      <w:r w:rsidR="000653D0" w:rsidRPr="0078217E">
        <w:rPr>
          <w:rFonts w:asciiTheme="majorBidi" w:hAnsiTheme="majorBidi" w:cstheme="majorBidi"/>
          <w:sz w:val="24"/>
          <w:szCs w:val="24"/>
          <w:lang w:val="en-US"/>
        </w:rPr>
        <w:t>H</w:t>
      </w:r>
      <w:r w:rsidR="000653D0" w:rsidRPr="0078217E">
        <w:rPr>
          <w:rFonts w:asciiTheme="majorBidi" w:hAnsiTheme="majorBidi" w:cstheme="majorBidi"/>
          <w:sz w:val="24"/>
          <w:szCs w:val="24"/>
          <w:vertAlign w:val="subscript"/>
          <w:lang w:val="en-US"/>
        </w:rPr>
        <w:t>24</w:t>
      </w:r>
      <w:r w:rsidR="000653D0" w:rsidRPr="0078217E">
        <w:rPr>
          <w:rFonts w:asciiTheme="majorBidi" w:hAnsiTheme="majorBidi" w:cstheme="majorBidi"/>
          <w:sz w:val="24"/>
          <w:szCs w:val="24"/>
          <w:lang w:val="en-US"/>
        </w:rPr>
        <w:t>N</w:t>
      </w:r>
      <w:r w:rsidR="000653D0" w:rsidRPr="0078217E">
        <w:rPr>
          <w:rFonts w:asciiTheme="majorBidi" w:hAnsiTheme="majorBidi" w:cstheme="majorBidi"/>
          <w:sz w:val="24"/>
          <w:szCs w:val="24"/>
          <w:vertAlign w:val="subscript"/>
          <w:lang w:val="en-US"/>
        </w:rPr>
        <w:t>3</w:t>
      </w:r>
      <w:r w:rsidR="000653D0" w:rsidRPr="0078217E">
        <w:rPr>
          <w:rFonts w:asciiTheme="majorBidi" w:hAnsiTheme="majorBidi" w:cstheme="majorBidi"/>
          <w:sz w:val="24"/>
          <w:szCs w:val="24"/>
          <w:lang w:val="en-US"/>
        </w:rPr>
        <w:t>O</w:t>
      </w:r>
      <w:r w:rsidR="000653D0" w:rsidRPr="0078217E">
        <w:rPr>
          <w:rFonts w:asciiTheme="majorBidi" w:hAnsiTheme="majorBidi" w:cstheme="majorBidi"/>
          <w:sz w:val="24"/>
          <w:szCs w:val="24"/>
          <w:vertAlign w:val="subscript"/>
          <w:lang w:val="en-US"/>
        </w:rPr>
        <w:t>3</w:t>
      </w:r>
      <w:r w:rsidR="000653D0" w:rsidRPr="0078217E">
        <w:rPr>
          <w:rFonts w:asciiTheme="majorBidi" w:hAnsiTheme="majorBidi" w:cstheme="majorBidi"/>
          <w:sz w:val="24"/>
          <w:szCs w:val="24"/>
          <w:lang w:val="en-US"/>
        </w:rPr>
        <w:t>S</w:t>
      </w:r>
      <w:r w:rsidRPr="0078217E">
        <w:rPr>
          <w:rFonts w:asciiTheme="majorBidi" w:hAnsiTheme="majorBidi" w:cstheme="majorBidi"/>
          <w:sz w:val="24"/>
          <w:szCs w:val="24"/>
          <w:lang w:val="en-US"/>
        </w:rPr>
        <w:t xml:space="preserve"> [M+</w:t>
      </w:r>
      <w:proofErr w:type="gramStart"/>
      <w:r w:rsidR="008A642E" w:rsidRPr="0078217E">
        <w:rPr>
          <w:rFonts w:asciiTheme="majorBidi" w:hAnsiTheme="majorBidi" w:cstheme="majorBidi"/>
          <w:sz w:val="24"/>
          <w:szCs w:val="24"/>
          <w:lang w:val="en-US"/>
        </w:rPr>
        <w:t>H</w:t>
      </w:r>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xml:space="preserve">, </w:t>
      </w:r>
      <w:r w:rsidR="000653D0" w:rsidRPr="0078217E">
        <w:rPr>
          <w:rFonts w:asciiTheme="majorBidi" w:hAnsiTheme="majorBidi" w:cstheme="majorBidi"/>
          <w:sz w:val="24"/>
          <w:szCs w:val="24"/>
          <w:lang w:val="en-US"/>
        </w:rPr>
        <w:t>458.1533</w:t>
      </w:r>
      <w:r w:rsidRPr="0078217E">
        <w:rPr>
          <w:rFonts w:asciiTheme="majorBidi" w:hAnsiTheme="majorBidi" w:cstheme="majorBidi"/>
          <w:sz w:val="24"/>
          <w:szCs w:val="24"/>
          <w:lang w:val="en-US"/>
        </w:rPr>
        <w:t xml:space="preserve">; found </w:t>
      </w:r>
      <w:r w:rsidR="000653D0" w:rsidRPr="0078217E">
        <w:rPr>
          <w:rFonts w:asciiTheme="majorBidi" w:hAnsiTheme="majorBidi" w:cstheme="majorBidi"/>
          <w:sz w:val="24"/>
          <w:szCs w:val="24"/>
          <w:lang w:val="en-US"/>
        </w:rPr>
        <w:t>458.1535</w:t>
      </w:r>
      <w:r w:rsidRPr="0078217E">
        <w:rPr>
          <w:rFonts w:asciiTheme="majorBidi" w:hAnsiTheme="majorBidi" w:cstheme="majorBidi"/>
          <w:sz w:val="24"/>
          <w:szCs w:val="24"/>
          <w:lang w:val="en-US"/>
        </w:rPr>
        <w:t>.</w:t>
      </w:r>
    </w:p>
    <w:p w14:paraId="77163B24" w14:textId="77777777" w:rsidR="000C7D74" w:rsidRPr="0078217E" w:rsidRDefault="000C7D74" w:rsidP="004B0004">
      <w:pPr>
        <w:pStyle w:val="Listeavsnitt"/>
        <w:tabs>
          <w:tab w:val="left" w:pos="0"/>
          <w:tab w:val="left" w:pos="90"/>
        </w:tabs>
        <w:ind w:left="0"/>
        <w:jc w:val="both"/>
        <w:rPr>
          <w:rFonts w:asciiTheme="majorBidi" w:hAnsiTheme="majorBidi" w:cstheme="majorBidi"/>
          <w:i/>
          <w:iCs/>
          <w:sz w:val="24"/>
          <w:szCs w:val="24"/>
          <w:lang w:val="en-US"/>
        </w:rPr>
      </w:pPr>
    </w:p>
    <w:p w14:paraId="2AE7DC99" w14:textId="77777777" w:rsidR="008549BD" w:rsidRPr="0078217E" w:rsidRDefault="008549BD" w:rsidP="004B0004">
      <w:pPr>
        <w:pStyle w:val="Listeavsnitt"/>
        <w:tabs>
          <w:tab w:val="left" w:pos="0"/>
          <w:tab w:val="left" w:pos="9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1-benzyl-4-(2-(4-(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)-2-(prop-2-yn-1-yloxy)propyl)-1H-1,2,3-triazole </w:t>
      </w:r>
      <w:r w:rsidR="006C49EB" w:rsidRPr="006C49EB">
        <w:rPr>
          <w:rFonts w:asciiTheme="majorBidi" w:hAnsiTheme="majorBidi" w:cstheme="majorBidi"/>
          <w:iCs/>
          <w:sz w:val="24"/>
          <w:szCs w:val="24"/>
          <w:lang w:val="en-US"/>
        </w:rPr>
        <w:t>(</w:t>
      </w:r>
      <w:r w:rsidR="007F0FE6" w:rsidRPr="006C49EB">
        <w:rPr>
          <w:rFonts w:asciiTheme="majorBidi" w:hAnsiTheme="majorBidi" w:cstheme="majorBidi"/>
          <w:b/>
          <w:bCs/>
          <w:iCs/>
          <w:sz w:val="24"/>
          <w:szCs w:val="24"/>
          <w:lang w:val="en-US"/>
        </w:rPr>
        <w:t>4</w:t>
      </w:r>
      <w:r w:rsidRPr="006C49EB">
        <w:rPr>
          <w:rFonts w:asciiTheme="majorBidi" w:hAnsiTheme="majorBidi" w:cstheme="majorBidi"/>
          <w:b/>
          <w:bCs/>
          <w:iCs/>
          <w:sz w:val="24"/>
          <w:szCs w:val="24"/>
          <w:lang w:val="en-US"/>
        </w:rPr>
        <w:t>b</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w:t>
      </w:r>
      <w:r w:rsidRPr="0078217E">
        <w:rPr>
          <w:rFonts w:asciiTheme="majorBidi" w:hAnsiTheme="majorBidi" w:cstheme="majorBidi"/>
          <w:i/>
          <w:iCs/>
          <w:sz w:val="24"/>
          <w:szCs w:val="24"/>
          <w:lang w:val="en-US"/>
        </w:rPr>
        <w:t xml:space="preserve"> </w:t>
      </w:r>
      <w:r w:rsidRPr="0078217E">
        <w:rPr>
          <w:rFonts w:asciiTheme="majorBidi" w:hAnsiTheme="majorBidi" w:cstheme="majorBidi"/>
          <w:sz w:val="24"/>
          <w:szCs w:val="24"/>
          <w:lang w:val="en-US"/>
        </w:rPr>
        <w:t xml:space="preserve">White 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140-142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273511" w:rsidRPr="00DB0274">
        <w:rPr>
          <w:rFonts w:ascii="Symbol" w:hAnsi="Symbol" w:cs="Times New Roman"/>
          <w:i/>
          <w:iCs/>
          <w:sz w:val="24"/>
          <w:szCs w:val="24"/>
          <w:lang w:val="en-US"/>
        </w:rPr>
        <w:t></w:t>
      </w:r>
      <w:r w:rsidR="00273511" w:rsidRPr="00DB0274">
        <w:rPr>
          <w:rFonts w:ascii="Times New Roman" w:hAnsi="Times New Roman" w:cs="Times New Roman"/>
          <w:sz w:val="24"/>
          <w:szCs w:val="24"/>
          <w:vertAlign w:val="subscript"/>
          <w:lang w:val="en-US"/>
        </w:rPr>
        <w:t>max</w:t>
      </w:r>
      <w:r w:rsidR="00273511">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3287</w:t>
      </w:r>
      <w:r w:rsidR="00CA2ADB">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(≡CH), </w:t>
      </w:r>
      <w:r w:rsidR="0091386E" w:rsidRPr="004B0004">
        <w:rPr>
          <w:rFonts w:asciiTheme="majorBidi" w:hAnsiTheme="majorBidi" w:cstheme="majorBidi"/>
          <w:sz w:val="24"/>
          <w:szCs w:val="24"/>
          <w:lang w:val="en-US"/>
        </w:rPr>
        <w:t xml:space="preserve">2121 (C≡C), </w:t>
      </w:r>
      <w:r w:rsidRPr="004B0004">
        <w:rPr>
          <w:rFonts w:asciiTheme="majorBidi" w:hAnsiTheme="majorBidi" w:cstheme="majorBidi"/>
          <w:sz w:val="24"/>
          <w:szCs w:val="24"/>
          <w:lang w:val="en-US"/>
        </w:rPr>
        <w:t>1676</w:t>
      </w:r>
      <w:r w:rsidRPr="0078217E">
        <w:rPr>
          <w:rFonts w:asciiTheme="majorBidi" w:hAnsiTheme="majorBidi" w:cstheme="majorBidi"/>
          <w:sz w:val="24"/>
          <w:szCs w:val="24"/>
          <w:lang w:val="en-US"/>
        </w:rPr>
        <w:t xml:space="preserve"> (C=N), 1307, 1157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1219 (C-O-C);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w:t>
      </w:r>
      <w:r w:rsidR="00DC1720" w:rsidRPr="0078217E">
        <w:rPr>
          <w:rFonts w:asciiTheme="majorBidi" w:hAnsiTheme="majorBidi" w:cstheme="majorBidi"/>
          <w:sz w:val="24"/>
          <w:szCs w:val="24"/>
          <w:lang w:val="en-US"/>
        </w:rPr>
        <w:t>DMSO-</w:t>
      </w:r>
      <w:r w:rsidR="00DC1720" w:rsidRPr="0078217E">
        <w:rPr>
          <w:rFonts w:asciiTheme="majorBidi" w:hAnsiTheme="majorBidi" w:cstheme="majorBidi"/>
          <w:i/>
          <w:iCs/>
          <w:sz w:val="24"/>
          <w:szCs w:val="24"/>
          <w:lang w:val="en-US"/>
        </w:rPr>
        <w:t>d</w:t>
      </w:r>
      <w:r w:rsidR="00DC1720"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273511" w:rsidRPr="006C7742">
        <w:rPr>
          <w:rFonts w:ascii="Symbol" w:hAnsi="Symbol" w:cs="Times New Roman"/>
          <w:sz w:val="24"/>
          <w:szCs w:val="24"/>
          <w:lang w:val="en-US"/>
        </w:rPr>
        <w:t></w:t>
      </w:r>
      <w:r w:rsidRPr="006C7742">
        <w:rPr>
          <w:rFonts w:asciiTheme="majorBidi" w:hAnsiTheme="majorBidi" w:cstheme="majorBidi"/>
          <w:sz w:val="24"/>
          <w:szCs w:val="24"/>
          <w:lang w:val="en-US"/>
        </w:rPr>
        <w:t xml:space="preserve"> 7.9</w:t>
      </w:r>
      <w:r w:rsidR="00DC1720" w:rsidRPr="006C7742">
        <w:rPr>
          <w:rFonts w:asciiTheme="majorBidi" w:hAnsiTheme="majorBidi" w:cstheme="majorBidi"/>
          <w:sz w:val="24"/>
          <w:szCs w:val="24"/>
          <w:lang w:val="en-US"/>
        </w:rPr>
        <w:t>1</w:t>
      </w:r>
      <w:r w:rsidRPr="006C7742">
        <w:rPr>
          <w:rFonts w:asciiTheme="majorBidi" w:hAnsiTheme="majorBidi" w:cstheme="majorBidi"/>
          <w:sz w:val="24"/>
          <w:szCs w:val="24"/>
          <w:lang w:val="en-US"/>
        </w:rPr>
        <w:t>-7.</w:t>
      </w:r>
      <w:r w:rsidR="00DC1720" w:rsidRPr="006C7742">
        <w:rPr>
          <w:rFonts w:asciiTheme="majorBidi" w:hAnsiTheme="majorBidi" w:cstheme="majorBidi"/>
          <w:sz w:val="24"/>
          <w:szCs w:val="24"/>
          <w:lang w:val="en-US"/>
        </w:rPr>
        <w:t>1</w:t>
      </w:r>
      <w:r w:rsidRPr="006C7742">
        <w:rPr>
          <w:rFonts w:asciiTheme="majorBidi" w:hAnsiTheme="majorBidi" w:cstheme="majorBidi"/>
          <w:sz w:val="24"/>
          <w:szCs w:val="24"/>
          <w:lang w:val="en-US"/>
        </w:rPr>
        <w:t>0 (m, 1</w:t>
      </w:r>
      <w:r w:rsidR="00273511" w:rsidRPr="006C7742">
        <w:rPr>
          <w:rFonts w:asciiTheme="majorBidi" w:hAnsiTheme="majorBidi" w:cstheme="majorBidi"/>
          <w:sz w:val="24"/>
          <w:szCs w:val="24"/>
          <w:lang w:val="en-US"/>
        </w:rPr>
        <w:t>5</w:t>
      </w:r>
      <w:r w:rsidRPr="006C7742">
        <w:rPr>
          <w:rFonts w:asciiTheme="majorBidi" w:hAnsiTheme="majorBidi" w:cstheme="majorBidi"/>
          <w:sz w:val="24"/>
          <w:szCs w:val="24"/>
          <w:lang w:val="en-US"/>
        </w:rPr>
        <w:t>H), 5.4</w:t>
      </w:r>
      <w:r w:rsidR="00BF25BC" w:rsidRPr="006C7742">
        <w:rPr>
          <w:rFonts w:asciiTheme="majorBidi" w:hAnsiTheme="majorBidi" w:cstheme="majorBidi"/>
          <w:sz w:val="24"/>
          <w:szCs w:val="24"/>
          <w:lang w:val="en-US"/>
        </w:rPr>
        <w:t>4</w:t>
      </w:r>
      <w:r w:rsidRPr="006C7742">
        <w:rPr>
          <w:rFonts w:asciiTheme="majorBidi" w:hAnsiTheme="majorBidi" w:cstheme="majorBidi"/>
          <w:sz w:val="24"/>
          <w:szCs w:val="24"/>
          <w:lang w:val="en-US"/>
        </w:rPr>
        <w:t xml:space="preserve"> (s, </w:t>
      </w:r>
      <w:r w:rsidRPr="006C7742">
        <w:rPr>
          <w:rFonts w:asciiTheme="majorBidi" w:hAnsiTheme="majorBidi" w:cstheme="majorBidi"/>
          <w:iCs/>
          <w:sz w:val="24"/>
          <w:szCs w:val="24"/>
          <w:lang w:val="en-US"/>
        </w:rPr>
        <w:t>2 H</w:t>
      </w:r>
      <w:r w:rsidRPr="006C7742">
        <w:rPr>
          <w:rFonts w:asciiTheme="majorBidi" w:hAnsiTheme="majorBidi" w:cstheme="majorBidi"/>
          <w:sz w:val="24"/>
          <w:szCs w:val="24"/>
          <w:lang w:val="en-US"/>
        </w:rPr>
        <w:t xml:space="preserve">), </w:t>
      </w:r>
      <w:r w:rsidR="00BF25BC" w:rsidRPr="006C7742">
        <w:rPr>
          <w:rFonts w:asciiTheme="majorBidi" w:hAnsiTheme="majorBidi" w:cstheme="majorBidi"/>
          <w:sz w:val="24"/>
          <w:szCs w:val="24"/>
          <w:lang w:val="en-US"/>
        </w:rPr>
        <w:t>3.91</w:t>
      </w:r>
      <w:r w:rsidRPr="006C7742">
        <w:rPr>
          <w:rFonts w:asciiTheme="majorBidi" w:hAnsiTheme="majorBidi" w:cstheme="majorBidi"/>
          <w:sz w:val="24"/>
          <w:szCs w:val="24"/>
          <w:lang w:val="en-US"/>
        </w:rPr>
        <w:t>(</w:t>
      </w:r>
      <w:r w:rsidR="00BF25BC" w:rsidRPr="006C7742">
        <w:rPr>
          <w:rFonts w:asciiTheme="majorBidi" w:hAnsiTheme="majorBidi" w:cstheme="majorBidi"/>
          <w:sz w:val="24"/>
          <w:szCs w:val="24"/>
          <w:lang w:val="en-US"/>
        </w:rPr>
        <w:t>s</w:t>
      </w:r>
      <w:r w:rsidRPr="006C7742">
        <w:rPr>
          <w:rFonts w:asciiTheme="majorBidi" w:hAnsiTheme="majorBidi" w:cstheme="majorBidi"/>
          <w:sz w:val="24"/>
          <w:szCs w:val="24"/>
          <w:lang w:val="en-US"/>
        </w:rPr>
        <w:t xml:space="preserve">, </w:t>
      </w:r>
      <w:r w:rsidR="00BF25BC" w:rsidRPr="006C7742">
        <w:rPr>
          <w:rFonts w:asciiTheme="majorBidi" w:hAnsiTheme="majorBidi" w:cstheme="majorBidi"/>
          <w:sz w:val="24"/>
          <w:szCs w:val="24"/>
          <w:lang w:val="en-US"/>
        </w:rPr>
        <w:t>2</w:t>
      </w:r>
      <w:r w:rsidRPr="006C7742">
        <w:rPr>
          <w:rFonts w:asciiTheme="majorBidi" w:hAnsiTheme="majorBidi" w:cstheme="majorBidi"/>
          <w:sz w:val="24"/>
          <w:szCs w:val="24"/>
          <w:lang w:val="en-US"/>
        </w:rPr>
        <w:t xml:space="preserve">H), </w:t>
      </w:r>
      <w:r w:rsidR="00BF25BC" w:rsidRPr="006C7742">
        <w:rPr>
          <w:rFonts w:asciiTheme="majorBidi" w:hAnsiTheme="majorBidi" w:cstheme="majorBidi"/>
          <w:sz w:val="24"/>
          <w:szCs w:val="24"/>
          <w:lang w:val="en-US"/>
        </w:rPr>
        <w:t>3</w:t>
      </w:r>
      <w:r w:rsidRPr="006C7742">
        <w:rPr>
          <w:rFonts w:asciiTheme="majorBidi" w:hAnsiTheme="majorBidi" w:cstheme="majorBidi"/>
          <w:sz w:val="24"/>
          <w:szCs w:val="24"/>
          <w:lang w:val="en-US"/>
        </w:rPr>
        <w:t>.0</w:t>
      </w:r>
      <w:r w:rsidR="00BF25BC" w:rsidRPr="006C7742">
        <w:rPr>
          <w:rFonts w:asciiTheme="majorBidi" w:hAnsiTheme="majorBidi" w:cstheme="majorBidi"/>
          <w:sz w:val="24"/>
          <w:szCs w:val="24"/>
          <w:lang w:val="en-US"/>
        </w:rPr>
        <w:t>7</w:t>
      </w:r>
      <w:r w:rsidRPr="006C7742">
        <w:rPr>
          <w:rFonts w:asciiTheme="majorBidi" w:hAnsiTheme="majorBidi" w:cstheme="majorBidi"/>
          <w:sz w:val="24"/>
          <w:szCs w:val="24"/>
          <w:lang w:val="en-US"/>
        </w:rPr>
        <w:t xml:space="preserve"> (</w:t>
      </w:r>
      <w:r w:rsidR="00BF25BC" w:rsidRPr="006C7742">
        <w:rPr>
          <w:rFonts w:asciiTheme="majorBidi" w:hAnsiTheme="majorBidi" w:cstheme="majorBidi"/>
          <w:sz w:val="24"/>
          <w:szCs w:val="24"/>
          <w:lang w:val="en-US"/>
        </w:rPr>
        <w:t>s</w:t>
      </w:r>
      <w:r w:rsidRPr="006C7742">
        <w:rPr>
          <w:rFonts w:asciiTheme="majorBidi" w:hAnsiTheme="majorBidi" w:cstheme="majorBidi"/>
          <w:sz w:val="24"/>
          <w:szCs w:val="24"/>
          <w:lang w:val="en-US"/>
        </w:rPr>
        <w:t xml:space="preserve">, </w:t>
      </w:r>
      <w:r w:rsidR="00BF25BC" w:rsidRPr="00255E95">
        <w:rPr>
          <w:rFonts w:asciiTheme="majorBidi" w:hAnsiTheme="majorBidi" w:cstheme="majorBidi"/>
          <w:sz w:val="24"/>
          <w:szCs w:val="24"/>
          <w:lang w:val="en-US"/>
        </w:rPr>
        <w:t>2</w:t>
      </w:r>
      <w:r w:rsidRPr="00255E95">
        <w:rPr>
          <w:rFonts w:asciiTheme="majorBidi" w:hAnsiTheme="majorBidi" w:cstheme="majorBidi"/>
          <w:sz w:val="24"/>
          <w:szCs w:val="24"/>
          <w:lang w:val="en-US"/>
        </w:rPr>
        <w:t xml:space="preserve">H), </w:t>
      </w:r>
      <w:r w:rsidR="00BF25BC" w:rsidRPr="00255E95">
        <w:rPr>
          <w:rFonts w:asciiTheme="majorBidi" w:hAnsiTheme="majorBidi" w:cstheme="majorBidi"/>
          <w:sz w:val="24"/>
          <w:szCs w:val="24"/>
          <w:lang w:val="en-US"/>
        </w:rPr>
        <w:t>2.45</w:t>
      </w:r>
      <w:r w:rsidRPr="00255E95">
        <w:rPr>
          <w:rFonts w:asciiTheme="majorBidi" w:hAnsiTheme="majorBidi" w:cstheme="majorBidi"/>
          <w:sz w:val="24"/>
          <w:szCs w:val="24"/>
          <w:lang w:val="en-US"/>
        </w:rPr>
        <w:t xml:space="preserve"> (</w:t>
      </w:r>
      <w:r w:rsidR="00273511" w:rsidRPr="00255E95">
        <w:rPr>
          <w:rFonts w:asciiTheme="majorBidi" w:hAnsiTheme="majorBidi" w:cstheme="majorBidi"/>
          <w:sz w:val="24"/>
          <w:szCs w:val="24"/>
          <w:lang w:val="en-US"/>
        </w:rPr>
        <w:t>t</w:t>
      </w:r>
      <w:r w:rsidRPr="00255E95">
        <w:rPr>
          <w:rFonts w:asciiTheme="majorBidi" w:hAnsiTheme="majorBidi" w:cstheme="majorBidi"/>
          <w:sz w:val="24"/>
          <w:szCs w:val="24"/>
          <w:lang w:val="en-US"/>
        </w:rPr>
        <w:t>,</w:t>
      </w:r>
      <w:r w:rsidR="00273511" w:rsidRPr="00255E95">
        <w:rPr>
          <w:rFonts w:asciiTheme="majorBidi" w:hAnsiTheme="majorBidi" w:cstheme="majorBidi"/>
          <w:sz w:val="24"/>
          <w:szCs w:val="24"/>
          <w:lang w:val="en-US"/>
        </w:rPr>
        <w:t xml:space="preserve"> </w:t>
      </w:r>
      <w:proofErr w:type="spellStart"/>
      <w:r w:rsidR="00273511" w:rsidRPr="00255E95">
        <w:rPr>
          <w:rFonts w:asciiTheme="majorBidi" w:hAnsiTheme="majorBidi" w:cstheme="majorBidi"/>
          <w:sz w:val="24"/>
          <w:szCs w:val="24"/>
          <w:lang w:val="en-US"/>
        </w:rPr>
        <w:t>br</w:t>
      </w:r>
      <w:proofErr w:type="spellEnd"/>
      <w:r w:rsidR="00273511" w:rsidRPr="00255E95">
        <w:rPr>
          <w:rFonts w:asciiTheme="majorBidi" w:hAnsiTheme="majorBidi" w:cstheme="majorBidi"/>
          <w:sz w:val="24"/>
          <w:szCs w:val="24"/>
          <w:lang w:val="en-US"/>
        </w:rPr>
        <w:t>,</w:t>
      </w:r>
      <w:r w:rsidRPr="00255E95">
        <w:rPr>
          <w:rFonts w:asciiTheme="majorBidi" w:hAnsiTheme="majorBidi" w:cstheme="majorBidi"/>
          <w:sz w:val="24"/>
          <w:szCs w:val="24"/>
          <w:lang w:val="en-US"/>
        </w:rPr>
        <w:t xml:space="preserve"> </w:t>
      </w:r>
      <w:r w:rsidR="00BF25BC" w:rsidRPr="00255E95">
        <w:rPr>
          <w:rFonts w:asciiTheme="majorBidi" w:hAnsiTheme="majorBidi" w:cstheme="majorBidi"/>
          <w:sz w:val="24"/>
          <w:szCs w:val="24"/>
          <w:lang w:val="en-US"/>
        </w:rPr>
        <w:t>1</w:t>
      </w:r>
      <w:r w:rsidRPr="00255E95">
        <w:rPr>
          <w:rFonts w:asciiTheme="majorBidi" w:hAnsiTheme="majorBidi" w:cstheme="majorBidi"/>
          <w:sz w:val="24"/>
          <w:szCs w:val="24"/>
          <w:lang w:val="en-US"/>
        </w:rPr>
        <w:t xml:space="preserve">H), </w:t>
      </w:r>
      <w:r w:rsidR="00BF25BC" w:rsidRPr="00255E95">
        <w:rPr>
          <w:rFonts w:asciiTheme="majorBidi" w:hAnsiTheme="majorBidi" w:cstheme="majorBidi"/>
          <w:sz w:val="24"/>
          <w:szCs w:val="24"/>
          <w:lang w:val="en-US"/>
        </w:rPr>
        <w:t>1.48</w:t>
      </w:r>
      <w:r w:rsidRPr="00255E95">
        <w:rPr>
          <w:rFonts w:asciiTheme="majorBidi" w:hAnsiTheme="majorBidi" w:cstheme="majorBidi"/>
          <w:sz w:val="24"/>
          <w:szCs w:val="24"/>
          <w:lang w:val="en-US"/>
        </w:rPr>
        <w:t xml:space="preserve"> (</w:t>
      </w:r>
      <w:r w:rsidR="00BF25BC" w:rsidRPr="00255E95">
        <w:rPr>
          <w:rFonts w:asciiTheme="majorBidi" w:hAnsiTheme="majorBidi" w:cstheme="majorBidi"/>
          <w:sz w:val="24"/>
          <w:szCs w:val="24"/>
          <w:lang w:val="en-US"/>
        </w:rPr>
        <w:t>s</w:t>
      </w:r>
      <w:r w:rsidRPr="00255E95">
        <w:rPr>
          <w:rFonts w:asciiTheme="majorBidi" w:hAnsiTheme="majorBidi" w:cstheme="majorBidi"/>
          <w:sz w:val="24"/>
          <w:szCs w:val="24"/>
          <w:lang w:val="en-US"/>
        </w:rPr>
        <w:t xml:space="preserve">, </w:t>
      </w:r>
      <w:r w:rsidR="00BF25BC" w:rsidRPr="00255E95">
        <w:rPr>
          <w:rFonts w:asciiTheme="majorBidi" w:hAnsiTheme="majorBidi" w:cstheme="majorBidi"/>
          <w:sz w:val="24"/>
          <w:szCs w:val="24"/>
          <w:lang w:val="en-US"/>
        </w:rPr>
        <w:t>3</w:t>
      </w:r>
      <w:r w:rsidRPr="00255E95">
        <w:rPr>
          <w:rFonts w:asciiTheme="majorBidi" w:hAnsiTheme="majorBidi" w:cstheme="majorBidi"/>
          <w:sz w:val="24"/>
          <w:szCs w:val="24"/>
          <w:lang w:val="en-US"/>
        </w:rPr>
        <w:t xml:space="preserve">H); </w:t>
      </w:r>
      <w:r w:rsidRPr="00255E95">
        <w:rPr>
          <w:rFonts w:asciiTheme="majorBidi" w:hAnsiTheme="majorBidi" w:cstheme="majorBidi"/>
          <w:sz w:val="24"/>
          <w:szCs w:val="24"/>
          <w:vertAlign w:val="superscript"/>
          <w:lang w:val="en-US"/>
        </w:rPr>
        <w:t>13</w:t>
      </w:r>
      <w:r w:rsidRPr="00255E95">
        <w:rPr>
          <w:rFonts w:asciiTheme="majorBidi" w:hAnsiTheme="majorBidi" w:cstheme="majorBidi"/>
          <w:sz w:val="24"/>
          <w:szCs w:val="24"/>
          <w:lang w:val="en-US"/>
        </w:rPr>
        <w:t>C NMR (</w:t>
      </w:r>
      <w:r w:rsidR="00DC1720" w:rsidRPr="00255E95">
        <w:rPr>
          <w:rFonts w:asciiTheme="majorBidi" w:hAnsiTheme="majorBidi" w:cstheme="majorBidi"/>
          <w:sz w:val="24"/>
          <w:szCs w:val="24"/>
          <w:lang w:val="en-US"/>
        </w:rPr>
        <w:t>DMSO</w:t>
      </w:r>
      <w:r w:rsidRPr="00255E95">
        <w:rPr>
          <w:rFonts w:asciiTheme="majorBidi" w:hAnsiTheme="majorBidi" w:cstheme="majorBidi"/>
          <w:sz w:val="24"/>
          <w:szCs w:val="24"/>
          <w:lang w:val="en-US"/>
        </w:rPr>
        <w:t xml:space="preserve">, 75.46 MHz) </w:t>
      </w:r>
      <w:r w:rsidR="00273511" w:rsidRPr="00255E95">
        <w:rPr>
          <w:rFonts w:ascii="Symbol" w:hAnsi="Symbol" w:cs="Times New Roman"/>
          <w:sz w:val="24"/>
          <w:szCs w:val="24"/>
          <w:lang w:val="en-US"/>
        </w:rPr>
        <w:t></w:t>
      </w:r>
      <w:r w:rsidRPr="00255E95">
        <w:rPr>
          <w:rFonts w:asciiTheme="majorBidi" w:hAnsiTheme="majorBidi" w:cstheme="majorBidi"/>
          <w:sz w:val="24"/>
          <w:szCs w:val="24"/>
          <w:lang w:val="en-US"/>
        </w:rPr>
        <w:t xml:space="preserve"> </w:t>
      </w:r>
      <w:r w:rsidR="002A7409" w:rsidRPr="00255E95">
        <w:rPr>
          <w:rFonts w:asciiTheme="majorBidi" w:hAnsiTheme="majorBidi" w:cstheme="majorBidi"/>
          <w:sz w:val="24"/>
          <w:szCs w:val="24"/>
          <w:lang w:val="en-US"/>
        </w:rPr>
        <w:t>150.2, 142.0, 141.1, 139.7, 136.2, 133.7, 129.8, 128</w:t>
      </w:r>
      <w:r w:rsidR="002A7409" w:rsidRPr="00EB3D04">
        <w:rPr>
          <w:rFonts w:asciiTheme="majorBidi" w:hAnsiTheme="majorBidi" w:cstheme="majorBidi"/>
          <w:sz w:val="24"/>
          <w:szCs w:val="24"/>
          <w:lang w:val="en-US"/>
        </w:rPr>
        <w:t>.7, 127.9, 127.4, 127.3, 127.3, 123.9, 81.0, 79.5, 76.5, 52.5, 51.4, 37.6, 23.</w:t>
      </w:r>
      <w:r w:rsidR="006C7742" w:rsidRPr="00EB3D04">
        <w:rPr>
          <w:rFonts w:asciiTheme="majorBidi" w:hAnsiTheme="majorBidi" w:cstheme="majorBidi"/>
          <w:sz w:val="24"/>
          <w:szCs w:val="24"/>
          <w:lang w:val="en-US"/>
        </w:rPr>
        <w:t>4</w:t>
      </w:r>
      <w:r w:rsidR="00121478">
        <w:rPr>
          <w:rFonts w:asciiTheme="majorBidi" w:hAnsiTheme="majorBidi" w:cstheme="majorBidi"/>
          <w:sz w:val="24"/>
          <w:szCs w:val="24"/>
          <w:lang w:val="en-US"/>
        </w:rPr>
        <w:t>;</w:t>
      </w:r>
      <w:r w:rsidR="002A7409" w:rsidRPr="00EB3D04">
        <w:rPr>
          <w:rFonts w:asciiTheme="majorBidi" w:hAnsiTheme="majorBidi" w:cstheme="majorBidi"/>
          <w:sz w:val="24"/>
          <w:szCs w:val="24"/>
          <w:lang w:val="en-US"/>
        </w:rPr>
        <w:t xml:space="preserve"> </w:t>
      </w:r>
      <w:r w:rsidRPr="00EB3D04">
        <w:rPr>
          <w:rFonts w:asciiTheme="majorBidi" w:hAnsiTheme="majorBidi" w:cstheme="majorBidi"/>
          <w:sz w:val="24"/>
          <w:szCs w:val="24"/>
          <w:lang w:val="en-US"/>
        </w:rPr>
        <w:t xml:space="preserve">MS (ESI) </w:t>
      </w:r>
      <w:r w:rsidRPr="00EB3D04">
        <w:rPr>
          <w:rFonts w:asciiTheme="majorBidi" w:hAnsiTheme="majorBidi" w:cstheme="majorBidi"/>
          <w:i/>
          <w:iCs/>
          <w:sz w:val="24"/>
          <w:szCs w:val="24"/>
          <w:lang w:val="en-US"/>
        </w:rPr>
        <w:t xml:space="preserve">m/z </w:t>
      </w:r>
      <w:r w:rsidRPr="00EB3D04">
        <w:rPr>
          <w:rFonts w:asciiTheme="majorBidi" w:hAnsiTheme="majorBidi" w:cstheme="majorBidi"/>
          <w:sz w:val="24"/>
          <w:szCs w:val="24"/>
          <w:lang w:val="en-US"/>
        </w:rPr>
        <w:t>4</w:t>
      </w:r>
      <w:r w:rsidR="006750CD" w:rsidRPr="00EB3D04">
        <w:rPr>
          <w:rFonts w:asciiTheme="majorBidi" w:hAnsiTheme="majorBidi" w:cstheme="majorBidi"/>
          <w:sz w:val="24"/>
          <w:szCs w:val="24"/>
          <w:lang w:val="en-US"/>
        </w:rPr>
        <w:t>72</w:t>
      </w:r>
      <w:r w:rsidRPr="00EB3D04">
        <w:rPr>
          <w:rFonts w:asciiTheme="majorBidi" w:hAnsiTheme="majorBidi" w:cstheme="majorBidi"/>
          <w:sz w:val="24"/>
          <w:szCs w:val="24"/>
          <w:lang w:val="en-US"/>
        </w:rPr>
        <w:t xml:space="preserve"> [M+H]</w:t>
      </w:r>
      <w:r w:rsidRPr="00EB3D04">
        <w:rPr>
          <w:rFonts w:asciiTheme="majorBidi" w:hAnsiTheme="majorBidi" w:cstheme="majorBidi"/>
          <w:sz w:val="24"/>
          <w:szCs w:val="24"/>
          <w:vertAlign w:val="superscript"/>
          <w:lang w:val="en-US"/>
        </w:rPr>
        <w:t>+</w:t>
      </w:r>
      <w:r w:rsidRPr="00EB3D04">
        <w:rPr>
          <w:rFonts w:asciiTheme="majorBidi" w:hAnsiTheme="majorBidi" w:cstheme="majorBidi"/>
          <w:sz w:val="24"/>
          <w:szCs w:val="24"/>
          <w:lang w:val="en-US"/>
        </w:rPr>
        <w:t xml:space="preserve">. HRMS (ESI) </w:t>
      </w:r>
      <w:proofErr w:type="spellStart"/>
      <w:r w:rsidRPr="00EB3D04">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EB3D04">
        <w:rPr>
          <w:rFonts w:asciiTheme="majorBidi" w:hAnsiTheme="majorBidi" w:cstheme="majorBidi"/>
          <w:sz w:val="24"/>
          <w:szCs w:val="24"/>
          <w:lang w:val="en-US"/>
        </w:rPr>
        <w:t xml:space="preserve"> for </w:t>
      </w:r>
      <w:r w:rsidR="006750CD" w:rsidRPr="00EB3D04">
        <w:rPr>
          <w:rFonts w:asciiTheme="majorBidi" w:hAnsiTheme="majorBidi" w:cstheme="majorBidi"/>
          <w:sz w:val="24"/>
          <w:szCs w:val="24"/>
          <w:lang w:val="en-US"/>
        </w:rPr>
        <w:t>C</w:t>
      </w:r>
      <w:r w:rsidR="006750CD" w:rsidRPr="00EB3D04">
        <w:rPr>
          <w:rFonts w:asciiTheme="majorBidi" w:hAnsiTheme="majorBidi" w:cstheme="majorBidi"/>
          <w:sz w:val="24"/>
          <w:szCs w:val="24"/>
          <w:vertAlign w:val="subscript"/>
          <w:lang w:val="en-US"/>
        </w:rPr>
        <w:t>27</w:t>
      </w:r>
      <w:r w:rsidR="006750CD" w:rsidRPr="00EB3D04">
        <w:rPr>
          <w:rFonts w:asciiTheme="majorBidi" w:hAnsiTheme="majorBidi" w:cstheme="majorBidi"/>
          <w:sz w:val="24"/>
          <w:szCs w:val="24"/>
          <w:lang w:val="en-US"/>
        </w:rPr>
        <w:t>H</w:t>
      </w:r>
      <w:r w:rsidR="006750CD" w:rsidRPr="00EB3D04">
        <w:rPr>
          <w:rFonts w:asciiTheme="majorBidi" w:hAnsiTheme="majorBidi" w:cstheme="majorBidi"/>
          <w:sz w:val="24"/>
          <w:szCs w:val="24"/>
          <w:vertAlign w:val="subscript"/>
          <w:lang w:val="en-US"/>
        </w:rPr>
        <w:t>26</w:t>
      </w:r>
      <w:r w:rsidR="006750CD" w:rsidRPr="00EB3D04">
        <w:rPr>
          <w:rFonts w:asciiTheme="majorBidi" w:hAnsiTheme="majorBidi" w:cstheme="majorBidi"/>
          <w:sz w:val="24"/>
          <w:szCs w:val="24"/>
          <w:lang w:val="en-US"/>
        </w:rPr>
        <w:t>N</w:t>
      </w:r>
      <w:r w:rsidR="006750CD" w:rsidRPr="00EB3D04">
        <w:rPr>
          <w:rFonts w:asciiTheme="majorBidi" w:hAnsiTheme="majorBidi" w:cstheme="majorBidi"/>
          <w:sz w:val="24"/>
          <w:szCs w:val="24"/>
          <w:vertAlign w:val="subscript"/>
          <w:lang w:val="en-US"/>
        </w:rPr>
        <w:t>3</w:t>
      </w:r>
      <w:r w:rsidR="006750CD" w:rsidRPr="00EB3D04">
        <w:rPr>
          <w:rFonts w:asciiTheme="majorBidi" w:hAnsiTheme="majorBidi" w:cstheme="majorBidi"/>
          <w:sz w:val="24"/>
          <w:szCs w:val="24"/>
          <w:lang w:val="en-US"/>
        </w:rPr>
        <w:t>O</w:t>
      </w:r>
      <w:r w:rsidR="006750CD" w:rsidRPr="00EB3D04">
        <w:rPr>
          <w:rFonts w:asciiTheme="majorBidi" w:hAnsiTheme="majorBidi" w:cstheme="majorBidi"/>
          <w:sz w:val="24"/>
          <w:szCs w:val="24"/>
          <w:vertAlign w:val="subscript"/>
          <w:lang w:val="en-US"/>
        </w:rPr>
        <w:t>3</w:t>
      </w:r>
      <w:r w:rsidR="006750CD" w:rsidRPr="00EB3D04">
        <w:rPr>
          <w:rFonts w:asciiTheme="majorBidi" w:hAnsiTheme="majorBidi" w:cstheme="majorBidi"/>
          <w:sz w:val="24"/>
          <w:szCs w:val="24"/>
          <w:lang w:val="en-US"/>
        </w:rPr>
        <w:t>S</w:t>
      </w:r>
      <w:r w:rsidRPr="0078217E">
        <w:rPr>
          <w:rFonts w:asciiTheme="majorBidi" w:hAnsiTheme="majorBidi" w:cstheme="majorBidi"/>
          <w:sz w:val="24"/>
          <w:szCs w:val="24"/>
          <w:lang w:val="en-US"/>
        </w:rPr>
        <w:t xml:space="preserve"> [M+</w:t>
      </w:r>
      <w:proofErr w:type="gramStart"/>
      <w:r w:rsidR="006750CD" w:rsidRPr="0078217E">
        <w:rPr>
          <w:rFonts w:asciiTheme="majorBidi" w:hAnsiTheme="majorBidi" w:cstheme="majorBidi"/>
          <w:sz w:val="24"/>
          <w:szCs w:val="24"/>
          <w:lang w:val="en-US"/>
        </w:rPr>
        <w:t>H</w:t>
      </w:r>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xml:space="preserve">, </w:t>
      </w:r>
      <w:r w:rsidR="006750CD" w:rsidRPr="0078217E">
        <w:rPr>
          <w:rFonts w:asciiTheme="majorBidi" w:hAnsiTheme="majorBidi" w:cstheme="majorBidi"/>
          <w:sz w:val="24"/>
          <w:szCs w:val="24"/>
          <w:lang w:val="en-US"/>
        </w:rPr>
        <w:t>472.1689</w:t>
      </w:r>
      <w:r w:rsidRPr="0078217E">
        <w:rPr>
          <w:rFonts w:asciiTheme="majorBidi" w:hAnsiTheme="majorBidi" w:cstheme="majorBidi"/>
          <w:sz w:val="24"/>
          <w:szCs w:val="24"/>
          <w:lang w:val="en-US"/>
        </w:rPr>
        <w:t xml:space="preserve">; found </w:t>
      </w:r>
      <w:r w:rsidR="006750CD" w:rsidRPr="0078217E">
        <w:rPr>
          <w:rFonts w:asciiTheme="majorBidi" w:hAnsiTheme="majorBidi" w:cstheme="majorBidi"/>
          <w:sz w:val="24"/>
          <w:szCs w:val="24"/>
          <w:lang w:val="en-US"/>
        </w:rPr>
        <w:t>472.1692</w:t>
      </w:r>
      <w:r w:rsidRPr="0078217E">
        <w:rPr>
          <w:rFonts w:asciiTheme="majorBidi" w:hAnsiTheme="majorBidi" w:cstheme="majorBidi"/>
          <w:sz w:val="24"/>
          <w:szCs w:val="24"/>
          <w:lang w:val="en-US"/>
        </w:rPr>
        <w:t>.</w:t>
      </w:r>
    </w:p>
    <w:p w14:paraId="1C06B1A0" w14:textId="77777777" w:rsidR="000C7D74" w:rsidRPr="0078217E" w:rsidRDefault="000C7D74" w:rsidP="004B0004">
      <w:pPr>
        <w:pStyle w:val="Listeavsnitt"/>
        <w:tabs>
          <w:tab w:val="left" w:pos="0"/>
          <w:tab w:val="left" w:pos="90"/>
        </w:tabs>
        <w:ind w:left="0"/>
        <w:jc w:val="both"/>
        <w:rPr>
          <w:rFonts w:asciiTheme="majorBidi" w:hAnsiTheme="majorBidi" w:cstheme="majorBidi"/>
          <w:i/>
          <w:iCs/>
          <w:sz w:val="24"/>
          <w:szCs w:val="24"/>
          <w:lang w:val="en-US"/>
        </w:rPr>
      </w:pPr>
    </w:p>
    <w:p w14:paraId="47D90B03" w14:textId="77777777" w:rsidR="008D575E" w:rsidRPr="0078217E" w:rsidRDefault="008D575E" w:rsidP="004B0004">
      <w:pPr>
        <w:pStyle w:val="Listeavsnitt"/>
        <w:tabs>
          <w:tab w:val="left" w:pos="0"/>
          <w:tab w:val="left" w:pos="9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1-(phenylsulfonyl)-4-(1-(prop-2-yn-1-</w:t>
      </w:r>
      <w:proofErr w:type="gramStart"/>
      <w:r w:rsidRPr="0078217E">
        <w:rPr>
          <w:rFonts w:asciiTheme="majorBidi" w:hAnsiTheme="majorBidi" w:cstheme="majorBidi"/>
          <w:i/>
          <w:iCs/>
          <w:sz w:val="24"/>
          <w:szCs w:val="24"/>
          <w:lang w:val="en-US"/>
        </w:rPr>
        <w:t>yloxy)but</w:t>
      </w:r>
      <w:proofErr w:type="gramEnd"/>
      <w:r w:rsidRPr="0078217E">
        <w:rPr>
          <w:rFonts w:asciiTheme="majorBidi" w:hAnsiTheme="majorBidi" w:cstheme="majorBidi"/>
          <w:i/>
          <w:iCs/>
          <w:sz w:val="24"/>
          <w:szCs w:val="24"/>
          <w:lang w:val="en-US"/>
        </w:rPr>
        <w:t xml:space="preserve">-3-yn-1-yl)benzene </w:t>
      </w:r>
      <w:r w:rsidR="006C49EB" w:rsidRPr="006C49EB">
        <w:rPr>
          <w:rFonts w:asciiTheme="majorBidi" w:hAnsiTheme="majorBidi" w:cstheme="majorBidi"/>
          <w:iCs/>
          <w:sz w:val="24"/>
          <w:szCs w:val="24"/>
          <w:lang w:val="en-US"/>
        </w:rPr>
        <w:t>(</w:t>
      </w:r>
      <w:r w:rsidR="007F0FE6" w:rsidRPr="006C49EB">
        <w:rPr>
          <w:rFonts w:asciiTheme="majorBidi" w:hAnsiTheme="majorBidi" w:cstheme="majorBidi"/>
          <w:b/>
          <w:bCs/>
          <w:iCs/>
          <w:sz w:val="24"/>
          <w:szCs w:val="24"/>
          <w:lang w:val="en-US"/>
        </w:rPr>
        <w:t>5</w:t>
      </w:r>
      <w:r w:rsidR="00EB0720" w:rsidRPr="006C49EB">
        <w:rPr>
          <w:rFonts w:asciiTheme="majorBidi" w:hAnsiTheme="majorBidi" w:cstheme="majorBidi"/>
          <w:b/>
          <w:bCs/>
          <w:iCs/>
          <w:sz w:val="24"/>
          <w:szCs w:val="24"/>
          <w:lang w:val="en-US"/>
        </w:rPr>
        <w:t>a</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Pale</w:t>
      </w:r>
      <w:r w:rsidRPr="0078217E">
        <w:rPr>
          <w:rFonts w:asciiTheme="majorBidi" w:hAnsiTheme="majorBidi" w:cstheme="majorBidi"/>
          <w:sz w:val="24"/>
          <w:szCs w:val="24"/>
          <w:lang w:val="en-US"/>
        </w:rPr>
        <w:t xml:space="preserve"> yellow oil; IR </w:t>
      </w:r>
      <w:r w:rsidR="00273511" w:rsidRPr="00DB0274">
        <w:rPr>
          <w:rFonts w:ascii="Symbol" w:hAnsi="Symbol" w:cs="Times New Roman"/>
          <w:i/>
          <w:iCs/>
          <w:sz w:val="24"/>
          <w:szCs w:val="24"/>
          <w:lang w:val="en-US"/>
        </w:rPr>
        <w:t></w:t>
      </w:r>
      <w:r w:rsidR="00273511" w:rsidRPr="00DB0274">
        <w:rPr>
          <w:rFonts w:ascii="Times New Roman" w:hAnsi="Times New Roman" w:cs="Times New Roman"/>
          <w:sz w:val="24"/>
          <w:szCs w:val="24"/>
          <w:vertAlign w:val="subscript"/>
          <w:lang w:val="en-US"/>
        </w:rPr>
        <w:t>max</w:t>
      </w:r>
      <w:r w:rsidR="00273511">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3288 (≡</w:t>
      </w:r>
      <w:r w:rsidRPr="004B0004">
        <w:rPr>
          <w:rFonts w:asciiTheme="majorBidi" w:hAnsiTheme="majorBidi" w:cstheme="majorBidi"/>
          <w:sz w:val="24"/>
          <w:szCs w:val="24"/>
          <w:lang w:val="en-US"/>
        </w:rPr>
        <w:t>CH),</w:t>
      </w:r>
      <w:r w:rsidR="0091386E" w:rsidRPr="004B0004">
        <w:rPr>
          <w:rFonts w:asciiTheme="majorBidi" w:hAnsiTheme="majorBidi" w:cstheme="majorBidi"/>
          <w:sz w:val="24"/>
          <w:szCs w:val="24"/>
          <w:lang w:val="en-US"/>
        </w:rPr>
        <w:t xml:space="preserve"> 2118 (C≡C),</w:t>
      </w:r>
      <w:r w:rsidRPr="0078217E">
        <w:rPr>
          <w:rFonts w:asciiTheme="majorBidi" w:hAnsiTheme="majorBidi" w:cstheme="majorBidi"/>
          <w:sz w:val="24"/>
          <w:szCs w:val="24"/>
          <w:lang w:val="en-US"/>
        </w:rPr>
        <w:t xml:space="preserve"> 1307, 1155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1181 (C-O-C);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273511" w:rsidRPr="0009280E">
        <w:rPr>
          <w:rFonts w:ascii="Symbol" w:hAnsi="Symbol" w:cs="Times New Roman"/>
          <w:sz w:val="24"/>
          <w:szCs w:val="24"/>
          <w:lang w:val="en-US"/>
        </w:rPr>
        <w:t></w:t>
      </w:r>
      <w:r w:rsidRPr="0078217E">
        <w:rPr>
          <w:rFonts w:asciiTheme="majorBidi" w:hAnsiTheme="majorBidi" w:cstheme="majorBidi"/>
          <w:sz w:val="24"/>
          <w:szCs w:val="24"/>
          <w:lang w:val="en-US"/>
        </w:rPr>
        <w:t xml:space="preserve"> </w:t>
      </w:r>
      <w:r w:rsidR="00AD31B9" w:rsidRPr="0092202B">
        <w:rPr>
          <w:rFonts w:asciiTheme="majorBidi" w:hAnsiTheme="majorBidi" w:cstheme="majorBidi"/>
          <w:sz w:val="24"/>
          <w:szCs w:val="24"/>
          <w:lang w:val="en-US"/>
        </w:rPr>
        <w:t>8.0</w:t>
      </w:r>
      <w:r w:rsidRPr="0092202B">
        <w:rPr>
          <w:rFonts w:asciiTheme="majorBidi" w:hAnsiTheme="majorBidi" w:cstheme="majorBidi"/>
          <w:sz w:val="24"/>
          <w:szCs w:val="24"/>
          <w:lang w:val="en-US"/>
        </w:rPr>
        <w:t>-7.</w:t>
      </w:r>
      <w:r w:rsidR="00AD31B9" w:rsidRPr="0092202B">
        <w:rPr>
          <w:rFonts w:asciiTheme="majorBidi" w:hAnsiTheme="majorBidi" w:cstheme="majorBidi"/>
          <w:sz w:val="24"/>
          <w:szCs w:val="24"/>
          <w:lang w:val="en-US"/>
        </w:rPr>
        <w:t>60</w:t>
      </w:r>
      <w:r w:rsidRPr="0092202B">
        <w:rPr>
          <w:rFonts w:asciiTheme="majorBidi" w:hAnsiTheme="majorBidi" w:cstheme="majorBidi"/>
          <w:sz w:val="24"/>
          <w:szCs w:val="24"/>
          <w:lang w:val="en-US"/>
        </w:rPr>
        <w:t xml:space="preserve"> (m, </w:t>
      </w:r>
      <w:r w:rsidR="000F5C30" w:rsidRPr="0092202B">
        <w:rPr>
          <w:rFonts w:asciiTheme="majorBidi" w:hAnsiTheme="majorBidi" w:cstheme="majorBidi"/>
          <w:sz w:val="24"/>
          <w:szCs w:val="24"/>
          <w:lang w:val="en-US"/>
        </w:rPr>
        <w:t>9</w:t>
      </w:r>
      <w:r w:rsidRPr="0092202B">
        <w:rPr>
          <w:rFonts w:asciiTheme="majorBidi" w:hAnsiTheme="majorBidi" w:cstheme="majorBidi"/>
          <w:sz w:val="24"/>
          <w:szCs w:val="24"/>
          <w:lang w:val="en-US"/>
        </w:rPr>
        <w:t xml:space="preserve">H), </w:t>
      </w:r>
      <w:r w:rsidR="000F5C30" w:rsidRPr="0092202B">
        <w:rPr>
          <w:rFonts w:asciiTheme="majorBidi" w:hAnsiTheme="majorBidi" w:cstheme="majorBidi"/>
          <w:sz w:val="24"/>
          <w:szCs w:val="24"/>
          <w:lang w:val="en-US"/>
        </w:rPr>
        <w:t>4.7</w:t>
      </w:r>
      <w:r w:rsidR="00AD31B9" w:rsidRPr="0092202B">
        <w:rPr>
          <w:rFonts w:asciiTheme="majorBidi" w:hAnsiTheme="majorBidi" w:cstheme="majorBidi"/>
          <w:sz w:val="24"/>
          <w:szCs w:val="24"/>
          <w:lang w:val="en-US"/>
        </w:rPr>
        <w:t>3</w:t>
      </w:r>
      <w:r w:rsidR="00360E57" w:rsidRPr="0092202B">
        <w:rPr>
          <w:rFonts w:asciiTheme="majorBidi" w:hAnsiTheme="majorBidi" w:cstheme="majorBidi"/>
          <w:sz w:val="24"/>
          <w:szCs w:val="24"/>
          <w:lang w:val="en-US"/>
        </w:rPr>
        <w:t xml:space="preserve"> </w:t>
      </w:r>
      <w:r w:rsidR="000F5C30" w:rsidRPr="0092202B">
        <w:rPr>
          <w:rFonts w:asciiTheme="majorBidi" w:hAnsiTheme="majorBidi" w:cstheme="majorBidi"/>
          <w:sz w:val="24"/>
          <w:szCs w:val="24"/>
          <w:lang w:val="en-US"/>
        </w:rPr>
        <w:t xml:space="preserve">(t, </w:t>
      </w:r>
      <w:r w:rsidR="000F5C30" w:rsidRPr="0092202B">
        <w:rPr>
          <w:rFonts w:asciiTheme="majorBidi" w:hAnsiTheme="majorBidi" w:cstheme="majorBidi"/>
          <w:i/>
          <w:sz w:val="24"/>
          <w:szCs w:val="24"/>
          <w:lang w:val="en-US"/>
        </w:rPr>
        <w:t>J</w:t>
      </w:r>
      <w:r w:rsidR="000F5C30" w:rsidRPr="0092202B">
        <w:rPr>
          <w:rFonts w:asciiTheme="majorBidi" w:hAnsiTheme="majorBidi" w:cstheme="majorBidi"/>
          <w:sz w:val="24"/>
          <w:szCs w:val="24"/>
          <w:lang w:val="en-US"/>
        </w:rPr>
        <w:t xml:space="preserve"> = 6.0 Hz, 1H), 4.1</w:t>
      </w:r>
      <w:r w:rsidR="00AD31B9" w:rsidRPr="0092202B">
        <w:rPr>
          <w:rFonts w:asciiTheme="majorBidi" w:hAnsiTheme="majorBidi" w:cstheme="majorBidi"/>
          <w:sz w:val="24"/>
          <w:szCs w:val="24"/>
          <w:lang w:val="en-US"/>
        </w:rPr>
        <w:t>4</w:t>
      </w:r>
      <w:r w:rsidR="000F5C30" w:rsidRPr="0092202B">
        <w:rPr>
          <w:rFonts w:asciiTheme="majorBidi" w:hAnsiTheme="majorBidi" w:cstheme="majorBidi"/>
          <w:sz w:val="24"/>
          <w:szCs w:val="24"/>
          <w:lang w:val="en-US"/>
        </w:rPr>
        <w:t xml:space="preserve"> (dd, </w:t>
      </w:r>
      <w:r w:rsidR="000F5C30" w:rsidRPr="0092202B">
        <w:rPr>
          <w:rFonts w:asciiTheme="majorBidi" w:hAnsiTheme="majorBidi" w:cstheme="majorBidi"/>
          <w:i/>
          <w:iCs/>
          <w:sz w:val="24"/>
          <w:szCs w:val="24"/>
          <w:lang w:val="en-US"/>
        </w:rPr>
        <w:t>J</w:t>
      </w:r>
      <w:r w:rsidR="000F5C30" w:rsidRPr="0092202B">
        <w:rPr>
          <w:rFonts w:asciiTheme="majorBidi" w:hAnsiTheme="majorBidi" w:cstheme="majorBidi"/>
          <w:sz w:val="24"/>
          <w:szCs w:val="24"/>
          <w:lang w:val="en-US"/>
        </w:rPr>
        <w:t xml:space="preserve"> = 15.9, 2.4 Hz</w:t>
      </w:r>
      <w:r w:rsidR="00C32651" w:rsidRPr="0092202B">
        <w:rPr>
          <w:rFonts w:asciiTheme="majorBidi" w:hAnsiTheme="majorBidi" w:cstheme="majorBidi"/>
          <w:sz w:val="24"/>
          <w:szCs w:val="24"/>
          <w:lang w:val="en-US"/>
        </w:rPr>
        <w:t>, 1</w:t>
      </w:r>
      <w:r w:rsidR="000F5C30" w:rsidRPr="0092202B">
        <w:rPr>
          <w:rFonts w:asciiTheme="majorBidi" w:hAnsiTheme="majorBidi" w:cstheme="majorBidi"/>
          <w:sz w:val="24"/>
          <w:szCs w:val="24"/>
          <w:lang w:val="en-US"/>
        </w:rPr>
        <w:t>H), 3.9</w:t>
      </w:r>
      <w:r w:rsidR="00AD31B9" w:rsidRPr="0092202B">
        <w:rPr>
          <w:rFonts w:asciiTheme="majorBidi" w:hAnsiTheme="majorBidi" w:cstheme="majorBidi"/>
          <w:sz w:val="24"/>
          <w:szCs w:val="24"/>
          <w:lang w:val="en-US"/>
        </w:rPr>
        <w:t>8</w:t>
      </w:r>
      <w:r w:rsidR="000F5C30" w:rsidRPr="0092202B">
        <w:rPr>
          <w:rFonts w:asciiTheme="majorBidi" w:hAnsiTheme="majorBidi" w:cstheme="majorBidi"/>
          <w:sz w:val="24"/>
          <w:szCs w:val="24"/>
          <w:lang w:val="en-US"/>
        </w:rPr>
        <w:t xml:space="preserve"> (dd, </w:t>
      </w:r>
      <w:r w:rsidR="000F5C30" w:rsidRPr="0092202B">
        <w:rPr>
          <w:rFonts w:asciiTheme="majorBidi" w:hAnsiTheme="majorBidi" w:cstheme="majorBidi"/>
          <w:i/>
          <w:iCs/>
          <w:sz w:val="24"/>
          <w:szCs w:val="24"/>
          <w:lang w:val="en-US"/>
        </w:rPr>
        <w:t>J</w:t>
      </w:r>
      <w:r w:rsidR="000F5C30" w:rsidRPr="0092202B">
        <w:rPr>
          <w:rFonts w:asciiTheme="majorBidi" w:hAnsiTheme="majorBidi" w:cstheme="majorBidi"/>
          <w:sz w:val="24"/>
          <w:szCs w:val="24"/>
          <w:lang w:val="en-US"/>
        </w:rPr>
        <w:t xml:space="preserve"> = 16.2, 2.4 Hz</w:t>
      </w:r>
      <w:r w:rsidR="00C32651" w:rsidRPr="0092202B">
        <w:rPr>
          <w:rFonts w:asciiTheme="majorBidi" w:hAnsiTheme="majorBidi" w:cstheme="majorBidi"/>
          <w:sz w:val="24"/>
          <w:szCs w:val="24"/>
          <w:lang w:val="en-US"/>
        </w:rPr>
        <w:t>, 1</w:t>
      </w:r>
      <w:r w:rsidR="000F5C30" w:rsidRPr="0092202B">
        <w:rPr>
          <w:rFonts w:asciiTheme="majorBidi" w:hAnsiTheme="majorBidi" w:cstheme="majorBidi"/>
          <w:sz w:val="24"/>
          <w:szCs w:val="24"/>
          <w:lang w:val="en-US"/>
        </w:rPr>
        <w:t>H), 3.4</w:t>
      </w:r>
      <w:r w:rsidR="00AD31B9" w:rsidRPr="0092202B">
        <w:rPr>
          <w:rFonts w:asciiTheme="majorBidi" w:hAnsiTheme="majorBidi" w:cstheme="majorBidi"/>
          <w:sz w:val="24"/>
          <w:szCs w:val="24"/>
          <w:lang w:val="en-US"/>
        </w:rPr>
        <w:t>7</w:t>
      </w:r>
      <w:r w:rsidR="000F5C30" w:rsidRPr="0092202B">
        <w:rPr>
          <w:rFonts w:asciiTheme="majorBidi" w:hAnsiTheme="majorBidi" w:cstheme="majorBidi"/>
          <w:sz w:val="24"/>
          <w:szCs w:val="24"/>
          <w:lang w:val="en-US"/>
        </w:rPr>
        <w:t xml:space="preserve"> (t, </w:t>
      </w:r>
      <w:r w:rsidR="000F5C30" w:rsidRPr="0092202B">
        <w:rPr>
          <w:rFonts w:asciiTheme="majorBidi" w:hAnsiTheme="majorBidi" w:cstheme="majorBidi"/>
          <w:i/>
          <w:iCs/>
          <w:sz w:val="24"/>
          <w:szCs w:val="24"/>
          <w:lang w:val="en-US"/>
        </w:rPr>
        <w:t>J</w:t>
      </w:r>
      <w:r w:rsidR="000F5C30" w:rsidRPr="0092202B">
        <w:rPr>
          <w:rFonts w:asciiTheme="majorBidi" w:hAnsiTheme="majorBidi" w:cstheme="majorBidi"/>
          <w:sz w:val="24"/>
          <w:szCs w:val="24"/>
          <w:lang w:val="en-US"/>
        </w:rPr>
        <w:t xml:space="preserve"> = 2.4 Hz</w:t>
      </w:r>
      <w:r w:rsidR="00C32651" w:rsidRPr="0092202B">
        <w:rPr>
          <w:rFonts w:asciiTheme="majorBidi" w:hAnsiTheme="majorBidi" w:cstheme="majorBidi"/>
          <w:sz w:val="24"/>
          <w:szCs w:val="24"/>
          <w:lang w:val="en-US"/>
        </w:rPr>
        <w:t>, 1</w:t>
      </w:r>
      <w:r w:rsidR="000F5C30" w:rsidRPr="0092202B">
        <w:rPr>
          <w:rFonts w:asciiTheme="majorBidi" w:hAnsiTheme="majorBidi" w:cstheme="majorBidi"/>
          <w:sz w:val="24"/>
          <w:szCs w:val="24"/>
          <w:lang w:val="en-US"/>
        </w:rPr>
        <w:t>H), 2.</w:t>
      </w:r>
      <w:r w:rsidR="00AD31B9" w:rsidRPr="0092202B">
        <w:rPr>
          <w:rFonts w:asciiTheme="majorBidi" w:hAnsiTheme="majorBidi" w:cstheme="majorBidi"/>
          <w:sz w:val="24"/>
          <w:szCs w:val="24"/>
          <w:lang w:val="en-US"/>
        </w:rPr>
        <w:t>80</w:t>
      </w:r>
      <w:r w:rsidR="000F5C30" w:rsidRPr="0092202B">
        <w:rPr>
          <w:rFonts w:asciiTheme="majorBidi" w:hAnsiTheme="majorBidi" w:cstheme="majorBidi"/>
          <w:sz w:val="24"/>
          <w:szCs w:val="24"/>
          <w:lang w:val="en-US"/>
        </w:rPr>
        <w:t xml:space="preserve"> (t, </w:t>
      </w:r>
      <w:r w:rsidR="000F5C30" w:rsidRPr="0092202B">
        <w:rPr>
          <w:rFonts w:asciiTheme="majorBidi" w:hAnsiTheme="majorBidi" w:cstheme="majorBidi"/>
          <w:i/>
          <w:iCs/>
          <w:sz w:val="24"/>
          <w:szCs w:val="24"/>
          <w:lang w:val="en-US"/>
        </w:rPr>
        <w:t>J</w:t>
      </w:r>
      <w:r w:rsidR="000F5C30" w:rsidRPr="0092202B">
        <w:rPr>
          <w:rFonts w:asciiTheme="majorBidi" w:hAnsiTheme="majorBidi" w:cstheme="majorBidi"/>
          <w:sz w:val="24"/>
          <w:szCs w:val="24"/>
          <w:lang w:val="en-US"/>
        </w:rPr>
        <w:t xml:space="preserve"> = 2.4 Hz</w:t>
      </w:r>
      <w:r w:rsidR="00C32651" w:rsidRPr="0092202B">
        <w:rPr>
          <w:rFonts w:asciiTheme="majorBidi" w:hAnsiTheme="majorBidi" w:cstheme="majorBidi"/>
          <w:sz w:val="24"/>
          <w:szCs w:val="24"/>
          <w:lang w:val="en-US"/>
        </w:rPr>
        <w:t>, 1</w:t>
      </w:r>
      <w:r w:rsidR="000F5C30" w:rsidRPr="0092202B">
        <w:rPr>
          <w:rFonts w:asciiTheme="majorBidi" w:hAnsiTheme="majorBidi" w:cstheme="majorBidi"/>
          <w:sz w:val="24"/>
          <w:szCs w:val="24"/>
          <w:lang w:val="en-US"/>
        </w:rPr>
        <w:t>H), 2.6</w:t>
      </w:r>
      <w:r w:rsidR="00781D54">
        <w:rPr>
          <w:rFonts w:asciiTheme="majorBidi" w:hAnsiTheme="majorBidi" w:cstheme="majorBidi"/>
          <w:sz w:val="24"/>
          <w:szCs w:val="24"/>
          <w:lang w:val="en-US"/>
        </w:rPr>
        <w:t>4</w:t>
      </w:r>
      <w:r w:rsidR="000F5C30" w:rsidRPr="0092202B">
        <w:rPr>
          <w:rFonts w:asciiTheme="majorBidi" w:hAnsiTheme="majorBidi" w:cstheme="majorBidi"/>
          <w:sz w:val="24"/>
          <w:szCs w:val="24"/>
          <w:lang w:val="en-US"/>
        </w:rPr>
        <w:t xml:space="preserve"> (m, 2H); </w:t>
      </w:r>
      <w:r w:rsidR="000F5C30" w:rsidRPr="0092202B">
        <w:rPr>
          <w:rFonts w:asciiTheme="majorBidi" w:hAnsiTheme="majorBidi" w:cstheme="majorBidi"/>
          <w:sz w:val="24"/>
          <w:szCs w:val="24"/>
          <w:vertAlign w:val="superscript"/>
          <w:lang w:val="en-US"/>
        </w:rPr>
        <w:t>13</w:t>
      </w:r>
      <w:r w:rsidR="000F5C30" w:rsidRPr="0092202B">
        <w:rPr>
          <w:rFonts w:asciiTheme="majorBidi" w:hAnsiTheme="majorBidi" w:cstheme="majorBidi"/>
          <w:sz w:val="24"/>
          <w:szCs w:val="24"/>
          <w:lang w:val="en-US"/>
        </w:rPr>
        <w:t>C NMR (</w:t>
      </w:r>
      <w:r w:rsidR="00D734CB" w:rsidRPr="0092202B">
        <w:rPr>
          <w:rFonts w:asciiTheme="majorBidi" w:hAnsiTheme="majorBidi" w:cstheme="majorBidi"/>
          <w:sz w:val="24"/>
          <w:szCs w:val="24"/>
          <w:lang w:val="en-US"/>
        </w:rPr>
        <w:t>DMSO</w:t>
      </w:r>
      <w:r w:rsidR="000F5C30" w:rsidRPr="0092202B">
        <w:rPr>
          <w:rFonts w:asciiTheme="majorBidi" w:hAnsiTheme="majorBidi" w:cstheme="majorBidi"/>
          <w:sz w:val="24"/>
          <w:szCs w:val="24"/>
          <w:lang w:val="en-US"/>
        </w:rPr>
        <w:t>,</w:t>
      </w:r>
      <w:r w:rsidR="000F5C30" w:rsidRPr="0078217E">
        <w:rPr>
          <w:rFonts w:asciiTheme="majorBidi" w:hAnsiTheme="majorBidi" w:cstheme="majorBidi"/>
          <w:sz w:val="24"/>
          <w:szCs w:val="24"/>
          <w:lang w:val="en-US"/>
        </w:rPr>
        <w:t xml:space="preserve"> 75.46 MHz) </w:t>
      </w:r>
      <w:r w:rsidR="00273511" w:rsidRPr="0009280E">
        <w:rPr>
          <w:rFonts w:ascii="Symbol" w:hAnsi="Symbol" w:cs="Times New Roman"/>
          <w:sz w:val="24"/>
          <w:szCs w:val="24"/>
          <w:lang w:val="en-US"/>
        </w:rPr>
        <w:t></w:t>
      </w:r>
      <w:r w:rsidR="000F5C30" w:rsidRPr="0078217E">
        <w:rPr>
          <w:rFonts w:asciiTheme="majorBidi" w:hAnsiTheme="majorBidi" w:cstheme="majorBidi"/>
          <w:sz w:val="24"/>
          <w:szCs w:val="24"/>
          <w:lang w:val="en-US"/>
        </w:rPr>
        <w:t xml:space="preserve"> </w:t>
      </w:r>
      <w:r w:rsidR="00D734CB" w:rsidRPr="0078217E">
        <w:rPr>
          <w:rFonts w:asciiTheme="majorBidi" w:hAnsiTheme="majorBidi" w:cstheme="majorBidi"/>
          <w:sz w:val="24"/>
          <w:szCs w:val="24"/>
          <w:lang w:val="en-US"/>
        </w:rPr>
        <w:t>146.0, 141.0</w:t>
      </w:r>
      <w:r w:rsidR="0092202B">
        <w:rPr>
          <w:rFonts w:asciiTheme="majorBidi" w:hAnsiTheme="majorBidi" w:cstheme="majorBidi"/>
          <w:sz w:val="24"/>
          <w:szCs w:val="24"/>
          <w:lang w:val="en-US"/>
        </w:rPr>
        <w:t>, 140.6, 133.8, 129.9, 128.1, 127.4, 80.2, 79.7, 77.7, 77.</w:t>
      </w:r>
      <w:r w:rsidR="00121478">
        <w:rPr>
          <w:rFonts w:asciiTheme="majorBidi" w:hAnsiTheme="majorBidi" w:cstheme="majorBidi"/>
          <w:sz w:val="24"/>
          <w:szCs w:val="24"/>
          <w:lang w:val="en-US"/>
        </w:rPr>
        <w:t>2, 73.4, 56.0, 26.2;</w:t>
      </w:r>
      <w:r w:rsidR="00D734CB"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MS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347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19</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16</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S</w:t>
      </w:r>
      <w:r w:rsidR="00F747F9" w:rsidRPr="0078217E">
        <w:rPr>
          <w:rFonts w:asciiTheme="majorBidi" w:hAnsiTheme="majorBidi" w:cstheme="majorBidi"/>
          <w:sz w:val="24"/>
          <w:szCs w:val="24"/>
          <w:lang w:val="en-US"/>
        </w:rPr>
        <w:t>+</w:t>
      </w:r>
      <w:r w:rsidRPr="0078217E">
        <w:rPr>
          <w:rFonts w:asciiTheme="majorBidi" w:hAnsiTheme="majorBidi" w:cstheme="majorBidi"/>
          <w:sz w:val="24"/>
          <w:szCs w:val="24"/>
          <w:lang w:val="en-US"/>
        </w:rPr>
        <w:t>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347.0712; found 347.0714.</w:t>
      </w:r>
    </w:p>
    <w:p w14:paraId="6C883B4B" w14:textId="77777777" w:rsidR="00415B21" w:rsidRPr="0078217E" w:rsidRDefault="00415B21" w:rsidP="004B0004">
      <w:pPr>
        <w:pStyle w:val="Listeavsnitt"/>
        <w:tabs>
          <w:tab w:val="left" w:pos="0"/>
          <w:tab w:val="left" w:pos="90"/>
        </w:tabs>
        <w:ind w:left="0"/>
        <w:jc w:val="both"/>
        <w:rPr>
          <w:rFonts w:asciiTheme="majorBidi" w:hAnsiTheme="majorBidi" w:cstheme="majorBidi"/>
          <w:sz w:val="24"/>
          <w:szCs w:val="24"/>
          <w:lang w:val="en-US"/>
        </w:rPr>
      </w:pPr>
    </w:p>
    <w:p w14:paraId="415797D8" w14:textId="77777777" w:rsidR="00415B21" w:rsidRPr="0078217E" w:rsidRDefault="00415B21" w:rsidP="004B0004">
      <w:pPr>
        <w:pStyle w:val="Listeavsnitt"/>
        <w:tabs>
          <w:tab w:val="left" w:pos="0"/>
        </w:tabs>
        <w:ind w:left="0"/>
        <w:jc w:val="both"/>
        <w:rPr>
          <w:rFonts w:asciiTheme="majorBidi" w:hAnsiTheme="majorBidi" w:cstheme="majorBidi"/>
          <w:sz w:val="24"/>
          <w:szCs w:val="24"/>
          <w:lang w:val="en-US"/>
        </w:rPr>
      </w:pPr>
      <w:r w:rsidRPr="00B239EC">
        <w:rPr>
          <w:rFonts w:asciiTheme="majorBidi" w:hAnsiTheme="majorBidi" w:cstheme="majorBidi"/>
          <w:i/>
          <w:iCs/>
          <w:sz w:val="24"/>
          <w:szCs w:val="24"/>
          <w:lang w:val="en-US"/>
        </w:rPr>
        <w:lastRenderedPageBreak/>
        <w:t>1-(phenylsulfonyl)-4-(2-(prop-2-yn-1-</w:t>
      </w:r>
      <w:proofErr w:type="gramStart"/>
      <w:r w:rsidRPr="00B239EC">
        <w:rPr>
          <w:rFonts w:asciiTheme="majorBidi" w:hAnsiTheme="majorBidi" w:cstheme="majorBidi"/>
          <w:i/>
          <w:iCs/>
          <w:sz w:val="24"/>
          <w:szCs w:val="24"/>
          <w:lang w:val="en-US"/>
        </w:rPr>
        <w:t>yloxy)pent</w:t>
      </w:r>
      <w:proofErr w:type="gramEnd"/>
      <w:r w:rsidRPr="00B239EC">
        <w:rPr>
          <w:rFonts w:asciiTheme="majorBidi" w:hAnsiTheme="majorBidi" w:cstheme="majorBidi"/>
          <w:i/>
          <w:iCs/>
          <w:sz w:val="24"/>
          <w:szCs w:val="24"/>
          <w:lang w:val="en-US"/>
        </w:rPr>
        <w:t>-4-yn-2-yl)benzene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007F0FE6" w:rsidRPr="006C49EB">
        <w:rPr>
          <w:rFonts w:asciiTheme="majorBidi" w:hAnsiTheme="majorBidi" w:cstheme="majorBidi"/>
          <w:b/>
          <w:bCs/>
          <w:iCs/>
          <w:sz w:val="24"/>
          <w:szCs w:val="24"/>
          <w:lang w:val="en-US"/>
        </w:rPr>
        <w:t>5</w:t>
      </w:r>
      <w:r w:rsidRPr="006C49EB">
        <w:rPr>
          <w:rFonts w:asciiTheme="majorBidi" w:hAnsiTheme="majorBidi" w:cstheme="majorBidi"/>
          <w:b/>
          <w:bCs/>
          <w:iCs/>
          <w:sz w:val="24"/>
          <w:szCs w:val="24"/>
          <w:lang w:val="en-US"/>
        </w:rPr>
        <w:t>b</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w:t>
      </w:r>
      <w:r w:rsidRPr="006C49EB">
        <w:rPr>
          <w:rFonts w:asciiTheme="majorBidi" w:hAnsiTheme="majorBidi" w:cstheme="majorBidi"/>
          <w:sz w:val="24"/>
          <w:szCs w:val="24"/>
          <w:lang w:val="en-US"/>
        </w:rPr>
        <w:t xml:space="preserve"> Yellow </w:t>
      </w:r>
      <w:r w:rsidRPr="00B239EC">
        <w:rPr>
          <w:rFonts w:asciiTheme="majorBidi" w:hAnsiTheme="majorBidi" w:cstheme="majorBidi"/>
          <w:sz w:val="24"/>
          <w:szCs w:val="24"/>
          <w:lang w:val="en-US"/>
        </w:rPr>
        <w:t xml:space="preserve">oil; IR </w:t>
      </w:r>
      <w:r w:rsidR="00542B03" w:rsidRPr="00EE1A78">
        <w:rPr>
          <w:rFonts w:ascii="Symbol" w:hAnsi="Symbol" w:cs="Times New Roman"/>
          <w:i/>
          <w:iCs/>
          <w:sz w:val="24"/>
          <w:szCs w:val="24"/>
          <w:lang w:val="en-US"/>
        </w:rPr>
        <w:t></w:t>
      </w:r>
      <w:r w:rsidR="00542B03" w:rsidRPr="00EE1A78">
        <w:rPr>
          <w:rFonts w:ascii="Times New Roman" w:hAnsi="Times New Roman" w:cs="Times New Roman"/>
          <w:sz w:val="24"/>
          <w:szCs w:val="24"/>
          <w:vertAlign w:val="subscript"/>
          <w:lang w:val="en-US"/>
        </w:rPr>
        <w:t>max</w:t>
      </w:r>
      <w:r w:rsidR="00542B03" w:rsidRPr="00B239EC">
        <w:rPr>
          <w:rFonts w:ascii="Times New Roman" w:hAnsi="Times New Roman" w:cs="Times New Roman"/>
          <w:sz w:val="24"/>
          <w:szCs w:val="24"/>
          <w:lang w:val="en-US"/>
        </w:rPr>
        <w:t xml:space="preserve"> </w:t>
      </w:r>
      <w:r w:rsidRPr="00B239EC">
        <w:rPr>
          <w:rFonts w:asciiTheme="majorBidi" w:hAnsiTheme="majorBidi" w:cstheme="majorBidi"/>
          <w:sz w:val="24"/>
          <w:szCs w:val="24"/>
          <w:lang w:val="en-US"/>
        </w:rPr>
        <w:t>(cm</w:t>
      </w:r>
      <w:r w:rsidRPr="00B239EC">
        <w:rPr>
          <w:rFonts w:asciiTheme="majorBidi" w:hAnsiTheme="majorBidi" w:cstheme="majorBidi"/>
          <w:sz w:val="24"/>
          <w:szCs w:val="24"/>
          <w:vertAlign w:val="superscript"/>
          <w:lang w:val="en-US"/>
        </w:rPr>
        <w:t>-1</w:t>
      </w:r>
      <w:r w:rsidRPr="00B239EC">
        <w:rPr>
          <w:rFonts w:asciiTheme="majorBidi" w:hAnsiTheme="majorBidi" w:cstheme="majorBidi"/>
          <w:sz w:val="24"/>
          <w:szCs w:val="24"/>
          <w:lang w:val="en-US"/>
        </w:rPr>
        <w:t>): 3291</w:t>
      </w:r>
      <w:r w:rsidR="0091386E">
        <w:rPr>
          <w:rFonts w:asciiTheme="majorBidi" w:hAnsiTheme="majorBidi" w:cstheme="majorBidi"/>
          <w:sz w:val="24"/>
          <w:szCs w:val="24"/>
          <w:lang w:val="en-US"/>
        </w:rPr>
        <w:t xml:space="preserve"> </w:t>
      </w:r>
      <w:r w:rsidRPr="00B239EC">
        <w:rPr>
          <w:rFonts w:asciiTheme="majorBidi" w:hAnsiTheme="majorBidi" w:cstheme="majorBidi"/>
          <w:sz w:val="24"/>
          <w:szCs w:val="24"/>
          <w:lang w:val="en-US"/>
        </w:rPr>
        <w:t>(≡CH),</w:t>
      </w:r>
      <w:r w:rsidR="0091386E" w:rsidRPr="0091386E">
        <w:rPr>
          <w:lang w:val="en-US"/>
        </w:rPr>
        <w:t xml:space="preserve"> </w:t>
      </w:r>
      <w:r w:rsidR="0091386E" w:rsidRPr="004B0004">
        <w:rPr>
          <w:rFonts w:asciiTheme="majorBidi" w:hAnsiTheme="majorBidi" w:cstheme="majorBidi"/>
          <w:sz w:val="24"/>
          <w:szCs w:val="24"/>
          <w:lang w:val="en-US"/>
        </w:rPr>
        <w:t>2110 (C≡C),</w:t>
      </w:r>
      <w:r w:rsidR="0091386E">
        <w:rPr>
          <w:rFonts w:asciiTheme="majorBidi" w:hAnsiTheme="majorBidi" w:cstheme="majorBidi"/>
          <w:sz w:val="24"/>
          <w:szCs w:val="24"/>
          <w:lang w:val="en-US"/>
        </w:rPr>
        <w:t xml:space="preserve"> </w:t>
      </w:r>
      <w:r w:rsidRPr="00B239EC">
        <w:rPr>
          <w:rFonts w:asciiTheme="majorBidi" w:hAnsiTheme="majorBidi" w:cstheme="majorBidi"/>
          <w:sz w:val="24"/>
          <w:szCs w:val="24"/>
          <w:lang w:val="en-US"/>
        </w:rPr>
        <w:t>1307, 1156 (SO</w:t>
      </w:r>
      <w:r w:rsidRPr="00B239EC">
        <w:rPr>
          <w:rFonts w:asciiTheme="majorBidi" w:hAnsiTheme="majorBidi" w:cstheme="majorBidi"/>
          <w:sz w:val="24"/>
          <w:szCs w:val="24"/>
          <w:vertAlign w:val="subscript"/>
          <w:lang w:val="en-US"/>
        </w:rPr>
        <w:t>2</w:t>
      </w:r>
      <w:r w:rsidRPr="00B239EC">
        <w:rPr>
          <w:rFonts w:asciiTheme="majorBidi" w:hAnsiTheme="majorBidi" w:cstheme="majorBidi"/>
          <w:sz w:val="24"/>
          <w:szCs w:val="24"/>
          <w:lang w:val="en-US"/>
        </w:rPr>
        <w:t xml:space="preserve">), 1218 (C-O-C); </w:t>
      </w:r>
      <w:r w:rsidRPr="00B239EC">
        <w:rPr>
          <w:rFonts w:asciiTheme="majorBidi" w:hAnsiTheme="majorBidi" w:cstheme="majorBidi"/>
          <w:sz w:val="24"/>
          <w:szCs w:val="24"/>
          <w:vertAlign w:val="superscript"/>
          <w:lang w:val="en-US"/>
        </w:rPr>
        <w:t>1</w:t>
      </w:r>
      <w:r w:rsidRPr="00B239EC">
        <w:rPr>
          <w:rFonts w:asciiTheme="majorBidi" w:hAnsiTheme="majorBidi" w:cstheme="majorBidi"/>
          <w:sz w:val="24"/>
          <w:szCs w:val="24"/>
          <w:lang w:val="en-US"/>
        </w:rPr>
        <w:t>H NMR (DMSO-</w:t>
      </w:r>
      <w:r w:rsidRPr="00B239EC">
        <w:rPr>
          <w:rFonts w:asciiTheme="majorBidi" w:hAnsiTheme="majorBidi" w:cstheme="majorBidi"/>
          <w:i/>
          <w:iCs/>
          <w:sz w:val="24"/>
          <w:szCs w:val="24"/>
          <w:lang w:val="en-US"/>
        </w:rPr>
        <w:t>d</w:t>
      </w:r>
      <w:r w:rsidRPr="00B239EC">
        <w:rPr>
          <w:rFonts w:asciiTheme="majorBidi" w:hAnsiTheme="majorBidi" w:cstheme="majorBidi"/>
          <w:i/>
          <w:iCs/>
          <w:sz w:val="24"/>
          <w:szCs w:val="24"/>
          <w:vertAlign w:val="subscript"/>
          <w:lang w:val="en-US"/>
        </w:rPr>
        <w:t>6</w:t>
      </w:r>
      <w:r w:rsidRPr="00B239EC">
        <w:rPr>
          <w:rFonts w:asciiTheme="majorBidi" w:hAnsiTheme="majorBidi" w:cstheme="majorBidi"/>
          <w:sz w:val="24"/>
          <w:szCs w:val="24"/>
          <w:lang w:val="en-US"/>
        </w:rPr>
        <w:t xml:space="preserve">, 300 MHz) </w:t>
      </w:r>
      <w:r w:rsidR="00542B03" w:rsidRPr="00B239EC">
        <w:rPr>
          <w:rFonts w:ascii="Symbol" w:hAnsi="Symbol" w:cs="Times New Roman"/>
          <w:sz w:val="24"/>
          <w:szCs w:val="24"/>
          <w:lang w:val="en-US"/>
        </w:rPr>
        <w:t></w:t>
      </w:r>
      <w:r w:rsidRPr="00B239EC">
        <w:rPr>
          <w:rFonts w:asciiTheme="majorBidi" w:hAnsiTheme="majorBidi" w:cstheme="majorBidi"/>
          <w:sz w:val="24"/>
          <w:szCs w:val="24"/>
          <w:lang w:val="en-US"/>
        </w:rPr>
        <w:t xml:space="preserve"> 7.</w:t>
      </w:r>
      <w:r w:rsidR="00074220" w:rsidRPr="00B239EC">
        <w:rPr>
          <w:rFonts w:asciiTheme="majorBidi" w:hAnsiTheme="majorBidi" w:cstheme="majorBidi"/>
          <w:sz w:val="24"/>
          <w:szCs w:val="24"/>
          <w:lang w:val="en-US"/>
        </w:rPr>
        <w:t>80</w:t>
      </w:r>
      <w:r w:rsidRPr="00B239EC">
        <w:rPr>
          <w:rFonts w:asciiTheme="majorBidi" w:hAnsiTheme="majorBidi" w:cstheme="majorBidi"/>
          <w:sz w:val="24"/>
          <w:szCs w:val="24"/>
          <w:lang w:val="en-US"/>
        </w:rPr>
        <w:t>-7.</w:t>
      </w:r>
      <w:r w:rsidR="00074220" w:rsidRPr="00B239EC">
        <w:rPr>
          <w:rFonts w:asciiTheme="majorBidi" w:hAnsiTheme="majorBidi" w:cstheme="majorBidi"/>
          <w:sz w:val="24"/>
          <w:szCs w:val="24"/>
          <w:lang w:val="en-US"/>
        </w:rPr>
        <w:t>40</w:t>
      </w:r>
      <w:r w:rsidRPr="00B239EC">
        <w:rPr>
          <w:rFonts w:asciiTheme="majorBidi" w:hAnsiTheme="majorBidi" w:cstheme="majorBidi"/>
          <w:sz w:val="24"/>
          <w:szCs w:val="24"/>
          <w:lang w:val="en-US"/>
        </w:rPr>
        <w:t xml:space="preserve"> (m, 9H), </w:t>
      </w:r>
      <w:r w:rsidR="004B426E" w:rsidRPr="00B239EC">
        <w:rPr>
          <w:rFonts w:asciiTheme="majorBidi" w:hAnsiTheme="majorBidi" w:cstheme="majorBidi"/>
          <w:sz w:val="24"/>
          <w:szCs w:val="24"/>
          <w:lang w:val="en-US"/>
        </w:rPr>
        <w:t>3.</w:t>
      </w:r>
      <w:r w:rsidR="00074220" w:rsidRPr="00B239EC">
        <w:rPr>
          <w:rFonts w:asciiTheme="majorBidi" w:hAnsiTheme="majorBidi" w:cstheme="majorBidi"/>
          <w:sz w:val="24"/>
          <w:szCs w:val="24"/>
          <w:lang w:val="en-US"/>
        </w:rPr>
        <w:t>71</w:t>
      </w:r>
      <w:r w:rsidR="004B426E" w:rsidRPr="00B239EC">
        <w:rPr>
          <w:rFonts w:asciiTheme="majorBidi" w:hAnsiTheme="majorBidi" w:cstheme="majorBidi"/>
          <w:sz w:val="24"/>
          <w:szCs w:val="24"/>
          <w:lang w:val="en-US"/>
        </w:rPr>
        <w:t xml:space="preserve"> </w:t>
      </w:r>
      <w:r w:rsidRPr="00B239EC">
        <w:rPr>
          <w:rFonts w:asciiTheme="majorBidi" w:hAnsiTheme="majorBidi" w:cstheme="majorBidi"/>
          <w:sz w:val="24"/>
          <w:szCs w:val="24"/>
          <w:lang w:val="en-US"/>
        </w:rPr>
        <w:t>(</w:t>
      </w:r>
      <w:r w:rsidR="004B426E" w:rsidRPr="00B239EC">
        <w:rPr>
          <w:rFonts w:asciiTheme="majorBidi" w:hAnsiTheme="majorBidi" w:cstheme="majorBidi"/>
          <w:sz w:val="24"/>
          <w:szCs w:val="24"/>
          <w:lang w:val="en-US"/>
        </w:rPr>
        <w:t>d</w:t>
      </w:r>
      <w:r w:rsidRPr="00B239EC">
        <w:rPr>
          <w:rFonts w:asciiTheme="majorBidi" w:hAnsiTheme="majorBidi" w:cstheme="majorBidi"/>
          <w:sz w:val="24"/>
          <w:szCs w:val="24"/>
          <w:lang w:val="en-US"/>
        </w:rPr>
        <w:t xml:space="preserve">, </w:t>
      </w:r>
      <w:r w:rsidRPr="00B239EC">
        <w:rPr>
          <w:rFonts w:asciiTheme="majorBidi" w:hAnsiTheme="majorBidi" w:cstheme="majorBidi"/>
          <w:i/>
          <w:sz w:val="24"/>
          <w:szCs w:val="24"/>
          <w:lang w:val="en-US"/>
        </w:rPr>
        <w:t>J</w:t>
      </w:r>
      <w:r w:rsidRPr="00B239EC">
        <w:rPr>
          <w:rFonts w:asciiTheme="majorBidi" w:hAnsiTheme="majorBidi" w:cstheme="majorBidi"/>
          <w:sz w:val="24"/>
          <w:szCs w:val="24"/>
          <w:lang w:val="en-US"/>
        </w:rPr>
        <w:t xml:space="preserve"> = 6.</w:t>
      </w:r>
      <w:r w:rsidR="004B426E" w:rsidRPr="00B239EC">
        <w:rPr>
          <w:rFonts w:asciiTheme="majorBidi" w:hAnsiTheme="majorBidi" w:cstheme="majorBidi"/>
          <w:sz w:val="24"/>
          <w:szCs w:val="24"/>
          <w:lang w:val="en-US"/>
        </w:rPr>
        <w:t>6</w:t>
      </w:r>
      <w:r w:rsidRPr="00B239EC">
        <w:rPr>
          <w:rFonts w:asciiTheme="majorBidi" w:hAnsiTheme="majorBidi" w:cstheme="majorBidi"/>
          <w:sz w:val="24"/>
          <w:szCs w:val="24"/>
          <w:lang w:val="en-US"/>
        </w:rPr>
        <w:t xml:space="preserve"> Hz, </w:t>
      </w:r>
      <w:r w:rsidR="004B426E" w:rsidRPr="00B239EC">
        <w:rPr>
          <w:rFonts w:asciiTheme="majorBidi" w:hAnsiTheme="majorBidi" w:cstheme="majorBidi"/>
          <w:sz w:val="24"/>
          <w:szCs w:val="24"/>
          <w:lang w:val="en-US"/>
        </w:rPr>
        <w:t>2</w:t>
      </w:r>
      <w:r w:rsidRPr="00B239EC">
        <w:rPr>
          <w:rFonts w:asciiTheme="majorBidi" w:hAnsiTheme="majorBidi" w:cstheme="majorBidi"/>
          <w:sz w:val="24"/>
          <w:szCs w:val="24"/>
          <w:lang w:val="en-US"/>
        </w:rPr>
        <w:t xml:space="preserve">H), </w:t>
      </w:r>
      <w:r w:rsidR="00074220" w:rsidRPr="00B239EC">
        <w:rPr>
          <w:rFonts w:asciiTheme="majorBidi" w:hAnsiTheme="majorBidi" w:cstheme="majorBidi"/>
          <w:sz w:val="24"/>
          <w:szCs w:val="24"/>
          <w:lang w:val="en-US"/>
        </w:rPr>
        <w:t xml:space="preserve">3.08 (t, </w:t>
      </w:r>
      <w:r w:rsidR="00074220" w:rsidRPr="00B239EC">
        <w:rPr>
          <w:rFonts w:asciiTheme="majorBidi" w:hAnsiTheme="majorBidi" w:cstheme="majorBidi"/>
          <w:i/>
          <w:sz w:val="24"/>
          <w:szCs w:val="24"/>
          <w:lang w:val="en-US"/>
        </w:rPr>
        <w:t>J</w:t>
      </w:r>
      <w:r w:rsidR="00074220" w:rsidRPr="00B239EC">
        <w:rPr>
          <w:rFonts w:asciiTheme="majorBidi" w:hAnsiTheme="majorBidi" w:cstheme="majorBidi"/>
          <w:sz w:val="24"/>
          <w:szCs w:val="24"/>
          <w:lang w:val="en-US"/>
        </w:rPr>
        <w:t xml:space="preserve"> = 6.0 Hz, 1H</w:t>
      </w:r>
      <w:r w:rsidRPr="00B239EC">
        <w:rPr>
          <w:rFonts w:asciiTheme="majorBidi" w:hAnsiTheme="majorBidi" w:cstheme="majorBidi"/>
          <w:sz w:val="24"/>
          <w:szCs w:val="24"/>
          <w:lang w:val="en-US"/>
        </w:rPr>
        <w:t xml:space="preserve">), </w:t>
      </w:r>
      <w:r w:rsidR="00074220" w:rsidRPr="00B239EC">
        <w:rPr>
          <w:rFonts w:asciiTheme="majorBidi" w:hAnsiTheme="majorBidi" w:cstheme="majorBidi"/>
          <w:sz w:val="24"/>
          <w:szCs w:val="24"/>
          <w:lang w:val="en-US"/>
        </w:rPr>
        <w:t>3.02</w:t>
      </w:r>
      <w:r w:rsidRPr="00B239EC">
        <w:rPr>
          <w:rFonts w:asciiTheme="majorBidi" w:hAnsiTheme="majorBidi" w:cstheme="majorBidi"/>
          <w:sz w:val="24"/>
          <w:szCs w:val="24"/>
          <w:lang w:val="en-US"/>
        </w:rPr>
        <w:t xml:space="preserve"> (</w:t>
      </w:r>
      <w:r w:rsidR="004B426E" w:rsidRPr="00B239EC">
        <w:rPr>
          <w:rFonts w:asciiTheme="majorBidi" w:hAnsiTheme="majorBidi" w:cstheme="majorBidi"/>
          <w:sz w:val="24"/>
          <w:szCs w:val="24"/>
          <w:lang w:val="en-US"/>
        </w:rPr>
        <w:t>s</w:t>
      </w:r>
      <w:r w:rsidRPr="00B239EC">
        <w:rPr>
          <w:rFonts w:asciiTheme="majorBidi" w:hAnsiTheme="majorBidi" w:cstheme="majorBidi"/>
          <w:sz w:val="24"/>
          <w:szCs w:val="24"/>
          <w:lang w:val="en-US"/>
        </w:rPr>
        <w:t xml:space="preserve">, </w:t>
      </w:r>
      <w:r w:rsidR="00BC6FF3">
        <w:rPr>
          <w:rFonts w:asciiTheme="majorBidi" w:hAnsiTheme="majorBidi" w:cstheme="majorBidi"/>
          <w:sz w:val="24"/>
          <w:szCs w:val="24"/>
          <w:lang w:val="en-US"/>
        </w:rPr>
        <w:t>2</w:t>
      </w:r>
      <w:r w:rsidRPr="00B239EC">
        <w:rPr>
          <w:rFonts w:asciiTheme="majorBidi" w:hAnsiTheme="majorBidi" w:cstheme="majorBidi"/>
          <w:sz w:val="24"/>
          <w:szCs w:val="24"/>
          <w:lang w:val="en-US"/>
        </w:rPr>
        <w:t xml:space="preserve">H), </w:t>
      </w:r>
      <w:r w:rsidR="004B426E" w:rsidRPr="00B239EC">
        <w:rPr>
          <w:rFonts w:asciiTheme="majorBidi" w:hAnsiTheme="majorBidi" w:cstheme="majorBidi"/>
          <w:sz w:val="24"/>
          <w:szCs w:val="24"/>
          <w:lang w:val="en-US"/>
        </w:rPr>
        <w:t>2.</w:t>
      </w:r>
      <w:r w:rsidR="00074220" w:rsidRPr="00B239EC">
        <w:rPr>
          <w:rFonts w:asciiTheme="majorBidi" w:hAnsiTheme="majorBidi" w:cstheme="majorBidi"/>
          <w:sz w:val="24"/>
          <w:szCs w:val="24"/>
          <w:lang w:val="en-US"/>
        </w:rPr>
        <w:t>89</w:t>
      </w:r>
      <w:r w:rsidR="004B426E" w:rsidRPr="00B239EC">
        <w:rPr>
          <w:rFonts w:asciiTheme="majorBidi" w:hAnsiTheme="majorBidi" w:cstheme="majorBidi"/>
          <w:sz w:val="24"/>
          <w:szCs w:val="24"/>
          <w:lang w:val="en-US"/>
        </w:rPr>
        <w:t xml:space="preserve"> </w:t>
      </w:r>
      <w:r w:rsidR="00074220" w:rsidRPr="00B239EC">
        <w:rPr>
          <w:rFonts w:asciiTheme="majorBidi" w:hAnsiTheme="majorBidi" w:cstheme="majorBidi"/>
          <w:sz w:val="24"/>
          <w:szCs w:val="24"/>
          <w:lang w:val="en-US"/>
        </w:rPr>
        <w:t xml:space="preserve"> (t, </w:t>
      </w:r>
      <w:r w:rsidR="00074220" w:rsidRPr="00B239EC">
        <w:rPr>
          <w:rFonts w:asciiTheme="majorBidi" w:hAnsiTheme="majorBidi" w:cstheme="majorBidi"/>
          <w:i/>
          <w:sz w:val="24"/>
          <w:szCs w:val="24"/>
          <w:lang w:val="en-US"/>
        </w:rPr>
        <w:t>J</w:t>
      </w:r>
      <w:r w:rsidR="00074220" w:rsidRPr="00B239EC">
        <w:rPr>
          <w:rFonts w:asciiTheme="majorBidi" w:hAnsiTheme="majorBidi" w:cstheme="majorBidi"/>
          <w:sz w:val="24"/>
          <w:szCs w:val="24"/>
          <w:lang w:val="en-US"/>
        </w:rPr>
        <w:t xml:space="preserve"> = 1.8 Hz, 1H),</w:t>
      </w:r>
      <w:r w:rsidRPr="00B239EC">
        <w:rPr>
          <w:rFonts w:asciiTheme="majorBidi" w:hAnsiTheme="majorBidi" w:cstheme="majorBidi"/>
          <w:sz w:val="24"/>
          <w:szCs w:val="24"/>
          <w:lang w:val="en-US"/>
        </w:rPr>
        <w:t xml:space="preserve">, </w:t>
      </w:r>
      <w:r w:rsidR="004B426E" w:rsidRPr="00B239EC">
        <w:rPr>
          <w:rFonts w:asciiTheme="majorBidi" w:hAnsiTheme="majorBidi" w:cstheme="majorBidi"/>
          <w:sz w:val="24"/>
          <w:szCs w:val="24"/>
          <w:lang w:val="en-US"/>
        </w:rPr>
        <w:t>1.</w:t>
      </w:r>
      <w:r w:rsidR="00074220" w:rsidRPr="00B239EC">
        <w:rPr>
          <w:rFonts w:asciiTheme="majorBidi" w:hAnsiTheme="majorBidi" w:cstheme="majorBidi"/>
          <w:sz w:val="24"/>
          <w:szCs w:val="24"/>
          <w:lang w:val="en-US"/>
        </w:rPr>
        <w:t>40</w:t>
      </w:r>
      <w:r w:rsidRPr="00B239EC">
        <w:rPr>
          <w:rFonts w:asciiTheme="majorBidi" w:hAnsiTheme="majorBidi" w:cstheme="majorBidi"/>
          <w:sz w:val="24"/>
          <w:szCs w:val="24"/>
          <w:lang w:val="en-US"/>
        </w:rPr>
        <w:t xml:space="preserve"> (</w:t>
      </w:r>
      <w:r w:rsidR="004B426E" w:rsidRPr="00B239EC">
        <w:rPr>
          <w:rFonts w:asciiTheme="majorBidi" w:hAnsiTheme="majorBidi" w:cstheme="majorBidi"/>
          <w:sz w:val="24"/>
          <w:szCs w:val="24"/>
          <w:lang w:val="en-US"/>
        </w:rPr>
        <w:t>s</w:t>
      </w:r>
      <w:r w:rsidRPr="00B239EC">
        <w:rPr>
          <w:rFonts w:asciiTheme="majorBidi" w:hAnsiTheme="majorBidi" w:cstheme="majorBidi"/>
          <w:sz w:val="24"/>
          <w:szCs w:val="24"/>
          <w:lang w:val="en-US"/>
        </w:rPr>
        <w:t xml:space="preserve">, </w:t>
      </w:r>
      <w:r w:rsidR="004B426E" w:rsidRPr="00B239EC">
        <w:rPr>
          <w:rFonts w:asciiTheme="majorBidi" w:hAnsiTheme="majorBidi" w:cstheme="majorBidi"/>
          <w:sz w:val="24"/>
          <w:szCs w:val="24"/>
          <w:lang w:val="en-US"/>
        </w:rPr>
        <w:t>3</w:t>
      </w:r>
      <w:r w:rsidRPr="00B239EC">
        <w:rPr>
          <w:rFonts w:asciiTheme="majorBidi" w:hAnsiTheme="majorBidi" w:cstheme="majorBidi"/>
          <w:sz w:val="24"/>
          <w:szCs w:val="24"/>
          <w:lang w:val="en-US"/>
        </w:rPr>
        <w:t>H)</w:t>
      </w:r>
      <w:r w:rsidR="00360E57" w:rsidRPr="00B239EC">
        <w:rPr>
          <w:rFonts w:asciiTheme="majorBidi" w:hAnsiTheme="majorBidi" w:cstheme="majorBidi"/>
          <w:sz w:val="24"/>
          <w:szCs w:val="24"/>
          <w:lang w:val="en-US"/>
        </w:rPr>
        <w:t xml:space="preserve">; </w:t>
      </w:r>
      <w:r w:rsidRPr="00B239EC">
        <w:rPr>
          <w:rFonts w:asciiTheme="majorBidi" w:hAnsiTheme="majorBidi" w:cstheme="majorBidi"/>
          <w:sz w:val="24"/>
          <w:szCs w:val="24"/>
          <w:vertAlign w:val="superscript"/>
          <w:lang w:val="en-US"/>
        </w:rPr>
        <w:t xml:space="preserve"> 13</w:t>
      </w:r>
      <w:r w:rsidRPr="00B239EC">
        <w:rPr>
          <w:rFonts w:asciiTheme="majorBidi" w:hAnsiTheme="majorBidi" w:cstheme="majorBidi"/>
          <w:sz w:val="24"/>
          <w:szCs w:val="24"/>
          <w:lang w:val="en-US"/>
        </w:rPr>
        <w:t xml:space="preserve">C NMR (DMSO, 75.46 MHz) </w:t>
      </w:r>
      <w:r w:rsidR="00542B03" w:rsidRPr="00B239EC">
        <w:rPr>
          <w:rFonts w:ascii="Symbol" w:hAnsi="Symbol" w:cs="Times New Roman"/>
          <w:sz w:val="24"/>
          <w:szCs w:val="24"/>
          <w:lang w:val="en-US"/>
        </w:rPr>
        <w:t></w:t>
      </w:r>
      <w:r w:rsidRPr="00B239EC">
        <w:rPr>
          <w:rFonts w:asciiTheme="majorBidi" w:hAnsiTheme="majorBidi" w:cstheme="majorBidi"/>
          <w:sz w:val="24"/>
          <w:szCs w:val="24"/>
          <w:lang w:val="en-US"/>
        </w:rPr>
        <w:t xml:space="preserve"> </w:t>
      </w:r>
      <w:r w:rsidR="004B426E" w:rsidRPr="00B239EC">
        <w:rPr>
          <w:rFonts w:asciiTheme="majorBidi" w:hAnsiTheme="majorBidi" w:cstheme="majorBidi"/>
          <w:sz w:val="24"/>
          <w:szCs w:val="24"/>
          <w:lang w:val="en-US"/>
        </w:rPr>
        <w:t>149.3, 141.0, 140.1, 133.8, 129.8,</w:t>
      </w:r>
      <w:r w:rsidR="00360E57" w:rsidRPr="00B239EC">
        <w:rPr>
          <w:rFonts w:asciiTheme="majorBidi" w:hAnsiTheme="majorBidi" w:cstheme="majorBidi"/>
          <w:sz w:val="24"/>
          <w:szCs w:val="24"/>
          <w:lang w:val="en-US"/>
        </w:rPr>
        <w:t xml:space="preserve"> </w:t>
      </w:r>
      <w:r w:rsidR="00455FBA" w:rsidRPr="00B239EC">
        <w:rPr>
          <w:rFonts w:asciiTheme="majorBidi" w:hAnsiTheme="majorBidi" w:cstheme="majorBidi"/>
          <w:sz w:val="24"/>
          <w:szCs w:val="24"/>
          <w:lang w:val="en-US"/>
        </w:rPr>
        <w:t>127.4</w:t>
      </w:r>
      <w:r w:rsidR="004B426E" w:rsidRPr="00B239EC">
        <w:rPr>
          <w:rFonts w:asciiTheme="majorBidi" w:hAnsiTheme="majorBidi" w:cstheme="majorBidi"/>
          <w:sz w:val="24"/>
          <w:szCs w:val="24"/>
          <w:lang w:val="en-US"/>
        </w:rPr>
        <w:t>,</w:t>
      </w:r>
      <w:r w:rsidR="00455FBA" w:rsidRPr="00B239EC">
        <w:rPr>
          <w:rFonts w:asciiTheme="majorBidi" w:hAnsiTheme="majorBidi" w:cstheme="majorBidi"/>
          <w:sz w:val="24"/>
          <w:szCs w:val="24"/>
          <w:lang w:val="en-US"/>
        </w:rPr>
        <w:t xml:space="preserve"> </w:t>
      </w:r>
      <w:r w:rsidR="004B426E" w:rsidRPr="00B239EC">
        <w:rPr>
          <w:rFonts w:asciiTheme="majorBidi" w:hAnsiTheme="majorBidi" w:cstheme="majorBidi"/>
          <w:sz w:val="24"/>
          <w:szCs w:val="24"/>
          <w:lang w:val="en-US"/>
        </w:rPr>
        <w:t>127.3, 80.7, 80.2, 78.7, 76.6, 73.8, 51.56, 31.45, 23.4</w:t>
      </w:r>
      <w:r w:rsidR="00121478">
        <w:rPr>
          <w:rFonts w:asciiTheme="majorBidi" w:hAnsiTheme="majorBidi" w:cstheme="majorBidi"/>
          <w:sz w:val="24"/>
          <w:szCs w:val="24"/>
          <w:lang w:val="en-US"/>
        </w:rPr>
        <w:t>;</w:t>
      </w:r>
      <w:r w:rsidRPr="00B239EC">
        <w:rPr>
          <w:rFonts w:asciiTheme="majorBidi" w:hAnsiTheme="majorBidi" w:cstheme="majorBidi"/>
          <w:sz w:val="24"/>
          <w:szCs w:val="24"/>
          <w:lang w:val="en-US"/>
        </w:rPr>
        <w:t xml:space="preserve"> MS</w:t>
      </w:r>
      <w:r w:rsidRPr="0078217E">
        <w:rPr>
          <w:rFonts w:asciiTheme="majorBidi" w:hAnsiTheme="majorBidi" w:cstheme="majorBidi"/>
          <w:sz w:val="24"/>
          <w:szCs w:val="24"/>
          <w:lang w:val="en-US"/>
        </w:rPr>
        <w:t xml:space="preserve">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361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20</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18</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S</w:t>
      </w:r>
      <w:r w:rsidR="00F747F9" w:rsidRPr="0078217E">
        <w:rPr>
          <w:rFonts w:asciiTheme="majorBidi" w:hAnsiTheme="majorBidi" w:cstheme="majorBidi"/>
          <w:sz w:val="24"/>
          <w:szCs w:val="24"/>
          <w:lang w:val="en-US"/>
        </w:rPr>
        <w:t>+</w:t>
      </w:r>
      <w:r w:rsidRPr="0078217E">
        <w:rPr>
          <w:rFonts w:asciiTheme="majorBidi" w:hAnsiTheme="majorBidi" w:cstheme="majorBidi"/>
          <w:sz w:val="24"/>
          <w:szCs w:val="24"/>
          <w:lang w:val="en-US"/>
        </w:rPr>
        <w:t>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361.0869; found  361.0870.</w:t>
      </w:r>
    </w:p>
    <w:p w14:paraId="58690D03" w14:textId="77777777" w:rsidR="00295363" w:rsidRPr="0078217E" w:rsidRDefault="00295363" w:rsidP="004B0004">
      <w:pPr>
        <w:pStyle w:val="Listeavsnitt"/>
        <w:tabs>
          <w:tab w:val="left" w:pos="270"/>
          <w:tab w:val="left" w:pos="450"/>
        </w:tabs>
        <w:ind w:left="0"/>
        <w:jc w:val="both"/>
        <w:rPr>
          <w:rFonts w:asciiTheme="majorBidi" w:hAnsiTheme="majorBidi" w:cstheme="majorBidi"/>
          <w:i/>
          <w:iCs/>
          <w:sz w:val="24"/>
          <w:szCs w:val="24"/>
          <w:lang w:val="en-US"/>
        </w:rPr>
      </w:pPr>
    </w:p>
    <w:p w14:paraId="51251A3C" w14:textId="77777777" w:rsidR="00BA53E1" w:rsidRPr="0078217E" w:rsidRDefault="003328E8" w:rsidP="004B0004">
      <w:pPr>
        <w:pStyle w:val="Listeavsnitt"/>
        <w:tabs>
          <w:tab w:val="left" w:pos="270"/>
          <w:tab w:val="left" w:pos="450"/>
        </w:tabs>
        <w:ind w:left="0"/>
        <w:jc w:val="both"/>
        <w:rPr>
          <w:rFonts w:asciiTheme="majorBidi" w:hAnsiTheme="majorBidi" w:cstheme="majorBidi"/>
          <w:b/>
          <w:bCs/>
          <w:i/>
          <w:iCs/>
          <w:sz w:val="24"/>
          <w:szCs w:val="24"/>
          <w:lang w:val="en-US"/>
        </w:rPr>
      </w:pPr>
      <w:r>
        <w:rPr>
          <w:rFonts w:asciiTheme="majorBidi" w:hAnsiTheme="majorBidi" w:cstheme="majorBidi"/>
          <w:i/>
          <w:iCs/>
          <w:sz w:val="24"/>
          <w:szCs w:val="24"/>
          <w:lang w:val="en-US"/>
        </w:rPr>
        <w:t>4.1</w:t>
      </w:r>
      <w:r w:rsidR="00D86B84" w:rsidRPr="0078217E">
        <w:rPr>
          <w:rFonts w:asciiTheme="majorBidi" w:hAnsiTheme="majorBidi" w:cstheme="majorBidi"/>
          <w:i/>
          <w:iCs/>
          <w:sz w:val="24"/>
          <w:szCs w:val="24"/>
          <w:lang w:val="en-US"/>
        </w:rPr>
        <w:t xml:space="preserve">.2.4. </w:t>
      </w:r>
      <w:r w:rsidR="00BA53E1" w:rsidRPr="0078217E">
        <w:rPr>
          <w:rFonts w:asciiTheme="majorBidi" w:hAnsiTheme="majorBidi" w:cstheme="majorBidi"/>
          <w:i/>
          <w:iCs/>
          <w:sz w:val="24"/>
          <w:szCs w:val="24"/>
          <w:lang w:val="en-US"/>
        </w:rPr>
        <w:t xml:space="preserve">General Procedure for the Synthesis of 1,4-disubstituted 1,2,3-bistriazoles </w:t>
      </w:r>
      <w:r w:rsidR="00F62AC0" w:rsidRPr="0078217E">
        <w:rPr>
          <w:rFonts w:asciiTheme="majorBidi" w:hAnsiTheme="majorBidi" w:cstheme="majorBidi"/>
          <w:b/>
          <w:bCs/>
          <w:i/>
          <w:iCs/>
          <w:sz w:val="24"/>
          <w:szCs w:val="24"/>
          <w:lang w:val="en-US"/>
        </w:rPr>
        <w:t>6</w:t>
      </w:r>
      <w:proofErr w:type="gramStart"/>
      <w:r w:rsidR="00BA53E1" w:rsidRPr="0078217E">
        <w:rPr>
          <w:rFonts w:asciiTheme="majorBidi" w:hAnsiTheme="majorBidi" w:cstheme="majorBidi"/>
          <w:b/>
          <w:bCs/>
          <w:i/>
          <w:iCs/>
          <w:sz w:val="24"/>
          <w:szCs w:val="24"/>
          <w:lang w:val="en-US"/>
        </w:rPr>
        <w:t>a,b</w:t>
      </w:r>
      <w:proofErr w:type="gramEnd"/>
    </w:p>
    <w:p w14:paraId="176C4A17" w14:textId="77777777" w:rsidR="00BA53E1" w:rsidRPr="0078217E" w:rsidRDefault="00BA53E1" w:rsidP="004B0004">
      <w:pPr>
        <w:pStyle w:val="Listeavsnitt"/>
        <w:tabs>
          <w:tab w:val="left" w:pos="270"/>
          <w:tab w:val="left" w:pos="450"/>
        </w:tabs>
        <w:ind w:left="0"/>
        <w:jc w:val="both"/>
        <w:rPr>
          <w:rFonts w:asciiTheme="majorBidi" w:hAnsiTheme="majorBidi" w:cstheme="majorBidi"/>
          <w:b/>
          <w:bCs/>
          <w:i/>
          <w:iCs/>
          <w:sz w:val="24"/>
          <w:szCs w:val="24"/>
          <w:lang w:val="en-US"/>
        </w:rPr>
      </w:pPr>
      <w:r w:rsidRPr="0078217E">
        <w:rPr>
          <w:rFonts w:asciiTheme="majorBidi" w:hAnsiTheme="majorBidi" w:cstheme="majorBidi"/>
          <w:b/>
          <w:bCs/>
          <w:i/>
          <w:iCs/>
          <w:sz w:val="24"/>
          <w:szCs w:val="24"/>
          <w:lang w:val="en-US"/>
        </w:rPr>
        <w:t>Route A</w:t>
      </w:r>
    </w:p>
    <w:p w14:paraId="3063031D" w14:textId="77777777" w:rsidR="00BA53E1" w:rsidRPr="0078217E" w:rsidRDefault="00DD477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In an Erlenmeyer ﬂask, a</w:t>
      </w:r>
      <w:r w:rsidR="00BA53E1" w:rsidRPr="0078217E">
        <w:rPr>
          <w:rFonts w:asciiTheme="majorBidi" w:hAnsiTheme="majorBidi" w:cstheme="majorBidi"/>
          <w:sz w:val="24"/>
          <w:szCs w:val="24"/>
          <w:lang w:val="en-US"/>
        </w:rPr>
        <w:t xml:space="preserve"> mixture of O-</w:t>
      </w:r>
      <w:proofErr w:type="spellStart"/>
      <w:r w:rsidR="00BA53E1" w:rsidRPr="0078217E">
        <w:rPr>
          <w:rFonts w:asciiTheme="majorBidi" w:hAnsiTheme="majorBidi" w:cstheme="majorBidi"/>
          <w:sz w:val="24"/>
          <w:szCs w:val="24"/>
          <w:lang w:val="en-US"/>
        </w:rPr>
        <w:t>propargylated</w:t>
      </w:r>
      <w:proofErr w:type="spellEnd"/>
      <w:r w:rsidR="00BA53E1" w:rsidRPr="0078217E">
        <w:rPr>
          <w:rFonts w:asciiTheme="majorBidi" w:hAnsiTheme="majorBidi" w:cstheme="majorBidi"/>
          <w:sz w:val="24"/>
          <w:szCs w:val="24"/>
          <w:lang w:val="en-US"/>
        </w:rPr>
        <w:t xml:space="preserve"> </w:t>
      </w:r>
      <w:proofErr w:type="spellStart"/>
      <w:r w:rsidR="00784C3B">
        <w:rPr>
          <w:rFonts w:asciiTheme="majorBidi" w:hAnsiTheme="majorBidi" w:cstheme="majorBidi"/>
          <w:sz w:val="24"/>
          <w:szCs w:val="24"/>
          <w:lang w:val="en-US"/>
        </w:rPr>
        <w:t>di</w:t>
      </w:r>
      <w:r w:rsidR="00BA53E1" w:rsidRPr="0078217E">
        <w:rPr>
          <w:rFonts w:asciiTheme="majorBidi" w:hAnsiTheme="majorBidi" w:cstheme="majorBidi"/>
          <w:sz w:val="24"/>
          <w:szCs w:val="24"/>
          <w:lang w:val="en-US"/>
        </w:rPr>
        <w:t>aryl</w:t>
      </w:r>
      <w:proofErr w:type="spellEnd"/>
      <w:r w:rsidR="00BA53E1" w:rsidRPr="0078217E">
        <w:rPr>
          <w:rFonts w:asciiTheme="majorBidi" w:hAnsiTheme="majorBidi" w:cstheme="majorBidi"/>
          <w:sz w:val="24"/>
          <w:szCs w:val="24"/>
          <w:lang w:val="en-US"/>
        </w:rPr>
        <w:t xml:space="preserve"> sulfone</w:t>
      </w:r>
      <w:r w:rsidR="00407C4A" w:rsidRPr="0078217E">
        <w:rPr>
          <w:rFonts w:asciiTheme="majorBidi" w:hAnsiTheme="majorBidi" w:cstheme="majorBidi"/>
          <w:sz w:val="24"/>
          <w:szCs w:val="24"/>
          <w:lang w:val="en-US"/>
        </w:rPr>
        <w:t>s</w:t>
      </w:r>
      <w:r w:rsidR="00BA53E1" w:rsidRPr="0078217E">
        <w:rPr>
          <w:rFonts w:asciiTheme="majorBidi" w:hAnsiTheme="majorBidi" w:cstheme="majorBidi"/>
          <w:sz w:val="24"/>
          <w:szCs w:val="24"/>
          <w:lang w:val="en-US"/>
        </w:rPr>
        <w:t xml:space="preserve"> </w:t>
      </w:r>
      <w:r w:rsidR="00BD3C11" w:rsidRPr="0078217E">
        <w:rPr>
          <w:rFonts w:asciiTheme="majorBidi" w:hAnsiTheme="majorBidi" w:cstheme="majorBidi"/>
          <w:b/>
          <w:bCs/>
          <w:sz w:val="24"/>
          <w:szCs w:val="24"/>
          <w:lang w:val="en-US"/>
        </w:rPr>
        <w:t>4</w:t>
      </w:r>
      <w:r w:rsidR="00BA53E1" w:rsidRPr="0078217E">
        <w:rPr>
          <w:rFonts w:asciiTheme="majorBidi" w:hAnsiTheme="majorBidi" w:cstheme="majorBidi"/>
          <w:b/>
          <w:bCs/>
          <w:sz w:val="24"/>
          <w:szCs w:val="24"/>
          <w:lang w:val="en-US"/>
        </w:rPr>
        <w:t>a</w:t>
      </w:r>
      <w:r w:rsidR="00856CF7">
        <w:rPr>
          <w:rFonts w:asciiTheme="majorBidi" w:hAnsiTheme="majorBidi" w:cstheme="majorBidi"/>
          <w:b/>
          <w:bCs/>
          <w:sz w:val="24"/>
          <w:szCs w:val="24"/>
          <w:lang w:val="en-US"/>
        </w:rPr>
        <w:t xml:space="preserve"> </w:t>
      </w:r>
      <w:r w:rsidR="00856CF7" w:rsidRPr="00B35B91">
        <w:rPr>
          <w:rFonts w:asciiTheme="majorBidi" w:hAnsiTheme="majorBidi" w:cstheme="majorBidi"/>
          <w:bCs/>
          <w:sz w:val="24"/>
          <w:szCs w:val="24"/>
          <w:lang w:val="en-US"/>
        </w:rPr>
        <w:t>or</w:t>
      </w:r>
      <w:r w:rsidR="00856CF7">
        <w:rPr>
          <w:rFonts w:asciiTheme="majorBidi" w:hAnsiTheme="majorBidi" w:cstheme="majorBidi"/>
          <w:b/>
          <w:bCs/>
          <w:sz w:val="24"/>
          <w:szCs w:val="24"/>
          <w:lang w:val="en-US"/>
        </w:rPr>
        <w:t xml:space="preserve"> </w:t>
      </w:r>
      <w:r w:rsidR="00BA53E1" w:rsidRPr="0078217E">
        <w:rPr>
          <w:rFonts w:asciiTheme="majorBidi" w:hAnsiTheme="majorBidi" w:cstheme="majorBidi"/>
          <w:b/>
          <w:bCs/>
          <w:sz w:val="24"/>
          <w:szCs w:val="24"/>
          <w:lang w:val="en-US"/>
        </w:rPr>
        <w:t>b</w:t>
      </w:r>
      <w:r w:rsidR="00BA53E1" w:rsidRPr="0078217E">
        <w:rPr>
          <w:rFonts w:asciiTheme="majorBidi" w:hAnsiTheme="majorBidi" w:cstheme="majorBidi"/>
          <w:sz w:val="24"/>
          <w:szCs w:val="24"/>
          <w:lang w:val="en-US"/>
        </w:rPr>
        <w:t xml:space="preserve"> (1.0 mmol</w:t>
      </w:r>
      <w:r w:rsidR="00DE5F87" w:rsidRPr="0078217E">
        <w:rPr>
          <w:rFonts w:asciiTheme="majorBidi" w:hAnsiTheme="majorBidi" w:cstheme="majorBidi"/>
          <w:sz w:val="24"/>
          <w:szCs w:val="24"/>
          <w:lang w:val="en-US"/>
        </w:rPr>
        <w:t xml:space="preserve">, 1.0 </w:t>
      </w:r>
      <w:proofErr w:type="spellStart"/>
      <w:r w:rsidR="00DE5F87" w:rsidRPr="0078217E">
        <w:rPr>
          <w:rFonts w:asciiTheme="majorBidi" w:hAnsiTheme="majorBidi" w:cstheme="majorBidi"/>
          <w:sz w:val="24"/>
          <w:szCs w:val="24"/>
          <w:lang w:val="en-US"/>
        </w:rPr>
        <w:t>equiv</w:t>
      </w:r>
      <w:proofErr w:type="spellEnd"/>
      <w:r w:rsidR="00BA53E1" w:rsidRPr="0078217E">
        <w:rPr>
          <w:rFonts w:asciiTheme="majorBidi" w:hAnsiTheme="majorBidi" w:cstheme="majorBidi"/>
          <w:sz w:val="24"/>
          <w:szCs w:val="24"/>
          <w:lang w:val="en-US"/>
        </w:rPr>
        <w:t xml:space="preserve">), benzyl </w:t>
      </w:r>
      <w:proofErr w:type="spellStart"/>
      <w:r w:rsidR="00BA53E1" w:rsidRPr="0078217E">
        <w:rPr>
          <w:rFonts w:asciiTheme="majorBidi" w:hAnsiTheme="majorBidi" w:cstheme="majorBidi"/>
          <w:sz w:val="24"/>
          <w:szCs w:val="24"/>
          <w:lang w:val="en-US"/>
        </w:rPr>
        <w:t>azide</w:t>
      </w:r>
      <w:proofErr w:type="spellEnd"/>
      <w:r w:rsidR="00BA53E1" w:rsidRPr="0078217E">
        <w:rPr>
          <w:rFonts w:asciiTheme="majorBidi" w:hAnsiTheme="majorBidi" w:cstheme="majorBidi"/>
          <w:sz w:val="24"/>
          <w:szCs w:val="24"/>
          <w:lang w:val="en-US"/>
        </w:rPr>
        <w:t xml:space="preserve"> (</w:t>
      </w:r>
      <w:r w:rsidR="00DE5F87" w:rsidRPr="0078217E">
        <w:rPr>
          <w:rFonts w:asciiTheme="majorBidi" w:hAnsiTheme="majorBidi" w:cstheme="majorBidi"/>
          <w:sz w:val="24"/>
          <w:szCs w:val="24"/>
          <w:lang w:val="en-US"/>
        </w:rPr>
        <w:t xml:space="preserve">133.2 mg, </w:t>
      </w:r>
      <w:r w:rsidR="00BA53E1" w:rsidRPr="0078217E">
        <w:rPr>
          <w:rFonts w:asciiTheme="majorBidi" w:hAnsiTheme="majorBidi" w:cstheme="majorBidi"/>
          <w:sz w:val="24"/>
          <w:szCs w:val="24"/>
          <w:lang w:val="en-US"/>
        </w:rPr>
        <w:t>1.0 mmol</w:t>
      </w:r>
      <w:r w:rsidR="00DE5F87" w:rsidRPr="0078217E">
        <w:rPr>
          <w:rFonts w:asciiTheme="majorBidi" w:hAnsiTheme="majorBidi" w:cstheme="majorBidi"/>
          <w:sz w:val="24"/>
          <w:szCs w:val="24"/>
          <w:lang w:val="en-US"/>
        </w:rPr>
        <w:t xml:space="preserve">, 1.0 </w:t>
      </w:r>
      <w:proofErr w:type="spellStart"/>
      <w:r w:rsidR="00DE5F87" w:rsidRPr="0078217E">
        <w:rPr>
          <w:rFonts w:asciiTheme="majorBidi" w:hAnsiTheme="majorBidi" w:cstheme="majorBidi"/>
          <w:sz w:val="24"/>
          <w:szCs w:val="24"/>
          <w:lang w:val="en-US"/>
        </w:rPr>
        <w:t>equiv</w:t>
      </w:r>
      <w:proofErr w:type="spellEnd"/>
      <w:r w:rsidR="00BA53E1" w:rsidRPr="0078217E">
        <w:rPr>
          <w:rFonts w:asciiTheme="majorBidi" w:hAnsiTheme="majorBidi" w:cstheme="majorBidi"/>
          <w:sz w:val="24"/>
          <w:szCs w:val="24"/>
          <w:lang w:val="en-US"/>
        </w:rPr>
        <w:t>), CuSO</w:t>
      </w:r>
      <w:r w:rsidR="00BA53E1" w:rsidRPr="0078217E">
        <w:rPr>
          <w:rFonts w:asciiTheme="majorBidi" w:hAnsiTheme="majorBidi" w:cstheme="majorBidi"/>
          <w:sz w:val="24"/>
          <w:szCs w:val="24"/>
          <w:vertAlign w:val="subscript"/>
          <w:lang w:val="en-US"/>
        </w:rPr>
        <w:t>4</w:t>
      </w:r>
      <w:r w:rsidR="00BA53E1" w:rsidRPr="0078217E">
        <w:rPr>
          <w:rFonts w:asciiTheme="majorBidi" w:hAnsiTheme="majorBidi" w:cstheme="majorBidi"/>
          <w:sz w:val="24"/>
          <w:szCs w:val="24"/>
          <w:lang w:val="en-US"/>
        </w:rPr>
        <w:t>.5H</w:t>
      </w:r>
      <w:r w:rsidR="00BA53E1" w:rsidRPr="0078217E">
        <w:rPr>
          <w:rFonts w:asciiTheme="majorBidi" w:hAnsiTheme="majorBidi" w:cstheme="majorBidi"/>
          <w:sz w:val="24"/>
          <w:szCs w:val="24"/>
          <w:vertAlign w:val="subscript"/>
          <w:lang w:val="en-US"/>
        </w:rPr>
        <w:t>2</w:t>
      </w:r>
      <w:r w:rsidR="00BA53E1" w:rsidRPr="0078217E">
        <w:rPr>
          <w:rFonts w:asciiTheme="majorBidi" w:hAnsiTheme="majorBidi" w:cstheme="majorBidi"/>
          <w:sz w:val="24"/>
          <w:szCs w:val="24"/>
          <w:lang w:val="en-US"/>
        </w:rPr>
        <w:t>O (</w:t>
      </w:r>
      <w:r w:rsidR="00DE5F87" w:rsidRPr="0078217E">
        <w:rPr>
          <w:rFonts w:asciiTheme="majorBidi" w:hAnsiTheme="majorBidi" w:cstheme="majorBidi"/>
          <w:sz w:val="24"/>
          <w:szCs w:val="24"/>
          <w:lang w:val="en-US"/>
        </w:rPr>
        <w:t>24.</w:t>
      </w:r>
      <w:r w:rsidR="00CE2E88">
        <w:rPr>
          <w:rFonts w:asciiTheme="majorBidi" w:hAnsiTheme="majorBidi" w:cstheme="majorBidi"/>
          <w:sz w:val="24"/>
          <w:szCs w:val="24"/>
          <w:lang w:val="en-US"/>
        </w:rPr>
        <w:t>9</w:t>
      </w:r>
      <w:r w:rsidR="00DE5F87" w:rsidRPr="0078217E">
        <w:rPr>
          <w:rFonts w:asciiTheme="majorBidi" w:hAnsiTheme="majorBidi" w:cstheme="majorBidi"/>
          <w:sz w:val="24"/>
          <w:szCs w:val="24"/>
          <w:lang w:val="en-US"/>
        </w:rPr>
        <w:t xml:space="preserve"> mg, 0.1 mmol, 0.1 </w:t>
      </w:r>
      <w:proofErr w:type="spellStart"/>
      <w:r w:rsidR="00DE5F87" w:rsidRPr="0078217E">
        <w:rPr>
          <w:rFonts w:asciiTheme="majorBidi" w:hAnsiTheme="majorBidi" w:cstheme="majorBidi"/>
          <w:sz w:val="24"/>
          <w:szCs w:val="24"/>
          <w:lang w:val="en-US"/>
        </w:rPr>
        <w:t>equiv</w:t>
      </w:r>
      <w:proofErr w:type="spellEnd"/>
      <w:r w:rsidR="00BA53E1" w:rsidRPr="0078217E">
        <w:rPr>
          <w:rFonts w:asciiTheme="majorBidi" w:hAnsiTheme="majorBidi" w:cstheme="majorBidi"/>
          <w:sz w:val="24"/>
          <w:szCs w:val="24"/>
          <w:lang w:val="en-US"/>
        </w:rPr>
        <w:t>), and sodium ascorbate (</w:t>
      </w:r>
      <w:r w:rsidR="00DE5F87" w:rsidRPr="0078217E">
        <w:rPr>
          <w:rFonts w:asciiTheme="majorBidi" w:hAnsiTheme="majorBidi" w:cstheme="majorBidi"/>
          <w:sz w:val="24"/>
          <w:szCs w:val="24"/>
          <w:lang w:val="en-US"/>
        </w:rPr>
        <w:t xml:space="preserve">59.4 mg, 0.3 mmol, 0.3 </w:t>
      </w:r>
      <w:proofErr w:type="spellStart"/>
      <w:r w:rsidR="00DE5F87" w:rsidRPr="0078217E">
        <w:rPr>
          <w:rFonts w:asciiTheme="majorBidi" w:hAnsiTheme="majorBidi" w:cstheme="majorBidi"/>
          <w:sz w:val="24"/>
          <w:szCs w:val="24"/>
          <w:lang w:val="en-US"/>
        </w:rPr>
        <w:t>equiv</w:t>
      </w:r>
      <w:proofErr w:type="spellEnd"/>
      <w:r w:rsidR="00BA53E1" w:rsidRPr="0078217E">
        <w:rPr>
          <w:rFonts w:asciiTheme="majorBidi" w:hAnsiTheme="majorBidi" w:cstheme="majorBidi"/>
          <w:sz w:val="24"/>
          <w:szCs w:val="24"/>
          <w:lang w:val="en-US"/>
        </w:rPr>
        <w:t>) in H</w:t>
      </w:r>
      <w:r w:rsidR="00BA53E1" w:rsidRPr="0078217E">
        <w:rPr>
          <w:rFonts w:asciiTheme="majorBidi" w:hAnsiTheme="majorBidi" w:cstheme="majorBidi"/>
          <w:sz w:val="24"/>
          <w:szCs w:val="24"/>
          <w:vertAlign w:val="subscript"/>
          <w:lang w:val="en-US"/>
        </w:rPr>
        <w:t>2</w:t>
      </w:r>
      <w:r w:rsidR="00BA53E1" w:rsidRPr="0078217E">
        <w:rPr>
          <w:rFonts w:asciiTheme="majorBidi" w:hAnsiTheme="majorBidi" w:cstheme="majorBidi"/>
          <w:sz w:val="24"/>
          <w:szCs w:val="24"/>
          <w:lang w:val="en-US"/>
        </w:rPr>
        <w:t>O (</w:t>
      </w:r>
      <w:r w:rsidR="00E66DE1">
        <w:rPr>
          <w:rFonts w:asciiTheme="majorBidi" w:hAnsiTheme="majorBidi" w:cstheme="majorBidi"/>
          <w:sz w:val="24"/>
          <w:szCs w:val="24"/>
          <w:lang w:val="en-US"/>
        </w:rPr>
        <w:t>1</w:t>
      </w:r>
      <w:r w:rsidR="00BA53E1" w:rsidRPr="0078217E">
        <w:rPr>
          <w:rFonts w:asciiTheme="majorBidi" w:hAnsiTheme="majorBidi" w:cstheme="majorBidi"/>
          <w:sz w:val="24"/>
          <w:szCs w:val="24"/>
          <w:lang w:val="en-US"/>
        </w:rPr>
        <w:t xml:space="preserve">.0 mL), and </w:t>
      </w:r>
      <w:r w:rsidR="00BA53E1" w:rsidRPr="0078217E">
        <w:rPr>
          <w:rFonts w:asciiTheme="majorBidi" w:hAnsiTheme="majorBidi" w:cstheme="majorBidi"/>
          <w:i/>
          <w:iCs/>
          <w:sz w:val="24"/>
          <w:szCs w:val="24"/>
          <w:lang w:val="en-US"/>
        </w:rPr>
        <w:t>tert-</w:t>
      </w:r>
      <w:r w:rsidR="00BA53E1" w:rsidRPr="0078217E">
        <w:rPr>
          <w:rFonts w:asciiTheme="majorBidi" w:hAnsiTheme="majorBidi" w:cstheme="majorBidi"/>
          <w:sz w:val="24"/>
          <w:szCs w:val="24"/>
          <w:lang w:val="en-US"/>
        </w:rPr>
        <w:t>butanol</w:t>
      </w:r>
      <w:r w:rsidR="00F62AC0" w:rsidRPr="0078217E">
        <w:rPr>
          <w:rFonts w:asciiTheme="majorBidi" w:hAnsiTheme="majorBidi" w:cstheme="majorBidi"/>
          <w:i/>
          <w:iCs/>
          <w:sz w:val="24"/>
          <w:szCs w:val="24"/>
          <w:lang w:val="en-US"/>
        </w:rPr>
        <w:t xml:space="preserve"> </w:t>
      </w:r>
      <w:r w:rsidR="00BA53E1" w:rsidRPr="0078217E">
        <w:rPr>
          <w:rFonts w:asciiTheme="majorBidi" w:hAnsiTheme="majorBidi" w:cstheme="majorBidi"/>
          <w:sz w:val="24"/>
          <w:szCs w:val="24"/>
          <w:lang w:val="en-US"/>
        </w:rPr>
        <w:t xml:space="preserve"> (</w:t>
      </w:r>
      <w:r w:rsidR="00E66DE1">
        <w:rPr>
          <w:rFonts w:asciiTheme="majorBidi" w:hAnsiTheme="majorBidi" w:cstheme="majorBidi"/>
          <w:sz w:val="24"/>
          <w:szCs w:val="24"/>
          <w:lang w:val="en-US"/>
        </w:rPr>
        <w:t>2</w:t>
      </w:r>
      <w:r w:rsidR="00BA53E1" w:rsidRPr="0078217E">
        <w:rPr>
          <w:rFonts w:asciiTheme="majorBidi" w:hAnsiTheme="majorBidi" w:cstheme="majorBidi"/>
          <w:sz w:val="24"/>
          <w:szCs w:val="24"/>
          <w:lang w:val="en-US"/>
        </w:rPr>
        <w:t xml:space="preserve">.0 mL) </w:t>
      </w:r>
      <w:r w:rsidRPr="0078217E">
        <w:rPr>
          <w:rFonts w:asciiTheme="majorBidi" w:hAnsiTheme="majorBidi" w:cstheme="majorBidi"/>
          <w:sz w:val="24"/>
          <w:szCs w:val="24"/>
          <w:lang w:val="en-US"/>
        </w:rPr>
        <w:t xml:space="preserve">was </w:t>
      </w:r>
      <w:r w:rsidR="00F62AC0" w:rsidRPr="0078217E">
        <w:rPr>
          <w:rFonts w:asciiTheme="majorBidi" w:hAnsiTheme="majorBidi" w:cstheme="majorBidi"/>
          <w:sz w:val="24"/>
          <w:szCs w:val="24"/>
          <w:lang w:val="en-US"/>
        </w:rPr>
        <w:t>subjected to</w:t>
      </w:r>
      <w:r w:rsidRPr="0078217E">
        <w:rPr>
          <w:rFonts w:asciiTheme="majorBidi" w:hAnsiTheme="majorBidi" w:cstheme="majorBidi"/>
          <w:sz w:val="24"/>
          <w:szCs w:val="24"/>
          <w:lang w:val="en-US"/>
        </w:rPr>
        <w:t xml:space="preserve"> ultrasonic irradiation </w:t>
      </w:r>
      <w:r w:rsidR="00BC6352" w:rsidRPr="0078217E">
        <w:rPr>
          <w:rFonts w:asciiTheme="majorBidi" w:hAnsiTheme="majorBidi" w:cstheme="majorBidi"/>
          <w:sz w:val="24"/>
          <w:szCs w:val="24"/>
          <w:lang w:val="en-US"/>
        </w:rPr>
        <w:t xml:space="preserve">at 25-30 </w:t>
      </w:r>
      <w:proofErr w:type="spellStart"/>
      <w:r w:rsidR="00BC6352" w:rsidRPr="0078217E">
        <w:rPr>
          <w:rFonts w:asciiTheme="majorBidi" w:hAnsiTheme="majorBidi" w:cstheme="majorBidi"/>
          <w:sz w:val="24"/>
          <w:szCs w:val="24"/>
          <w:vertAlign w:val="superscript"/>
          <w:lang w:val="en-US"/>
        </w:rPr>
        <w:t>o</w:t>
      </w:r>
      <w:r w:rsidR="00BC6352" w:rsidRPr="0078217E">
        <w:rPr>
          <w:rFonts w:asciiTheme="majorBidi" w:hAnsiTheme="majorBidi" w:cstheme="majorBidi"/>
          <w:sz w:val="24"/>
          <w:szCs w:val="24"/>
          <w:lang w:val="en-US"/>
        </w:rPr>
        <w:t>C</w:t>
      </w:r>
      <w:proofErr w:type="spellEnd"/>
      <w:r w:rsidR="00BC6352" w:rsidRPr="0078217E">
        <w:rPr>
          <w:rFonts w:asciiTheme="majorBidi" w:hAnsiTheme="majorBidi" w:cstheme="majorBidi"/>
          <w:sz w:val="24"/>
          <w:szCs w:val="24"/>
          <w:lang w:val="en-US"/>
        </w:rPr>
        <w:t xml:space="preserve"> </w:t>
      </w:r>
      <w:r w:rsidR="00BA53E1" w:rsidRPr="0078217E">
        <w:rPr>
          <w:rFonts w:asciiTheme="majorBidi" w:hAnsiTheme="majorBidi" w:cstheme="majorBidi"/>
          <w:sz w:val="24"/>
          <w:szCs w:val="24"/>
          <w:lang w:val="en-US"/>
        </w:rPr>
        <w:t>for an appropriate time</w:t>
      </w:r>
      <w:r w:rsidR="00606C87">
        <w:rPr>
          <w:rFonts w:asciiTheme="majorBidi" w:hAnsiTheme="majorBidi" w:cstheme="majorBidi"/>
          <w:sz w:val="24"/>
          <w:szCs w:val="24"/>
          <w:lang w:val="en-US"/>
        </w:rPr>
        <w:t xml:space="preserve"> as outlined in Table 2</w:t>
      </w:r>
      <w:r w:rsidR="00856CF7">
        <w:rPr>
          <w:rFonts w:asciiTheme="majorBidi" w:hAnsiTheme="majorBidi" w:cstheme="majorBidi"/>
          <w:sz w:val="24"/>
          <w:szCs w:val="24"/>
          <w:lang w:val="en-US"/>
        </w:rPr>
        <w:t>(</w:t>
      </w:r>
      <w:r w:rsidR="00BA53E1" w:rsidRPr="0078217E">
        <w:rPr>
          <w:rFonts w:asciiTheme="majorBidi" w:hAnsiTheme="majorBidi" w:cstheme="majorBidi"/>
          <w:sz w:val="24"/>
          <w:szCs w:val="24"/>
          <w:lang w:val="en-US"/>
        </w:rPr>
        <w:t>monitored by TLC</w:t>
      </w:r>
      <w:r w:rsidR="00856CF7">
        <w:rPr>
          <w:rFonts w:asciiTheme="majorBidi" w:hAnsiTheme="majorBidi" w:cstheme="majorBidi"/>
          <w:sz w:val="24"/>
          <w:szCs w:val="24"/>
          <w:lang w:val="en-US"/>
        </w:rPr>
        <w:t>)</w:t>
      </w:r>
      <w:r w:rsidR="00BA53E1" w:rsidRPr="0078217E">
        <w:rPr>
          <w:rFonts w:asciiTheme="majorBidi" w:hAnsiTheme="majorBidi" w:cstheme="majorBidi"/>
          <w:sz w:val="24"/>
          <w:szCs w:val="24"/>
          <w:lang w:val="en-US"/>
        </w:rPr>
        <w:t xml:space="preserve">, and subsequently extracted with ethyl acetate (4 × 10 mL). </w:t>
      </w:r>
      <w:r w:rsidR="00542567" w:rsidRPr="0078217E">
        <w:rPr>
          <w:rFonts w:asciiTheme="majorBidi" w:hAnsiTheme="majorBidi" w:cstheme="majorBidi"/>
          <w:sz w:val="24"/>
          <w:szCs w:val="24"/>
          <w:lang w:val="en-US"/>
        </w:rPr>
        <w:t>The</w:t>
      </w:r>
      <w:r w:rsidR="00BA53E1" w:rsidRPr="0078217E">
        <w:rPr>
          <w:rFonts w:asciiTheme="majorBidi" w:hAnsiTheme="majorBidi" w:cstheme="majorBidi"/>
          <w:sz w:val="24"/>
          <w:szCs w:val="24"/>
          <w:lang w:val="en-US"/>
        </w:rPr>
        <w:t xml:space="preserve"> combined organic extracts were washed with H</w:t>
      </w:r>
      <w:r w:rsidR="00BA53E1" w:rsidRPr="0078217E">
        <w:rPr>
          <w:rFonts w:asciiTheme="majorBidi" w:hAnsiTheme="majorBidi" w:cstheme="majorBidi"/>
          <w:sz w:val="24"/>
          <w:szCs w:val="24"/>
          <w:vertAlign w:val="subscript"/>
          <w:lang w:val="en-US"/>
        </w:rPr>
        <w:t>2</w:t>
      </w:r>
      <w:r w:rsidR="00BA53E1" w:rsidRPr="0078217E">
        <w:rPr>
          <w:rFonts w:asciiTheme="majorBidi" w:hAnsiTheme="majorBidi" w:cstheme="majorBidi"/>
          <w:sz w:val="24"/>
          <w:szCs w:val="24"/>
          <w:lang w:val="en-US"/>
        </w:rPr>
        <w:t xml:space="preserve">O, dried over anhydrous </w:t>
      </w:r>
      <w:r w:rsidR="00784C3B">
        <w:rPr>
          <w:rFonts w:asciiTheme="majorBidi" w:hAnsiTheme="majorBidi" w:cstheme="majorBidi"/>
          <w:sz w:val="24"/>
          <w:szCs w:val="24"/>
          <w:lang w:val="en-US"/>
        </w:rPr>
        <w:t>MgSO</w:t>
      </w:r>
      <w:r w:rsidR="00784C3B" w:rsidRPr="006662CA">
        <w:rPr>
          <w:rFonts w:asciiTheme="majorBidi" w:hAnsiTheme="majorBidi" w:cstheme="majorBidi"/>
          <w:sz w:val="24"/>
          <w:szCs w:val="24"/>
          <w:vertAlign w:val="subscript"/>
          <w:lang w:val="en-US"/>
        </w:rPr>
        <w:t>4</w:t>
      </w:r>
      <w:r w:rsidR="00BA53E1" w:rsidRPr="0078217E">
        <w:rPr>
          <w:rFonts w:asciiTheme="majorBidi" w:hAnsiTheme="majorBidi" w:cstheme="majorBidi"/>
          <w:sz w:val="24"/>
          <w:szCs w:val="24"/>
          <w:lang w:val="en-US"/>
        </w:rPr>
        <w:t xml:space="preserve">, filtered and concentrated </w:t>
      </w:r>
      <w:r w:rsidR="00BA53E1" w:rsidRPr="00B35B91">
        <w:rPr>
          <w:rFonts w:asciiTheme="majorBidi" w:hAnsiTheme="majorBidi" w:cstheme="majorBidi"/>
          <w:i/>
          <w:sz w:val="24"/>
          <w:szCs w:val="24"/>
          <w:lang w:val="en-US"/>
        </w:rPr>
        <w:t>in</w:t>
      </w:r>
      <w:r w:rsidR="00BA53E1" w:rsidRPr="0078217E">
        <w:rPr>
          <w:rFonts w:asciiTheme="majorBidi" w:hAnsiTheme="majorBidi" w:cstheme="majorBidi"/>
          <w:sz w:val="24"/>
          <w:szCs w:val="24"/>
          <w:lang w:val="en-US"/>
        </w:rPr>
        <w:t xml:space="preserve"> </w:t>
      </w:r>
      <w:r w:rsidR="00BA53E1" w:rsidRPr="0078217E">
        <w:rPr>
          <w:rFonts w:asciiTheme="majorBidi" w:hAnsiTheme="majorBidi" w:cstheme="majorBidi"/>
          <w:i/>
          <w:iCs/>
          <w:sz w:val="24"/>
          <w:szCs w:val="24"/>
          <w:lang w:val="en-US"/>
        </w:rPr>
        <w:t xml:space="preserve">vacuo. </w:t>
      </w:r>
      <w:r w:rsidR="00BA53E1" w:rsidRPr="0078217E">
        <w:rPr>
          <w:rFonts w:asciiTheme="majorBidi" w:hAnsiTheme="majorBidi" w:cstheme="majorBidi"/>
          <w:sz w:val="24"/>
          <w:szCs w:val="24"/>
          <w:lang w:val="en-US"/>
        </w:rPr>
        <w:t xml:space="preserve">The crude </w:t>
      </w:r>
      <w:r w:rsidR="00856CF7">
        <w:rPr>
          <w:rFonts w:asciiTheme="majorBidi" w:hAnsiTheme="majorBidi" w:cstheme="majorBidi"/>
          <w:sz w:val="24"/>
          <w:szCs w:val="24"/>
          <w:lang w:val="en-US"/>
        </w:rPr>
        <w:t xml:space="preserve">compound </w:t>
      </w:r>
      <w:r w:rsidR="00BA53E1" w:rsidRPr="0078217E">
        <w:rPr>
          <w:rFonts w:asciiTheme="majorBidi" w:hAnsiTheme="majorBidi" w:cstheme="majorBidi"/>
          <w:sz w:val="24"/>
          <w:szCs w:val="24"/>
          <w:lang w:val="en-US"/>
        </w:rPr>
        <w:t xml:space="preserve">was purified </w:t>
      </w:r>
      <w:r w:rsidR="00856CF7" w:rsidRPr="0078217E">
        <w:rPr>
          <w:rFonts w:asciiTheme="majorBidi" w:hAnsiTheme="majorBidi" w:cstheme="majorBidi"/>
          <w:sz w:val="24"/>
          <w:szCs w:val="24"/>
          <w:lang w:val="en-US"/>
        </w:rPr>
        <w:t xml:space="preserve">by column chromatography </w:t>
      </w:r>
      <w:r w:rsidR="00856CF7">
        <w:rPr>
          <w:rFonts w:asciiTheme="majorBidi" w:hAnsiTheme="majorBidi" w:cstheme="majorBidi"/>
          <w:sz w:val="24"/>
          <w:szCs w:val="24"/>
          <w:lang w:val="en-US"/>
        </w:rPr>
        <w:t>(SiO</w:t>
      </w:r>
      <w:r w:rsidR="00856CF7" w:rsidRPr="00D72BF3">
        <w:rPr>
          <w:rFonts w:asciiTheme="majorBidi" w:hAnsiTheme="majorBidi" w:cstheme="majorBidi"/>
          <w:sz w:val="24"/>
          <w:szCs w:val="24"/>
          <w:vertAlign w:val="subscript"/>
          <w:lang w:val="en-US"/>
        </w:rPr>
        <w:t>2</w:t>
      </w:r>
      <w:r w:rsidR="00856CF7">
        <w:rPr>
          <w:rFonts w:asciiTheme="majorBidi" w:hAnsiTheme="majorBidi" w:cstheme="majorBidi"/>
          <w:sz w:val="24"/>
          <w:szCs w:val="24"/>
          <w:lang w:val="en-US"/>
        </w:rPr>
        <w:t xml:space="preserve">, </w:t>
      </w:r>
      <w:r w:rsidR="00856CF7" w:rsidRPr="0078217E">
        <w:rPr>
          <w:rFonts w:asciiTheme="majorBidi" w:hAnsiTheme="majorBidi" w:cstheme="majorBidi"/>
          <w:sz w:val="24"/>
          <w:szCs w:val="24"/>
          <w:lang w:val="en-US"/>
        </w:rPr>
        <w:t>e</w:t>
      </w:r>
      <w:r w:rsidR="00121478">
        <w:rPr>
          <w:rFonts w:asciiTheme="majorBidi" w:hAnsiTheme="majorBidi" w:cstheme="majorBidi"/>
          <w:sz w:val="24"/>
          <w:szCs w:val="24"/>
          <w:lang w:val="en-US"/>
        </w:rPr>
        <w:t>thyl acetate/petroleum ether</w:t>
      </w:r>
      <w:r w:rsidR="00856CF7">
        <w:rPr>
          <w:rFonts w:asciiTheme="majorBidi" w:hAnsiTheme="majorBidi" w:cstheme="majorBidi"/>
          <w:sz w:val="24"/>
          <w:szCs w:val="24"/>
          <w:lang w:val="en-US"/>
        </w:rPr>
        <w:t xml:space="preserve"> 4</w:t>
      </w:r>
      <w:r w:rsidR="00856CF7" w:rsidRPr="0078217E">
        <w:rPr>
          <w:rFonts w:asciiTheme="majorBidi" w:hAnsiTheme="majorBidi" w:cstheme="majorBidi"/>
          <w:sz w:val="24"/>
          <w:szCs w:val="24"/>
          <w:lang w:val="en-US"/>
        </w:rPr>
        <w:t>:</w:t>
      </w:r>
      <w:r w:rsidR="00856CF7">
        <w:rPr>
          <w:rFonts w:asciiTheme="majorBidi" w:hAnsiTheme="majorBidi" w:cstheme="majorBidi"/>
          <w:sz w:val="24"/>
          <w:szCs w:val="24"/>
          <w:lang w:val="en-US"/>
        </w:rPr>
        <w:t>1)</w:t>
      </w:r>
      <w:r w:rsidR="00BA53E1" w:rsidRPr="0078217E">
        <w:rPr>
          <w:rFonts w:asciiTheme="majorBidi" w:hAnsiTheme="majorBidi" w:cstheme="majorBidi"/>
          <w:sz w:val="24"/>
          <w:szCs w:val="24"/>
          <w:lang w:val="en-US"/>
        </w:rPr>
        <w:t xml:space="preserve"> to obtain the pure product.</w:t>
      </w:r>
    </w:p>
    <w:p w14:paraId="617B3032" w14:textId="77777777" w:rsidR="00455FBA" w:rsidRPr="0078217E" w:rsidRDefault="00455FBA" w:rsidP="004B0004">
      <w:pPr>
        <w:pStyle w:val="Listeavsnitt"/>
        <w:tabs>
          <w:tab w:val="left" w:pos="270"/>
          <w:tab w:val="left" w:pos="450"/>
        </w:tabs>
        <w:ind w:left="0"/>
        <w:jc w:val="both"/>
        <w:rPr>
          <w:rFonts w:asciiTheme="majorBidi" w:hAnsiTheme="majorBidi" w:cstheme="majorBidi"/>
          <w:b/>
          <w:bCs/>
          <w:i/>
          <w:iCs/>
          <w:sz w:val="24"/>
          <w:szCs w:val="24"/>
          <w:lang w:val="en-US"/>
        </w:rPr>
      </w:pPr>
    </w:p>
    <w:p w14:paraId="4DF4E500" w14:textId="77777777" w:rsidR="00BA53E1" w:rsidRPr="0078217E" w:rsidRDefault="00BA53E1" w:rsidP="004B0004">
      <w:pPr>
        <w:pStyle w:val="Listeavsnitt"/>
        <w:tabs>
          <w:tab w:val="left" w:pos="270"/>
          <w:tab w:val="left" w:pos="450"/>
        </w:tabs>
        <w:ind w:left="0"/>
        <w:jc w:val="both"/>
        <w:rPr>
          <w:rFonts w:asciiTheme="majorBidi" w:hAnsiTheme="majorBidi" w:cstheme="majorBidi"/>
          <w:b/>
          <w:bCs/>
          <w:i/>
          <w:iCs/>
          <w:sz w:val="24"/>
          <w:szCs w:val="24"/>
          <w:lang w:val="en-US"/>
        </w:rPr>
      </w:pPr>
      <w:r w:rsidRPr="0078217E">
        <w:rPr>
          <w:rFonts w:asciiTheme="majorBidi" w:hAnsiTheme="majorBidi" w:cstheme="majorBidi"/>
          <w:b/>
          <w:bCs/>
          <w:i/>
          <w:iCs/>
          <w:sz w:val="24"/>
          <w:szCs w:val="24"/>
          <w:lang w:val="en-US"/>
        </w:rPr>
        <w:t>Route B</w:t>
      </w:r>
    </w:p>
    <w:p w14:paraId="47020DFC" w14:textId="77777777" w:rsidR="00A3771C" w:rsidRPr="0078217E" w:rsidRDefault="00606C87" w:rsidP="004B0004">
      <w:pPr>
        <w:pStyle w:val="Listeavsnitt"/>
        <w:tabs>
          <w:tab w:val="left" w:pos="270"/>
          <w:tab w:val="left" w:pos="450"/>
        </w:tabs>
        <w:ind w:left="0"/>
        <w:jc w:val="both"/>
        <w:rPr>
          <w:rFonts w:asciiTheme="majorBidi" w:hAnsiTheme="majorBidi" w:cstheme="majorBidi"/>
          <w:sz w:val="24"/>
          <w:szCs w:val="24"/>
          <w:lang w:val="en-US"/>
        </w:rPr>
      </w:pPr>
      <w:r>
        <w:rPr>
          <w:rFonts w:asciiTheme="majorBidi" w:hAnsiTheme="majorBidi" w:cstheme="majorBidi"/>
          <w:sz w:val="24"/>
          <w:szCs w:val="24"/>
          <w:lang w:val="en-US"/>
        </w:rPr>
        <w:t>A</w:t>
      </w:r>
      <w:r w:rsidR="00714DE3">
        <w:rPr>
          <w:rFonts w:asciiTheme="majorBidi" w:hAnsiTheme="majorBidi" w:cstheme="majorBidi"/>
          <w:sz w:val="24"/>
          <w:szCs w:val="24"/>
          <w:lang w:val="en-US"/>
        </w:rPr>
        <w:t xml:space="preserve"> mixture of the</w:t>
      </w:r>
      <w:r w:rsidR="001A5740" w:rsidRPr="0078217E">
        <w:rPr>
          <w:rFonts w:asciiTheme="majorBidi" w:hAnsiTheme="majorBidi" w:cstheme="majorBidi"/>
          <w:sz w:val="24"/>
          <w:szCs w:val="24"/>
          <w:lang w:val="en-US"/>
        </w:rPr>
        <w:t xml:space="preserve"> </w:t>
      </w:r>
      <w:r w:rsidR="00BA53E1" w:rsidRPr="0078217E">
        <w:rPr>
          <w:rFonts w:asciiTheme="majorBidi" w:hAnsiTheme="majorBidi" w:cstheme="majorBidi"/>
          <w:sz w:val="24"/>
          <w:szCs w:val="24"/>
          <w:lang w:val="en-US"/>
        </w:rPr>
        <w:t xml:space="preserve">bis-terminal alkyne </w:t>
      </w:r>
      <w:r w:rsidR="007F0FE6" w:rsidRPr="0078217E">
        <w:rPr>
          <w:rFonts w:asciiTheme="majorBidi" w:hAnsiTheme="majorBidi" w:cstheme="majorBidi"/>
          <w:b/>
          <w:bCs/>
          <w:sz w:val="24"/>
          <w:szCs w:val="24"/>
          <w:lang w:val="en-US"/>
        </w:rPr>
        <w:t>5</w:t>
      </w:r>
      <w:r w:rsidR="00BA53E1" w:rsidRPr="0078217E">
        <w:rPr>
          <w:rFonts w:asciiTheme="majorBidi" w:hAnsiTheme="majorBidi" w:cstheme="majorBidi"/>
          <w:b/>
          <w:bCs/>
          <w:sz w:val="24"/>
          <w:szCs w:val="24"/>
          <w:lang w:val="en-US"/>
        </w:rPr>
        <w:t>a</w:t>
      </w:r>
      <w:r w:rsidR="00714DE3">
        <w:rPr>
          <w:rFonts w:asciiTheme="majorBidi" w:hAnsiTheme="majorBidi" w:cstheme="majorBidi"/>
          <w:b/>
          <w:bCs/>
          <w:sz w:val="24"/>
          <w:szCs w:val="24"/>
          <w:lang w:val="en-US"/>
        </w:rPr>
        <w:t xml:space="preserve"> </w:t>
      </w:r>
      <w:r w:rsidR="00714DE3" w:rsidRPr="00B35B91">
        <w:rPr>
          <w:rFonts w:asciiTheme="majorBidi" w:hAnsiTheme="majorBidi" w:cstheme="majorBidi"/>
          <w:bCs/>
          <w:sz w:val="24"/>
          <w:szCs w:val="24"/>
          <w:lang w:val="en-US"/>
        </w:rPr>
        <w:t>or</w:t>
      </w:r>
      <w:r w:rsidR="00714DE3">
        <w:rPr>
          <w:rFonts w:asciiTheme="majorBidi" w:hAnsiTheme="majorBidi" w:cstheme="majorBidi"/>
          <w:b/>
          <w:bCs/>
          <w:sz w:val="24"/>
          <w:szCs w:val="24"/>
          <w:lang w:val="en-US"/>
        </w:rPr>
        <w:t xml:space="preserve"> </w:t>
      </w:r>
      <w:r w:rsidR="00BA53E1" w:rsidRPr="0078217E">
        <w:rPr>
          <w:rFonts w:asciiTheme="majorBidi" w:hAnsiTheme="majorBidi" w:cstheme="majorBidi"/>
          <w:b/>
          <w:bCs/>
          <w:sz w:val="24"/>
          <w:szCs w:val="24"/>
          <w:lang w:val="en-US"/>
        </w:rPr>
        <w:t>b</w:t>
      </w:r>
      <w:r w:rsidR="00BA53E1" w:rsidRPr="0078217E">
        <w:rPr>
          <w:rFonts w:asciiTheme="majorBidi" w:hAnsiTheme="majorBidi" w:cstheme="majorBidi"/>
          <w:sz w:val="24"/>
          <w:szCs w:val="24"/>
          <w:lang w:val="en-US"/>
        </w:rPr>
        <w:t xml:space="preserve"> (1.0 mmol), benzyl </w:t>
      </w:r>
      <w:proofErr w:type="spellStart"/>
      <w:r w:rsidR="00BA53E1" w:rsidRPr="0078217E">
        <w:rPr>
          <w:rFonts w:asciiTheme="majorBidi" w:hAnsiTheme="majorBidi" w:cstheme="majorBidi"/>
          <w:sz w:val="24"/>
          <w:szCs w:val="24"/>
          <w:lang w:val="en-US"/>
        </w:rPr>
        <w:t>azide</w:t>
      </w:r>
      <w:proofErr w:type="spellEnd"/>
      <w:r w:rsidR="00BA53E1" w:rsidRPr="0078217E">
        <w:rPr>
          <w:rFonts w:asciiTheme="majorBidi" w:hAnsiTheme="majorBidi" w:cstheme="majorBidi"/>
          <w:sz w:val="24"/>
          <w:szCs w:val="24"/>
          <w:lang w:val="en-US"/>
        </w:rPr>
        <w:t xml:space="preserve"> (</w:t>
      </w:r>
      <w:r w:rsidR="009577CB" w:rsidRPr="0078217E">
        <w:rPr>
          <w:rFonts w:asciiTheme="majorBidi" w:hAnsiTheme="majorBidi" w:cstheme="majorBidi"/>
          <w:sz w:val="24"/>
          <w:szCs w:val="24"/>
          <w:lang w:val="en-US"/>
        </w:rPr>
        <w:t xml:space="preserve">266.4 mg, 2.0 mmol, 2.0 </w:t>
      </w:r>
      <w:proofErr w:type="spellStart"/>
      <w:r w:rsidR="009577CB" w:rsidRPr="0078217E">
        <w:rPr>
          <w:rFonts w:asciiTheme="majorBidi" w:hAnsiTheme="majorBidi" w:cstheme="majorBidi"/>
          <w:sz w:val="24"/>
          <w:szCs w:val="24"/>
          <w:lang w:val="en-US"/>
        </w:rPr>
        <w:t>equiv</w:t>
      </w:r>
      <w:proofErr w:type="spellEnd"/>
      <w:r w:rsidR="00BA53E1" w:rsidRPr="0078217E">
        <w:rPr>
          <w:rFonts w:asciiTheme="majorBidi" w:hAnsiTheme="majorBidi" w:cstheme="majorBidi"/>
          <w:sz w:val="24"/>
          <w:szCs w:val="24"/>
          <w:lang w:val="en-US"/>
        </w:rPr>
        <w:t>), CuSO</w:t>
      </w:r>
      <w:r w:rsidR="00BA53E1" w:rsidRPr="0078217E">
        <w:rPr>
          <w:rFonts w:asciiTheme="majorBidi" w:hAnsiTheme="majorBidi" w:cstheme="majorBidi"/>
          <w:sz w:val="24"/>
          <w:szCs w:val="24"/>
          <w:vertAlign w:val="subscript"/>
          <w:lang w:val="en-US"/>
        </w:rPr>
        <w:t>4</w:t>
      </w:r>
      <w:r w:rsidR="00BA53E1" w:rsidRPr="0078217E">
        <w:rPr>
          <w:rFonts w:asciiTheme="majorBidi" w:hAnsiTheme="majorBidi" w:cstheme="majorBidi"/>
          <w:sz w:val="24"/>
          <w:szCs w:val="24"/>
          <w:lang w:val="en-US"/>
        </w:rPr>
        <w:t>.5H</w:t>
      </w:r>
      <w:r w:rsidR="00BA53E1" w:rsidRPr="0078217E">
        <w:rPr>
          <w:rFonts w:asciiTheme="majorBidi" w:hAnsiTheme="majorBidi" w:cstheme="majorBidi"/>
          <w:sz w:val="24"/>
          <w:szCs w:val="24"/>
          <w:vertAlign w:val="subscript"/>
          <w:lang w:val="en-US"/>
        </w:rPr>
        <w:t>2</w:t>
      </w:r>
      <w:r w:rsidR="00BA53E1" w:rsidRPr="0078217E">
        <w:rPr>
          <w:rFonts w:asciiTheme="majorBidi" w:hAnsiTheme="majorBidi" w:cstheme="majorBidi"/>
          <w:sz w:val="24"/>
          <w:szCs w:val="24"/>
          <w:lang w:val="en-US"/>
        </w:rPr>
        <w:t>O (</w:t>
      </w:r>
      <w:r w:rsidR="009577CB" w:rsidRPr="0078217E">
        <w:rPr>
          <w:rFonts w:asciiTheme="majorBidi" w:hAnsiTheme="majorBidi" w:cstheme="majorBidi"/>
          <w:sz w:val="24"/>
          <w:szCs w:val="24"/>
          <w:lang w:val="en-US"/>
        </w:rPr>
        <w:t>49.</w:t>
      </w:r>
      <w:r w:rsidR="00CE2E88">
        <w:rPr>
          <w:rFonts w:asciiTheme="majorBidi" w:hAnsiTheme="majorBidi" w:cstheme="majorBidi"/>
          <w:sz w:val="24"/>
          <w:szCs w:val="24"/>
          <w:lang w:val="en-US"/>
        </w:rPr>
        <w:t>8</w:t>
      </w:r>
      <w:r w:rsidR="009577CB" w:rsidRPr="0078217E">
        <w:rPr>
          <w:rFonts w:asciiTheme="majorBidi" w:hAnsiTheme="majorBidi" w:cstheme="majorBidi"/>
          <w:sz w:val="24"/>
          <w:szCs w:val="24"/>
          <w:lang w:val="en-US"/>
        </w:rPr>
        <w:t xml:space="preserve"> mg, 0.2 mmol, 0.2 </w:t>
      </w:r>
      <w:proofErr w:type="spellStart"/>
      <w:r w:rsidR="009577CB" w:rsidRPr="0078217E">
        <w:rPr>
          <w:rFonts w:asciiTheme="majorBidi" w:hAnsiTheme="majorBidi" w:cstheme="majorBidi"/>
          <w:sz w:val="24"/>
          <w:szCs w:val="24"/>
          <w:lang w:val="en-US"/>
        </w:rPr>
        <w:t>equiv</w:t>
      </w:r>
      <w:proofErr w:type="spellEnd"/>
      <w:r w:rsidR="00121478">
        <w:rPr>
          <w:rFonts w:asciiTheme="majorBidi" w:hAnsiTheme="majorBidi" w:cstheme="majorBidi"/>
          <w:sz w:val="24"/>
          <w:szCs w:val="24"/>
          <w:lang w:val="en-US"/>
        </w:rPr>
        <w:t xml:space="preserve">), and sodium ascorbate </w:t>
      </w:r>
      <w:r w:rsidR="00BA53E1" w:rsidRPr="0078217E">
        <w:rPr>
          <w:rFonts w:asciiTheme="majorBidi" w:hAnsiTheme="majorBidi" w:cstheme="majorBidi"/>
          <w:sz w:val="24"/>
          <w:szCs w:val="24"/>
          <w:lang w:val="en-US"/>
        </w:rPr>
        <w:t>(</w:t>
      </w:r>
      <w:r w:rsidR="009577CB" w:rsidRPr="0078217E">
        <w:rPr>
          <w:rFonts w:asciiTheme="majorBidi" w:hAnsiTheme="majorBidi" w:cstheme="majorBidi"/>
          <w:sz w:val="24"/>
          <w:szCs w:val="24"/>
          <w:lang w:val="en-US"/>
        </w:rPr>
        <w:t>118.8</w:t>
      </w:r>
      <w:r w:rsidR="00DF6111" w:rsidRPr="0078217E">
        <w:rPr>
          <w:rFonts w:asciiTheme="majorBidi" w:hAnsiTheme="majorBidi" w:cstheme="majorBidi"/>
          <w:sz w:val="24"/>
          <w:szCs w:val="24"/>
          <w:lang w:val="en-US"/>
        </w:rPr>
        <w:t xml:space="preserve"> </w:t>
      </w:r>
      <w:r w:rsidR="009577CB" w:rsidRPr="0078217E">
        <w:rPr>
          <w:rFonts w:asciiTheme="majorBidi" w:hAnsiTheme="majorBidi" w:cstheme="majorBidi"/>
          <w:sz w:val="24"/>
          <w:szCs w:val="24"/>
          <w:lang w:val="en-US"/>
        </w:rPr>
        <w:t xml:space="preserve">mg, 0.6 mmol, 0.6 </w:t>
      </w:r>
      <w:proofErr w:type="spellStart"/>
      <w:r w:rsidR="009577CB" w:rsidRPr="0078217E">
        <w:rPr>
          <w:rFonts w:asciiTheme="majorBidi" w:hAnsiTheme="majorBidi" w:cstheme="majorBidi"/>
          <w:sz w:val="24"/>
          <w:szCs w:val="24"/>
          <w:lang w:val="en-US"/>
        </w:rPr>
        <w:t>equiv</w:t>
      </w:r>
      <w:proofErr w:type="spellEnd"/>
      <w:r w:rsidR="00BA53E1" w:rsidRPr="0078217E">
        <w:rPr>
          <w:rFonts w:asciiTheme="majorBidi" w:hAnsiTheme="majorBidi" w:cstheme="majorBidi"/>
          <w:sz w:val="24"/>
          <w:szCs w:val="24"/>
          <w:lang w:val="en-US"/>
        </w:rPr>
        <w:t>) in H</w:t>
      </w:r>
      <w:r w:rsidR="00BA53E1" w:rsidRPr="0078217E">
        <w:rPr>
          <w:rFonts w:asciiTheme="majorBidi" w:hAnsiTheme="majorBidi" w:cstheme="majorBidi"/>
          <w:sz w:val="24"/>
          <w:szCs w:val="24"/>
          <w:vertAlign w:val="subscript"/>
          <w:lang w:val="en-US"/>
        </w:rPr>
        <w:t>2</w:t>
      </w:r>
      <w:r w:rsidR="00BA53E1" w:rsidRPr="0078217E">
        <w:rPr>
          <w:rFonts w:asciiTheme="majorBidi" w:hAnsiTheme="majorBidi" w:cstheme="majorBidi"/>
          <w:sz w:val="24"/>
          <w:szCs w:val="24"/>
          <w:lang w:val="en-US"/>
        </w:rPr>
        <w:t>O (</w:t>
      </w:r>
      <w:r w:rsidR="00E66DE1">
        <w:rPr>
          <w:rFonts w:asciiTheme="majorBidi" w:hAnsiTheme="majorBidi" w:cstheme="majorBidi"/>
          <w:sz w:val="24"/>
          <w:szCs w:val="24"/>
          <w:lang w:val="en-US"/>
        </w:rPr>
        <w:t>1</w:t>
      </w:r>
      <w:r w:rsidR="00BA53E1" w:rsidRPr="0078217E">
        <w:rPr>
          <w:rFonts w:asciiTheme="majorBidi" w:hAnsiTheme="majorBidi" w:cstheme="majorBidi"/>
          <w:sz w:val="24"/>
          <w:szCs w:val="24"/>
          <w:lang w:val="en-US"/>
        </w:rPr>
        <w:t xml:space="preserve">.0 mL), and </w:t>
      </w:r>
      <w:r w:rsidR="00BA53E1" w:rsidRPr="0078217E">
        <w:rPr>
          <w:rFonts w:asciiTheme="majorBidi" w:hAnsiTheme="majorBidi" w:cstheme="majorBidi"/>
          <w:i/>
          <w:iCs/>
          <w:sz w:val="24"/>
          <w:szCs w:val="24"/>
          <w:lang w:val="en-US"/>
        </w:rPr>
        <w:t>tert-</w:t>
      </w:r>
      <w:proofErr w:type="gramStart"/>
      <w:r w:rsidR="00BA53E1" w:rsidRPr="0078217E">
        <w:rPr>
          <w:rFonts w:asciiTheme="majorBidi" w:hAnsiTheme="majorBidi" w:cstheme="majorBidi"/>
          <w:sz w:val="24"/>
          <w:szCs w:val="24"/>
          <w:lang w:val="en-US"/>
        </w:rPr>
        <w:t>butanol</w:t>
      </w:r>
      <w:r w:rsidR="00BA53E1" w:rsidRPr="0078217E">
        <w:rPr>
          <w:rFonts w:asciiTheme="majorBidi" w:hAnsiTheme="majorBidi" w:cstheme="majorBidi"/>
          <w:i/>
          <w:iCs/>
          <w:sz w:val="24"/>
          <w:szCs w:val="24"/>
          <w:lang w:val="en-US"/>
        </w:rPr>
        <w:t xml:space="preserve"> </w:t>
      </w:r>
      <w:r w:rsidR="00BA53E1" w:rsidRPr="0078217E">
        <w:rPr>
          <w:rFonts w:asciiTheme="majorBidi" w:hAnsiTheme="majorBidi" w:cstheme="majorBidi"/>
          <w:sz w:val="24"/>
          <w:szCs w:val="24"/>
          <w:lang w:val="en-US"/>
        </w:rPr>
        <w:t xml:space="preserve"> (</w:t>
      </w:r>
      <w:proofErr w:type="gramEnd"/>
      <w:r w:rsidR="00E66DE1">
        <w:rPr>
          <w:rFonts w:asciiTheme="majorBidi" w:hAnsiTheme="majorBidi" w:cstheme="majorBidi"/>
          <w:sz w:val="24"/>
          <w:szCs w:val="24"/>
          <w:lang w:val="en-US"/>
        </w:rPr>
        <w:t>2</w:t>
      </w:r>
      <w:r w:rsidR="00BA53E1" w:rsidRPr="0078217E">
        <w:rPr>
          <w:rFonts w:asciiTheme="majorBidi" w:hAnsiTheme="majorBidi" w:cstheme="majorBidi"/>
          <w:sz w:val="24"/>
          <w:szCs w:val="24"/>
          <w:lang w:val="en-US"/>
        </w:rPr>
        <w:t>.0 mL)</w:t>
      </w:r>
      <w:r>
        <w:rPr>
          <w:rFonts w:asciiTheme="majorBidi" w:hAnsiTheme="majorBidi" w:cstheme="majorBidi"/>
          <w:sz w:val="24"/>
          <w:szCs w:val="24"/>
          <w:lang w:val="en-US"/>
        </w:rPr>
        <w:t xml:space="preserve"> was subjected to the same treatment as in </w:t>
      </w:r>
      <w:r w:rsidRPr="00B35B91">
        <w:rPr>
          <w:rFonts w:asciiTheme="majorBidi" w:hAnsiTheme="majorBidi" w:cstheme="majorBidi"/>
          <w:i/>
          <w:sz w:val="24"/>
          <w:szCs w:val="24"/>
          <w:lang w:val="en-US"/>
        </w:rPr>
        <w:t>Route A</w:t>
      </w:r>
      <w:r w:rsidR="001A5740" w:rsidRPr="0078217E">
        <w:rPr>
          <w:rFonts w:asciiTheme="majorBidi" w:hAnsiTheme="majorBidi" w:cstheme="majorBidi"/>
          <w:sz w:val="24"/>
          <w:szCs w:val="24"/>
          <w:lang w:val="en-US"/>
        </w:rPr>
        <w:t>.</w:t>
      </w:r>
      <w:r w:rsidR="00BA53E1" w:rsidRPr="0078217E">
        <w:rPr>
          <w:rFonts w:asciiTheme="majorBidi" w:hAnsiTheme="majorBidi" w:cstheme="majorBidi"/>
          <w:sz w:val="24"/>
          <w:szCs w:val="24"/>
          <w:lang w:val="en-US"/>
        </w:rPr>
        <w:t xml:space="preserve"> </w:t>
      </w:r>
    </w:p>
    <w:p w14:paraId="34DF6659" w14:textId="77777777" w:rsidR="00295363" w:rsidRPr="0078217E" w:rsidRDefault="00295363" w:rsidP="004B0004">
      <w:pPr>
        <w:pStyle w:val="Listeavsnitt"/>
        <w:tabs>
          <w:tab w:val="left" w:pos="270"/>
          <w:tab w:val="left" w:pos="450"/>
        </w:tabs>
        <w:ind w:left="0"/>
        <w:jc w:val="both"/>
        <w:rPr>
          <w:rFonts w:asciiTheme="majorBidi" w:hAnsiTheme="majorBidi" w:cstheme="majorBidi"/>
          <w:i/>
          <w:iCs/>
          <w:sz w:val="24"/>
          <w:szCs w:val="24"/>
          <w:lang w:val="en-US"/>
        </w:rPr>
      </w:pPr>
    </w:p>
    <w:p w14:paraId="79662A16" w14:textId="77777777" w:rsidR="000C7D74" w:rsidRPr="0078217E" w:rsidRDefault="000C7D74"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1-benzyl-4-((2-(1-benzyl-1H-1,2,3-triazol-4-yl)-1-(4-(phenylsulfonyl)</w:t>
      </w:r>
      <w:proofErr w:type="gramStart"/>
      <w:r w:rsidRPr="0078217E">
        <w:rPr>
          <w:rFonts w:asciiTheme="majorBidi" w:hAnsiTheme="majorBidi" w:cstheme="majorBidi"/>
          <w:i/>
          <w:iCs/>
          <w:sz w:val="24"/>
          <w:szCs w:val="24"/>
          <w:lang w:val="en-US"/>
        </w:rPr>
        <w:t>phenyl)ethoxy</w:t>
      </w:r>
      <w:proofErr w:type="gramEnd"/>
      <w:r w:rsidRPr="0078217E">
        <w:rPr>
          <w:rFonts w:asciiTheme="majorBidi" w:hAnsiTheme="majorBidi" w:cstheme="majorBidi"/>
          <w:i/>
          <w:iCs/>
          <w:sz w:val="24"/>
          <w:szCs w:val="24"/>
          <w:lang w:val="en-US"/>
        </w:rPr>
        <w:t>)-</w:t>
      </w:r>
    </w:p>
    <w:p w14:paraId="5F699250" w14:textId="77777777" w:rsidR="000C7D74" w:rsidRPr="0078217E" w:rsidRDefault="000C7D74"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methyl)-1H-1,2,3-</w:t>
      </w:r>
      <w:r w:rsidRPr="00EE1A78">
        <w:rPr>
          <w:rFonts w:asciiTheme="majorBidi" w:hAnsiTheme="majorBidi" w:cstheme="majorBidi"/>
          <w:i/>
          <w:iCs/>
          <w:sz w:val="24"/>
          <w:szCs w:val="24"/>
          <w:lang w:val="en-US"/>
        </w:rPr>
        <w:t>triazole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6a</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EE1A78">
        <w:rPr>
          <w:rFonts w:asciiTheme="majorBidi" w:hAnsiTheme="majorBidi" w:cstheme="majorBidi"/>
          <w:sz w:val="24"/>
          <w:szCs w:val="24"/>
          <w:lang w:val="en-US"/>
        </w:rPr>
        <w:t xml:space="preserve">solid; </w:t>
      </w:r>
      <w:proofErr w:type="spellStart"/>
      <w:r w:rsidRPr="00EE1A78">
        <w:rPr>
          <w:rFonts w:asciiTheme="majorBidi" w:hAnsiTheme="majorBidi" w:cstheme="majorBidi"/>
          <w:sz w:val="24"/>
          <w:szCs w:val="24"/>
          <w:lang w:val="en-US"/>
        </w:rPr>
        <w:t>mp</w:t>
      </w:r>
      <w:proofErr w:type="spellEnd"/>
      <w:r w:rsidRPr="00EE1A78">
        <w:rPr>
          <w:rFonts w:asciiTheme="majorBidi" w:hAnsiTheme="majorBidi" w:cstheme="majorBidi"/>
          <w:sz w:val="24"/>
          <w:szCs w:val="24"/>
          <w:lang w:val="en-US"/>
        </w:rPr>
        <w:t xml:space="preserve">. 131-133 </w:t>
      </w:r>
      <w:proofErr w:type="spellStart"/>
      <w:r w:rsidRPr="00EE1A78">
        <w:rPr>
          <w:rFonts w:asciiTheme="majorBidi" w:hAnsiTheme="majorBidi" w:cstheme="majorBidi"/>
          <w:sz w:val="24"/>
          <w:szCs w:val="24"/>
          <w:vertAlign w:val="superscript"/>
          <w:lang w:val="en-US"/>
        </w:rPr>
        <w:t>o</w:t>
      </w:r>
      <w:r w:rsidRPr="00EE1A78">
        <w:rPr>
          <w:rFonts w:asciiTheme="majorBidi" w:hAnsiTheme="majorBidi" w:cstheme="majorBidi"/>
          <w:sz w:val="24"/>
          <w:szCs w:val="24"/>
          <w:lang w:val="en-US"/>
        </w:rPr>
        <w:t>C</w:t>
      </w:r>
      <w:proofErr w:type="spellEnd"/>
      <w:r w:rsidRPr="00EE1A78">
        <w:rPr>
          <w:rFonts w:asciiTheme="majorBidi" w:hAnsiTheme="majorBidi" w:cstheme="majorBidi"/>
          <w:sz w:val="24"/>
          <w:szCs w:val="24"/>
          <w:lang w:val="en-US"/>
        </w:rPr>
        <w:t xml:space="preserve">; IR </w:t>
      </w:r>
      <w:r w:rsidR="00EE1A78" w:rsidRPr="00EE1A78">
        <w:rPr>
          <w:rFonts w:ascii="Symbol" w:hAnsi="Symbol" w:cs="Times New Roman"/>
          <w:i/>
          <w:iCs/>
          <w:sz w:val="24"/>
          <w:szCs w:val="24"/>
          <w:lang w:val="en-US"/>
        </w:rPr>
        <w:t></w:t>
      </w:r>
      <w:r w:rsidR="00EE1A78" w:rsidRPr="00EE1A78">
        <w:rPr>
          <w:rFonts w:ascii="Times New Roman" w:hAnsi="Times New Roman" w:cs="Times New Roman"/>
          <w:sz w:val="24"/>
          <w:szCs w:val="24"/>
          <w:vertAlign w:val="subscript"/>
          <w:lang w:val="en-US"/>
        </w:rPr>
        <w:t>max</w:t>
      </w:r>
      <w:r w:rsidR="00EE1A78" w:rsidRPr="00EE1A78">
        <w:rPr>
          <w:rFonts w:ascii="Times New Roman" w:hAnsi="Times New Roman" w:cs="Times New Roman"/>
          <w:sz w:val="24"/>
          <w:szCs w:val="24"/>
          <w:lang w:val="en-US"/>
        </w:rPr>
        <w:t xml:space="preserve"> </w:t>
      </w:r>
      <w:r w:rsidRPr="00EE1A78">
        <w:rPr>
          <w:rFonts w:asciiTheme="majorBidi" w:hAnsiTheme="majorBidi" w:cstheme="majorBidi"/>
          <w:sz w:val="24"/>
          <w:szCs w:val="24"/>
          <w:lang w:val="en-US"/>
        </w:rPr>
        <w:t>(cm</w:t>
      </w:r>
      <w:r w:rsidRPr="00EE1A78">
        <w:rPr>
          <w:rFonts w:asciiTheme="majorBidi" w:hAnsiTheme="majorBidi" w:cstheme="majorBidi"/>
          <w:sz w:val="24"/>
          <w:szCs w:val="24"/>
          <w:vertAlign w:val="superscript"/>
          <w:lang w:val="en-US"/>
        </w:rPr>
        <w:t>-1</w:t>
      </w:r>
      <w:r w:rsidRPr="00EE1A78">
        <w:rPr>
          <w:rFonts w:asciiTheme="majorBidi" w:hAnsiTheme="majorBidi" w:cstheme="majorBidi"/>
          <w:sz w:val="24"/>
          <w:szCs w:val="24"/>
          <w:lang w:val="en-US"/>
        </w:rPr>
        <w:t>): 1599 (C=N), 1308, 1162 (SO</w:t>
      </w:r>
      <w:r w:rsidRPr="00EE1A78">
        <w:rPr>
          <w:rFonts w:asciiTheme="majorBidi" w:hAnsiTheme="majorBidi" w:cstheme="majorBidi"/>
          <w:sz w:val="24"/>
          <w:szCs w:val="24"/>
          <w:vertAlign w:val="subscript"/>
          <w:lang w:val="en-US"/>
        </w:rPr>
        <w:t>2</w:t>
      </w:r>
      <w:r w:rsidRPr="00EE1A78">
        <w:rPr>
          <w:rFonts w:asciiTheme="majorBidi" w:hAnsiTheme="majorBidi" w:cstheme="majorBidi"/>
          <w:sz w:val="24"/>
          <w:szCs w:val="24"/>
          <w:lang w:val="en-US"/>
        </w:rPr>
        <w:t xml:space="preserve">), 1220 (C-O-C); </w:t>
      </w:r>
      <w:r w:rsidRPr="00EE1A78">
        <w:rPr>
          <w:rFonts w:asciiTheme="majorBidi" w:hAnsiTheme="majorBidi" w:cstheme="majorBidi"/>
          <w:sz w:val="24"/>
          <w:szCs w:val="24"/>
          <w:vertAlign w:val="superscript"/>
          <w:lang w:val="en-US"/>
        </w:rPr>
        <w:t>1</w:t>
      </w:r>
      <w:r w:rsidRPr="00EE1A78">
        <w:rPr>
          <w:rFonts w:asciiTheme="majorBidi" w:hAnsiTheme="majorBidi" w:cstheme="majorBidi"/>
          <w:sz w:val="24"/>
          <w:szCs w:val="24"/>
          <w:lang w:val="en-US"/>
        </w:rPr>
        <w:t>H NMR (DMSO-</w:t>
      </w:r>
      <w:r w:rsidRPr="00EE1A78">
        <w:rPr>
          <w:rFonts w:asciiTheme="majorBidi" w:hAnsiTheme="majorBidi" w:cstheme="majorBidi"/>
          <w:i/>
          <w:iCs/>
          <w:sz w:val="24"/>
          <w:szCs w:val="24"/>
          <w:lang w:val="en-US"/>
        </w:rPr>
        <w:t>d</w:t>
      </w:r>
      <w:r w:rsidRPr="00EE1A78">
        <w:rPr>
          <w:rFonts w:asciiTheme="majorBidi" w:hAnsiTheme="majorBidi" w:cstheme="majorBidi"/>
          <w:i/>
          <w:iCs/>
          <w:sz w:val="24"/>
          <w:szCs w:val="24"/>
          <w:vertAlign w:val="subscript"/>
          <w:lang w:val="en-US"/>
        </w:rPr>
        <w:t>6</w:t>
      </w:r>
      <w:r w:rsidRPr="00EE1A78">
        <w:rPr>
          <w:rFonts w:asciiTheme="majorBidi" w:hAnsiTheme="majorBidi" w:cstheme="majorBidi"/>
          <w:sz w:val="24"/>
          <w:szCs w:val="24"/>
          <w:lang w:val="en-US"/>
        </w:rPr>
        <w:t xml:space="preserve">, 300 MHz) </w:t>
      </w:r>
      <w:r w:rsidR="00EE1A78" w:rsidRPr="00EE1A78">
        <w:rPr>
          <w:rFonts w:ascii="Symbol" w:hAnsi="Symbol" w:cs="Times New Roman"/>
          <w:sz w:val="24"/>
          <w:szCs w:val="24"/>
          <w:lang w:val="en-US"/>
        </w:rPr>
        <w:t></w:t>
      </w:r>
      <w:r w:rsidRPr="00EE1A78">
        <w:rPr>
          <w:rFonts w:asciiTheme="majorBidi" w:hAnsiTheme="majorBidi" w:cstheme="majorBidi"/>
          <w:sz w:val="24"/>
          <w:szCs w:val="24"/>
          <w:lang w:val="en-US"/>
        </w:rPr>
        <w:t xml:space="preserve"> 8.04 (s, 1H), 7.97-7.11 (m, 19H), 7.73 (s, 1H), 5.53 (s, 2H), 5.48 (s, 2H), 4.83 (t, </w:t>
      </w:r>
      <w:r w:rsidRPr="00EE1A78">
        <w:rPr>
          <w:rFonts w:asciiTheme="majorBidi" w:hAnsiTheme="majorBidi" w:cstheme="majorBidi"/>
          <w:i/>
          <w:iCs/>
          <w:sz w:val="24"/>
          <w:szCs w:val="24"/>
          <w:lang w:val="en-US"/>
        </w:rPr>
        <w:t>J</w:t>
      </w:r>
      <w:r w:rsidRPr="00EE1A78">
        <w:rPr>
          <w:rFonts w:asciiTheme="majorBidi" w:hAnsiTheme="majorBidi" w:cstheme="majorBidi"/>
          <w:sz w:val="24"/>
          <w:szCs w:val="24"/>
          <w:lang w:val="en-US"/>
        </w:rPr>
        <w:t xml:space="preserve"> = 6.6 Hz, 1H), 4.36 (s, 2H), 3.06 (dd, </w:t>
      </w:r>
      <w:r w:rsidRPr="00EE1A78">
        <w:rPr>
          <w:rFonts w:asciiTheme="majorBidi" w:hAnsiTheme="majorBidi" w:cstheme="majorBidi"/>
          <w:i/>
          <w:iCs/>
          <w:sz w:val="24"/>
          <w:szCs w:val="24"/>
          <w:lang w:val="en-US"/>
        </w:rPr>
        <w:t>J</w:t>
      </w:r>
      <w:r w:rsidRPr="00EE1A78">
        <w:rPr>
          <w:rFonts w:asciiTheme="majorBidi" w:hAnsiTheme="majorBidi" w:cstheme="majorBidi"/>
          <w:sz w:val="24"/>
          <w:szCs w:val="24"/>
          <w:lang w:val="en-US"/>
        </w:rPr>
        <w:t xml:space="preserve"> = 14.7, 8.1 Hz, 1H), 2.95 (dd, </w:t>
      </w:r>
      <w:r w:rsidRPr="00EE1A78">
        <w:rPr>
          <w:rFonts w:asciiTheme="majorBidi" w:hAnsiTheme="majorBidi" w:cstheme="majorBidi"/>
          <w:i/>
          <w:iCs/>
          <w:sz w:val="24"/>
          <w:szCs w:val="24"/>
          <w:lang w:val="en-US"/>
        </w:rPr>
        <w:t>J</w:t>
      </w:r>
      <w:r w:rsidRPr="00EE1A78">
        <w:rPr>
          <w:rFonts w:asciiTheme="majorBidi" w:hAnsiTheme="majorBidi" w:cstheme="majorBidi"/>
          <w:sz w:val="24"/>
          <w:szCs w:val="24"/>
          <w:lang w:val="en-US"/>
        </w:rPr>
        <w:t xml:space="preserve"> = 14.4, 6.0 Hz, 1H); </w:t>
      </w:r>
      <w:r w:rsidRPr="00EE1A78">
        <w:rPr>
          <w:rFonts w:asciiTheme="majorBidi" w:hAnsiTheme="majorBidi" w:cstheme="majorBidi"/>
          <w:sz w:val="24"/>
          <w:szCs w:val="24"/>
          <w:vertAlign w:val="superscript"/>
          <w:lang w:val="en-US"/>
        </w:rPr>
        <w:t>13</w:t>
      </w:r>
      <w:r w:rsidRPr="00EE1A78">
        <w:rPr>
          <w:rFonts w:asciiTheme="majorBidi" w:hAnsiTheme="majorBidi" w:cstheme="majorBidi"/>
          <w:sz w:val="24"/>
          <w:szCs w:val="24"/>
          <w:lang w:val="en-US"/>
        </w:rPr>
        <w:t xml:space="preserve">C NMR (DMSO, 75.46 MHz) </w:t>
      </w:r>
      <w:r w:rsidR="00EE1A78" w:rsidRPr="00EE1A78">
        <w:rPr>
          <w:rFonts w:ascii="Symbol" w:hAnsi="Symbol" w:cs="Times New Roman"/>
          <w:sz w:val="24"/>
          <w:szCs w:val="24"/>
          <w:lang w:val="en-US"/>
        </w:rPr>
        <w:t></w:t>
      </w:r>
      <w:r w:rsidR="00EE1A78" w:rsidRPr="00EE1A78">
        <w:rPr>
          <w:rFonts w:ascii="Symbol" w:hAnsi="Symbol" w:cs="Times New Roman"/>
          <w:sz w:val="24"/>
          <w:szCs w:val="24"/>
          <w:lang w:val="en-US"/>
        </w:rPr>
        <w:t></w:t>
      </w:r>
      <w:r w:rsidRPr="00EE1A78">
        <w:rPr>
          <w:rFonts w:asciiTheme="majorBidi" w:hAnsiTheme="majorBidi" w:cstheme="majorBidi"/>
          <w:sz w:val="24"/>
          <w:szCs w:val="24"/>
          <w:lang w:val="en-US"/>
        </w:rPr>
        <w:t>147.4, 143.8,  143.0, 141.1, 140.2, 136.3, 136.0, 133.8, 129.8, 128.8, 128.7, 128.1, 128.0, 127.9, 127.8, 127.5, 127.4, 124.1, 123.</w:t>
      </w:r>
      <w:r w:rsidR="00121478">
        <w:rPr>
          <w:rFonts w:asciiTheme="majorBidi" w:hAnsiTheme="majorBidi" w:cstheme="majorBidi"/>
          <w:sz w:val="24"/>
          <w:szCs w:val="24"/>
          <w:lang w:val="en-US"/>
        </w:rPr>
        <w:t>4, 79.1, 61.8, 52.7, 52.5, 33.4;</w:t>
      </w:r>
      <w:r w:rsidRPr="00EE1A78">
        <w:rPr>
          <w:rFonts w:asciiTheme="majorBidi" w:hAnsiTheme="majorBidi" w:cstheme="majorBidi"/>
          <w:sz w:val="24"/>
          <w:szCs w:val="24"/>
          <w:lang w:val="en-US"/>
        </w:rPr>
        <w:t xml:space="preserve"> MS</w:t>
      </w:r>
      <w:r w:rsidRPr="0078217E">
        <w:rPr>
          <w:rFonts w:asciiTheme="majorBidi" w:hAnsiTheme="majorBidi" w:cstheme="majorBidi"/>
          <w:sz w:val="24"/>
          <w:szCs w:val="24"/>
          <w:lang w:val="en-US"/>
        </w:rPr>
        <w:t xml:space="preserve">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591 [M+H]</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33</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31</w:t>
      </w:r>
      <w:r w:rsidRPr="0078217E">
        <w:rPr>
          <w:rFonts w:asciiTheme="majorBidi" w:hAnsiTheme="majorBidi" w:cstheme="majorBidi"/>
          <w:sz w:val="24"/>
          <w:szCs w:val="24"/>
          <w:lang w:val="en-US"/>
        </w:rPr>
        <w:t>N</w:t>
      </w:r>
      <w:r w:rsidRPr="0078217E">
        <w:rPr>
          <w:rFonts w:asciiTheme="majorBidi" w:hAnsiTheme="majorBidi" w:cstheme="majorBidi"/>
          <w:sz w:val="24"/>
          <w:szCs w:val="24"/>
          <w:vertAlign w:val="subscript"/>
          <w:lang w:val="en-US"/>
        </w:rPr>
        <w:t>6</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S [M+</w:t>
      </w:r>
      <w:proofErr w:type="gramStart"/>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591.2173; found 591.2179.</w:t>
      </w:r>
    </w:p>
    <w:p w14:paraId="701EFEDF" w14:textId="77777777" w:rsidR="000C7D74" w:rsidRPr="0078217E" w:rsidRDefault="000C7D74" w:rsidP="004B0004">
      <w:pPr>
        <w:pStyle w:val="Listeavsnitt"/>
        <w:tabs>
          <w:tab w:val="left" w:pos="270"/>
          <w:tab w:val="left" w:pos="450"/>
        </w:tabs>
        <w:ind w:left="0"/>
        <w:jc w:val="both"/>
        <w:rPr>
          <w:rFonts w:asciiTheme="majorBidi" w:hAnsiTheme="majorBidi" w:cstheme="majorBidi"/>
          <w:i/>
          <w:iCs/>
          <w:sz w:val="24"/>
          <w:szCs w:val="24"/>
          <w:lang w:val="en-US"/>
        </w:rPr>
      </w:pPr>
    </w:p>
    <w:p w14:paraId="70249BDB" w14:textId="77777777" w:rsidR="000C7D74" w:rsidRPr="0078217E" w:rsidRDefault="000C7D74"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1-benzyl-4-(((1-(1-benzyl-1H-1,2,3-triazol-4-yl)-2-(</w:t>
      </w:r>
      <w:r w:rsidR="00C026CB">
        <w:rPr>
          <w:rFonts w:asciiTheme="majorBidi" w:hAnsiTheme="majorBidi" w:cstheme="majorBidi"/>
          <w:i/>
          <w:iCs/>
          <w:sz w:val="24"/>
          <w:szCs w:val="24"/>
          <w:lang w:val="en-US"/>
        </w:rPr>
        <w:t>4-(</w:t>
      </w:r>
      <w:proofErr w:type="gramStart"/>
      <w:r w:rsidR="00C026CB">
        <w:rPr>
          <w:rFonts w:asciiTheme="majorBidi" w:hAnsiTheme="majorBidi" w:cstheme="majorBidi"/>
          <w:i/>
          <w:iCs/>
          <w:sz w:val="24"/>
          <w:szCs w:val="24"/>
          <w:lang w:val="en-US"/>
        </w:rPr>
        <w:t>phenylsulfonyl)phenyl</w:t>
      </w:r>
      <w:proofErr w:type="gramEnd"/>
      <w:r w:rsidR="00C026CB">
        <w:rPr>
          <w:rFonts w:asciiTheme="majorBidi" w:hAnsiTheme="majorBidi" w:cstheme="majorBidi"/>
          <w:i/>
          <w:iCs/>
          <w:sz w:val="24"/>
          <w:szCs w:val="24"/>
          <w:lang w:val="en-US"/>
        </w:rPr>
        <w:t>)Propan</w:t>
      </w:r>
      <w:r w:rsidRPr="0078217E">
        <w:rPr>
          <w:rFonts w:asciiTheme="majorBidi" w:hAnsiTheme="majorBidi" w:cstheme="majorBidi"/>
          <w:i/>
          <w:iCs/>
          <w:sz w:val="24"/>
          <w:szCs w:val="24"/>
          <w:lang w:val="en-US"/>
        </w:rPr>
        <w:t>-2-yl)oxy)methyl)-1H-1,2,3-triazole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6b</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150-152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w:t>
      </w:r>
      <w:r w:rsidRPr="00C026CB">
        <w:rPr>
          <w:rFonts w:asciiTheme="majorBidi" w:hAnsiTheme="majorBidi" w:cstheme="majorBidi"/>
          <w:sz w:val="24"/>
          <w:szCs w:val="24"/>
          <w:lang w:val="en-US"/>
        </w:rPr>
        <w:t xml:space="preserve">IR </w:t>
      </w:r>
      <w:r w:rsidR="0074763B" w:rsidRPr="00C026CB">
        <w:rPr>
          <w:rFonts w:ascii="Symbol" w:hAnsi="Symbol" w:cs="Times New Roman"/>
          <w:i/>
          <w:iCs/>
          <w:sz w:val="24"/>
          <w:szCs w:val="24"/>
          <w:lang w:val="en-US"/>
        </w:rPr>
        <w:t></w:t>
      </w:r>
      <w:r w:rsidR="0074763B" w:rsidRPr="00C026CB">
        <w:rPr>
          <w:rFonts w:ascii="Times New Roman" w:hAnsi="Times New Roman" w:cs="Times New Roman"/>
          <w:sz w:val="24"/>
          <w:szCs w:val="24"/>
          <w:vertAlign w:val="subscript"/>
          <w:lang w:val="en-US"/>
        </w:rPr>
        <w:t>max</w:t>
      </w:r>
      <w:r w:rsidR="0074763B" w:rsidRPr="00C026CB">
        <w:rPr>
          <w:rFonts w:ascii="Times New Roman" w:hAnsi="Times New Roman" w:cs="Times New Roman"/>
          <w:sz w:val="24"/>
          <w:szCs w:val="24"/>
          <w:lang w:val="en-US"/>
        </w:rPr>
        <w:t xml:space="preserve"> </w:t>
      </w:r>
      <w:r w:rsidRPr="00C026CB">
        <w:rPr>
          <w:rFonts w:asciiTheme="majorBidi" w:hAnsiTheme="majorBidi" w:cstheme="majorBidi"/>
          <w:sz w:val="24"/>
          <w:szCs w:val="24"/>
          <w:lang w:val="en-US"/>
        </w:rPr>
        <w:t>(cm</w:t>
      </w:r>
      <w:r w:rsidRPr="00C026CB">
        <w:rPr>
          <w:rFonts w:asciiTheme="majorBidi" w:hAnsiTheme="majorBidi" w:cstheme="majorBidi"/>
          <w:sz w:val="24"/>
          <w:szCs w:val="24"/>
          <w:vertAlign w:val="superscript"/>
          <w:lang w:val="en-US"/>
        </w:rPr>
        <w:t>-1</w:t>
      </w:r>
      <w:r w:rsidRPr="00C026CB">
        <w:rPr>
          <w:rFonts w:asciiTheme="majorBidi" w:hAnsiTheme="majorBidi" w:cstheme="majorBidi"/>
          <w:sz w:val="24"/>
          <w:szCs w:val="24"/>
          <w:lang w:val="en-US"/>
        </w:rPr>
        <w:t>): 1595 (C=N), 1307, 1156 (SO</w:t>
      </w:r>
      <w:r w:rsidRPr="00C026CB">
        <w:rPr>
          <w:rFonts w:asciiTheme="majorBidi" w:hAnsiTheme="majorBidi" w:cstheme="majorBidi"/>
          <w:sz w:val="24"/>
          <w:szCs w:val="24"/>
          <w:vertAlign w:val="subscript"/>
          <w:lang w:val="en-US"/>
        </w:rPr>
        <w:t>2</w:t>
      </w:r>
      <w:r w:rsidRPr="00C026CB">
        <w:rPr>
          <w:rFonts w:asciiTheme="majorBidi" w:hAnsiTheme="majorBidi" w:cstheme="majorBidi"/>
          <w:sz w:val="24"/>
          <w:szCs w:val="24"/>
          <w:lang w:val="en-US"/>
        </w:rPr>
        <w:t xml:space="preserve">), 1219 (C-O-C); </w:t>
      </w:r>
      <w:r w:rsidRPr="00C026CB">
        <w:rPr>
          <w:rFonts w:asciiTheme="majorBidi" w:hAnsiTheme="majorBidi" w:cstheme="majorBidi"/>
          <w:sz w:val="24"/>
          <w:szCs w:val="24"/>
          <w:vertAlign w:val="superscript"/>
          <w:lang w:val="en-US"/>
        </w:rPr>
        <w:t>1</w:t>
      </w:r>
      <w:r w:rsidRPr="00C026CB">
        <w:rPr>
          <w:rFonts w:asciiTheme="majorBidi" w:hAnsiTheme="majorBidi" w:cstheme="majorBidi"/>
          <w:sz w:val="24"/>
          <w:szCs w:val="24"/>
          <w:lang w:val="en-US"/>
        </w:rPr>
        <w:t>H NMR (DMSO-</w:t>
      </w:r>
      <w:r w:rsidRPr="00C026CB">
        <w:rPr>
          <w:rFonts w:asciiTheme="majorBidi" w:hAnsiTheme="majorBidi" w:cstheme="majorBidi"/>
          <w:i/>
          <w:iCs/>
          <w:sz w:val="24"/>
          <w:szCs w:val="24"/>
          <w:lang w:val="en-US"/>
        </w:rPr>
        <w:t>d</w:t>
      </w:r>
      <w:r w:rsidRPr="00C026CB">
        <w:rPr>
          <w:rFonts w:asciiTheme="majorBidi" w:hAnsiTheme="majorBidi" w:cstheme="majorBidi"/>
          <w:i/>
          <w:iCs/>
          <w:sz w:val="24"/>
          <w:szCs w:val="24"/>
          <w:vertAlign w:val="subscript"/>
          <w:lang w:val="en-US"/>
        </w:rPr>
        <w:t>6</w:t>
      </w:r>
      <w:r w:rsidRPr="00C026CB">
        <w:rPr>
          <w:rFonts w:asciiTheme="majorBidi" w:hAnsiTheme="majorBidi" w:cstheme="majorBidi"/>
          <w:sz w:val="24"/>
          <w:szCs w:val="24"/>
          <w:lang w:val="en-US"/>
        </w:rPr>
        <w:t xml:space="preserve">, 300 MHz) </w:t>
      </w:r>
      <w:r w:rsidR="0074763B" w:rsidRPr="00C026CB">
        <w:rPr>
          <w:rFonts w:ascii="Symbol" w:hAnsi="Symbol" w:cs="Times New Roman"/>
          <w:sz w:val="24"/>
          <w:szCs w:val="24"/>
          <w:lang w:val="en-US"/>
        </w:rPr>
        <w:t></w:t>
      </w:r>
      <w:r w:rsidR="007C4DDE" w:rsidRPr="00C026CB">
        <w:rPr>
          <w:rFonts w:asciiTheme="majorBidi" w:hAnsiTheme="majorBidi" w:cstheme="majorBidi"/>
          <w:color w:val="000000" w:themeColor="text1"/>
          <w:sz w:val="24"/>
          <w:szCs w:val="24"/>
          <w:lang w:val="en-US"/>
        </w:rPr>
        <w:t xml:space="preserve"> 7.94-7.10 (m, 21</w:t>
      </w:r>
      <w:r w:rsidRPr="00C026CB">
        <w:rPr>
          <w:rFonts w:asciiTheme="majorBidi" w:hAnsiTheme="majorBidi" w:cstheme="majorBidi"/>
          <w:color w:val="000000" w:themeColor="text1"/>
          <w:sz w:val="24"/>
          <w:szCs w:val="24"/>
          <w:lang w:val="en-US"/>
        </w:rPr>
        <w:t>H), 5.48 (s, 2H), 5.43 (s, 2H), 3.06 (s, 2H), 2.0</w:t>
      </w:r>
      <w:r w:rsidR="000B586B">
        <w:rPr>
          <w:rFonts w:asciiTheme="majorBidi" w:hAnsiTheme="majorBidi" w:cstheme="majorBidi"/>
          <w:color w:val="000000" w:themeColor="text1"/>
          <w:sz w:val="24"/>
          <w:szCs w:val="24"/>
          <w:lang w:val="en-US"/>
        </w:rPr>
        <w:t>7</w:t>
      </w:r>
      <w:r w:rsidRPr="00C026CB">
        <w:rPr>
          <w:rFonts w:asciiTheme="majorBidi" w:hAnsiTheme="majorBidi" w:cstheme="majorBidi"/>
          <w:color w:val="000000" w:themeColor="text1"/>
          <w:sz w:val="24"/>
          <w:szCs w:val="24"/>
          <w:lang w:val="en-US"/>
        </w:rPr>
        <w:t xml:space="preserve"> (s, 2H), 1.42 (s, 3H); </w:t>
      </w:r>
      <w:r w:rsidRPr="00C026CB">
        <w:rPr>
          <w:rFonts w:asciiTheme="majorBidi" w:hAnsiTheme="majorBidi" w:cstheme="majorBidi"/>
          <w:color w:val="000000" w:themeColor="text1"/>
          <w:sz w:val="24"/>
          <w:szCs w:val="24"/>
          <w:vertAlign w:val="superscript"/>
          <w:lang w:val="en-US"/>
        </w:rPr>
        <w:t>13</w:t>
      </w:r>
      <w:r w:rsidRPr="00C026CB">
        <w:rPr>
          <w:rFonts w:asciiTheme="majorBidi" w:hAnsiTheme="majorBidi" w:cstheme="majorBidi"/>
          <w:color w:val="000000" w:themeColor="text1"/>
          <w:sz w:val="24"/>
          <w:szCs w:val="24"/>
          <w:lang w:val="en-US"/>
        </w:rPr>
        <w:t xml:space="preserve">C </w:t>
      </w:r>
      <w:r w:rsidRPr="00C026CB">
        <w:rPr>
          <w:rFonts w:asciiTheme="majorBidi" w:hAnsiTheme="majorBidi" w:cstheme="majorBidi"/>
          <w:sz w:val="24"/>
          <w:szCs w:val="24"/>
          <w:lang w:val="en-US"/>
        </w:rPr>
        <w:t>NMR (CDCl</w:t>
      </w:r>
      <w:r w:rsidRPr="00C026CB">
        <w:rPr>
          <w:rFonts w:asciiTheme="majorBidi" w:hAnsiTheme="majorBidi" w:cstheme="majorBidi"/>
          <w:sz w:val="24"/>
          <w:szCs w:val="24"/>
          <w:vertAlign w:val="subscript"/>
          <w:lang w:val="en-US"/>
        </w:rPr>
        <w:t>3</w:t>
      </w:r>
      <w:r w:rsidRPr="00C026CB">
        <w:rPr>
          <w:rFonts w:asciiTheme="majorBidi" w:hAnsiTheme="majorBidi" w:cstheme="majorBidi"/>
          <w:sz w:val="24"/>
          <w:szCs w:val="24"/>
          <w:lang w:val="en-US"/>
        </w:rPr>
        <w:t xml:space="preserve">, 75.46 MHz) </w:t>
      </w:r>
      <w:r w:rsidR="0074763B" w:rsidRPr="00C026CB">
        <w:rPr>
          <w:rFonts w:ascii="Symbol" w:hAnsi="Symbol" w:cs="Times New Roman"/>
          <w:sz w:val="24"/>
          <w:szCs w:val="24"/>
          <w:lang w:val="en-US"/>
        </w:rPr>
        <w:t></w:t>
      </w:r>
      <w:r w:rsidR="0074763B" w:rsidRPr="00C026CB">
        <w:rPr>
          <w:rFonts w:ascii="Symbol" w:hAnsi="Symbol" w:cs="Times New Roman"/>
          <w:sz w:val="24"/>
          <w:szCs w:val="24"/>
          <w:lang w:val="en-US"/>
        </w:rPr>
        <w:t></w:t>
      </w:r>
      <w:r w:rsidRPr="00C026CB">
        <w:rPr>
          <w:rFonts w:asciiTheme="majorBidi" w:hAnsiTheme="majorBidi" w:cstheme="majorBidi"/>
          <w:sz w:val="24"/>
          <w:szCs w:val="24"/>
          <w:lang w:val="en-US"/>
        </w:rPr>
        <w:t xml:space="preserve">150.1, 145.5, 143.1, 141.4, 140.5, 134.8, 134.5, 133.2, 129.3, 129.1, 129.0, </w:t>
      </w:r>
      <w:r w:rsidRPr="00C026CB">
        <w:rPr>
          <w:rFonts w:asciiTheme="majorBidi" w:hAnsiTheme="majorBidi" w:cstheme="majorBidi"/>
          <w:color w:val="000000" w:themeColor="text1"/>
          <w:sz w:val="24"/>
          <w:szCs w:val="24"/>
          <w:lang w:val="en-US"/>
        </w:rPr>
        <w:t>128.8, 128.6, 128</w:t>
      </w:r>
      <w:r w:rsidRPr="00C026CB">
        <w:rPr>
          <w:rFonts w:asciiTheme="majorBidi" w:hAnsiTheme="majorBidi" w:cstheme="majorBidi"/>
          <w:sz w:val="24"/>
          <w:szCs w:val="24"/>
          <w:lang w:val="en-US"/>
        </w:rPr>
        <w:t>.0, 127.7, 127.6, 127.1, 122.8, 122.1, 79.</w:t>
      </w:r>
      <w:r w:rsidR="002F2DAF">
        <w:rPr>
          <w:rFonts w:asciiTheme="majorBidi" w:hAnsiTheme="majorBidi" w:cstheme="majorBidi"/>
          <w:sz w:val="24"/>
          <w:szCs w:val="24"/>
          <w:lang w:val="en-US"/>
        </w:rPr>
        <w:t>3, 57.2, 54.1, 53.8, 39.4, 23.1;</w:t>
      </w:r>
      <w:r w:rsidRPr="00C026CB">
        <w:rPr>
          <w:rFonts w:asciiTheme="majorBidi" w:hAnsiTheme="majorBidi" w:cstheme="majorBidi"/>
          <w:sz w:val="24"/>
          <w:szCs w:val="24"/>
          <w:lang w:val="en-US"/>
        </w:rPr>
        <w:t xml:space="preserve"> MS </w:t>
      </w:r>
      <w:r w:rsidRPr="0078217E">
        <w:rPr>
          <w:rFonts w:asciiTheme="majorBidi" w:hAnsiTheme="majorBidi" w:cstheme="majorBidi"/>
          <w:sz w:val="24"/>
          <w:szCs w:val="24"/>
          <w:lang w:val="en-US"/>
        </w:rPr>
        <w:t xml:space="preserve">(ESI)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605 [M+H]</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34</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33</w:t>
      </w:r>
      <w:r w:rsidRPr="0078217E">
        <w:rPr>
          <w:rFonts w:asciiTheme="majorBidi" w:hAnsiTheme="majorBidi" w:cstheme="majorBidi"/>
          <w:sz w:val="24"/>
          <w:szCs w:val="24"/>
          <w:lang w:val="en-US"/>
        </w:rPr>
        <w:t>N</w:t>
      </w:r>
      <w:r w:rsidRPr="0078217E">
        <w:rPr>
          <w:rFonts w:asciiTheme="majorBidi" w:hAnsiTheme="majorBidi" w:cstheme="majorBidi"/>
          <w:sz w:val="24"/>
          <w:szCs w:val="24"/>
          <w:vertAlign w:val="subscript"/>
          <w:lang w:val="en-US"/>
        </w:rPr>
        <w:t>6</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S [M+</w:t>
      </w:r>
      <w:proofErr w:type="gramStart"/>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605.2329; found 605.2338.</w:t>
      </w:r>
    </w:p>
    <w:p w14:paraId="477C21A9" w14:textId="77777777" w:rsidR="00D86B84" w:rsidRPr="0078217E" w:rsidRDefault="00D86B84" w:rsidP="004B0004">
      <w:pPr>
        <w:pStyle w:val="Listeavsnitt"/>
        <w:tabs>
          <w:tab w:val="left" w:pos="270"/>
          <w:tab w:val="left" w:pos="450"/>
        </w:tabs>
        <w:ind w:left="0"/>
        <w:jc w:val="both"/>
        <w:rPr>
          <w:rFonts w:asciiTheme="majorBidi" w:hAnsiTheme="majorBidi" w:cstheme="majorBidi"/>
          <w:i/>
          <w:iCs/>
          <w:sz w:val="24"/>
          <w:szCs w:val="24"/>
          <w:lang w:val="en-US"/>
        </w:rPr>
      </w:pPr>
    </w:p>
    <w:p w14:paraId="0024290A" w14:textId="77777777" w:rsidR="00A3771C" w:rsidRPr="0078217E" w:rsidRDefault="003328E8" w:rsidP="004B0004">
      <w:pPr>
        <w:pStyle w:val="Listeavsnitt"/>
        <w:tabs>
          <w:tab w:val="left" w:pos="270"/>
          <w:tab w:val="left" w:pos="450"/>
        </w:tabs>
        <w:ind w:left="0"/>
        <w:jc w:val="both"/>
        <w:rPr>
          <w:rFonts w:asciiTheme="majorBidi" w:hAnsiTheme="majorBidi" w:cstheme="majorBidi"/>
          <w:b/>
          <w:bCs/>
          <w:i/>
          <w:iCs/>
          <w:sz w:val="24"/>
          <w:szCs w:val="24"/>
          <w:lang w:val="en-US"/>
        </w:rPr>
      </w:pPr>
      <w:r>
        <w:rPr>
          <w:rFonts w:asciiTheme="majorBidi" w:hAnsiTheme="majorBidi" w:cstheme="majorBidi"/>
          <w:i/>
          <w:iCs/>
          <w:sz w:val="24"/>
          <w:szCs w:val="24"/>
          <w:lang w:val="en-US"/>
        </w:rPr>
        <w:lastRenderedPageBreak/>
        <w:t>4.1</w:t>
      </w:r>
      <w:r w:rsidR="00D86B84" w:rsidRPr="0078217E">
        <w:rPr>
          <w:rFonts w:asciiTheme="majorBidi" w:hAnsiTheme="majorBidi" w:cstheme="majorBidi"/>
          <w:i/>
          <w:iCs/>
          <w:sz w:val="24"/>
          <w:szCs w:val="24"/>
          <w:lang w:val="en-US"/>
        </w:rPr>
        <w:t>.2.5</w:t>
      </w:r>
      <w:r w:rsidR="00BF2E0E" w:rsidRPr="0078217E">
        <w:rPr>
          <w:rFonts w:asciiTheme="majorBidi" w:hAnsiTheme="majorBidi" w:cstheme="majorBidi"/>
          <w:i/>
          <w:iCs/>
          <w:sz w:val="24"/>
          <w:szCs w:val="24"/>
          <w:lang w:val="en-US"/>
        </w:rPr>
        <w:t>. General</w:t>
      </w:r>
      <w:r w:rsidR="00A3771C" w:rsidRPr="0078217E">
        <w:rPr>
          <w:rFonts w:asciiTheme="majorBidi" w:hAnsiTheme="majorBidi" w:cstheme="majorBidi"/>
          <w:i/>
          <w:iCs/>
          <w:sz w:val="24"/>
          <w:szCs w:val="24"/>
          <w:lang w:val="en-US"/>
        </w:rPr>
        <w:t xml:space="preserve"> Procedure for the One- pot Synthesis of 1,4-disubstituted 1,2,3-</w:t>
      </w:r>
      <w:r w:rsidR="00480A9E" w:rsidRPr="0078217E">
        <w:rPr>
          <w:rFonts w:asciiTheme="majorBidi" w:hAnsiTheme="majorBidi" w:cstheme="majorBidi"/>
          <w:i/>
          <w:iCs/>
          <w:sz w:val="24"/>
          <w:szCs w:val="24"/>
          <w:lang w:val="en-US"/>
        </w:rPr>
        <w:t>mono</w:t>
      </w:r>
      <w:r w:rsidR="00A3771C" w:rsidRPr="0078217E">
        <w:rPr>
          <w:rFonts w:asciiTheme="majorBidi" w:hAnsiTheme="majorBidi" w:cstheme="majorBidi"/>
          <w:i/>
          <w:iCs/>
          <w:sz w:val="24"/>
          <w:szCs w:val="24"/>
          <w:lang w:val="en-US"/>
        </w:rPr>
        <w:t xml:space="preserve">triazoles </w:t>
      </w:r>
      <w:r w:rsidR="005E2530" w:rsidRPr="0078217E">
        <w:rPr>
          <w:rFonts w:asciiTheme="majorBidi" w:hAnsiTheme="majorBidi" w:cstheme="majorBidi"/>
          <w:b/>
          <w:bCs/>
          <w:i/>
          <w:iCs/>
          <w:sz w:val="24"/>
          <w:szCs w:val="24"/>
          <w:lang w:val="en-US"/>
        </w:rPr>
        <w:t>8</w:t>
      </w:r>
      <w:r w:rsidR="00A3771C" w:rsidRPr="0078217E">
        <w:rPr>
          <w:rFonts w:asciiTheme="majorBidi" w:hAnsiTheme="majorBidi" w:cstheme="majorBidi"/>
          <w:b/>
          <w:bCs/>
          <w:i/>
          <w:iCs/>
          <w:sz w:val="24"/>
          <w:szCs w:val="24"/>
          <w:lang w:val="en-US"/>
        </w:rPr>
        <w:t>a</w:t>
      </w:r>
      <w:r w:rsidR="00B43EEF" w:rsidRPr="0078217E">
        <w:rPr>
          <w:rFonts w:asciiTheme="majorBidi" w:hAnsiTheme="majorBidi" w:cstheme="majorBidi"/>
          <w:b/>
          <w:bCs/>
          <w:i/>
          <w:iCs/>
          <w:sz w:val="24"/>
          <w:szCs w:val="24"/>
          <w:lang w:val="en-US"/>
        </w:rPr>
        <w:t>-h</w:t>
      </w:r>
    </w:p>
    <w:p w14:paraId="0647138B" w14:textId="77777777" w:rsidR="00EC0C4C" w:rsidRPr="0078217E" w:rsidRDefault="00A3771C"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To a solution of</w:t>
      </w:r>
      <w:r w:rsidR="00325C76" w:rsidRPr="0078217E">
        <w:rPr>
          <w:rFonts w:asciiTheme="majorBidi" w:hAnsiTheme="majorBidi" w:cstheme="majorBidi"/>
          <w:sz w:val="24"/>
          <w:szCs w:val="24"/>
          <w:lang w:val="en-US"/>
        </w:rPr>
        <w:t xml:space="preserve"> </w:t>
      </w:r>
      <w:r w:rsidR="00606C87">
        <w:rPr>
          <w:rFonts w:asciiTheme="majorBidi" w:hAnsiTheme="majorBidi" w:cstheme="majorBidi"/>
          <w:sz w:val="24"/>
          <w:szCs w:val="24"/>
          <w:lang w:val="en-US"/>
        </w:rPr>
        <w:t xml:space="preserve">a </w:t>
      </w:r>
      <w:r w:rsidR="00325C76" w:rsidRPr="0078217E">
        <w:rPr>
          <w:rFonts w:asciiTheme="majorBidi" w:hAnsiTheme="majorBidi" w:cstheme="majorBidi"/>
          <w:sz w:val="24"/>
          <w:szCs w:val="24"/>
          <w:lang w:val="en-US"/>
        </w:rPr>
        <w:t>α-</w:t>
      </w:r>
      <w:r w:rsidR="00784C3B">
        <w:rPr>
          <w:rFonts w:asciiTheme="majorBidi" w:hAnsiTheme="majorBidi" w:cstheme="majorBidi"/>
          <w:sz w:val="24"/>
          <w:szCs w:val="24"/>
          <w:lang w:val="en-US"/>
        </w:rPr>
        <w:t>bromo ketone</w:t>
      </w:r>
      <w:r w:rsidR="00DA6F73" w:rsidRPr="0078217E">
        <w:rPr>
          <w:rFonts w:asciiTheme="majorBidi" w:hAnsiTheme="majorBidi" w:cstheme="majorBidi"/>
          <w:sz w:val="24"/>
          <w:szCs w:val="24"/>
          <w:lang w:val="en-US"/>
        </w:rPr>
        <w:t xml:space="preserve"> </w:t>
      </w:r>
      <w:r w:rsidR="00606C87">
        <w:rPr>
          <w:rFonts w:asciiTheme="majorBidi" w:hAnsiTheme="majorBidi" w:cstheme="majorBidi"/>
          <w:sz w:val="24"/>
          <w:szCs w:val="24"/>
          <w:lang w:val="en-US"/>
        </w:rPr>
        <w:t>(</w:t>
      </w:r>
      <w:r w:rsidR="00B43EEF" w:rsidRPr="0078217E">
        <w:rPr>
          <w:rFonts w:asciiTheme="majorBidi" w:hAnsiTheme="majorBidi" w:cstheme="majorBidi"/>
          <w:b/>
          <w:bCs/>
          <w:sz w:val="24"/>
          <w:szCs w:val="24"/>
          <w:lang w:val="en-US"/>
        </w:rPr>
        <w:t>7</w:t>
      </w:r>
      <w:r w:rsidR="00DA6F73" w:rsidRPr="0078217E">
        <w:rPr>
          <w:rFonts w:asciiTheme="majorBidi" w:hAnsiTheme="majorBidi" w:cstheme="majorBidi"/>
          <w:b/>
          <w:bCs/>
          <w:sz w:val="24"/>
          <w:szCs w:val="24"/>
          <w:lang w:val="en-US"/>
        </w:rPr>
        <w:t>a-d</w:t>
      </w:r>
      <w:r w:rsidR="00606C87">
        <w:rPr>
          <w:rFonts w:asciiTheme="majorBidi" w:hAnsiTheme="majorBidi" w:cstheme="majorBidi"/>
          <w:b/>
          <w:bCs/>
          <w:sz w:val="24"/>
          <w:szCs w:val="24"/>
          <w:lang w:val="en-US"/>
        </w:rPr>
        <w:t>)</w:t>
      </w:r>
      <w:r w:rsidR="00DA6F73" w:rsidRPr="0078217E">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1.0 mmol</w:t>
      </w:r>
      <w:r w:rsidR="003D7858" w:rsidRPr="0078217E">
        <w:rPr>
          <w:rFonts w:asciiTheme="majorBidi" w:hAnsiTheme="majorBidi" w:cstheme="majorBidi"/>
          <w:sz w:val="24"/>
          <w:szCs w:val="24"/>
          <w:lang w:val="en-US"/>
        </w:rPr>
        <w:t xml:space="preserve">, 1.0 </w:t>
      </w:r>
      <w:proofErr w:type="spellStart"/>
      <w:r w:rsidR="003D7858"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NaN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 xml:space="preserve"> (</w:t>
      </w:r>
      <w:r w:rsidR="003D7858" w:rsidRPr="0078217E">
        <w:rPr>
          <w:rFonts w:asciiTheme="majorBidi" w:hAnsiTheme="majorBidi" w:cstheme="majorBidi"/>
          <w:sz w:val="24"/>
          <w:szCs w:val="24"/>
          <w:lang w:val="en-US"/>
        </w:rPr>
        <w:t xml:space="preserve">78.01 mg, </w:t>
      </w:r>
      <w:r w:rsidRPr="0078217E">
        <w:rPr>
          <w:rFonts w:asciiTheme="majorBidi" w:hAnsiTheme="majorBidi" w:cstheme="majorBidi"/>
          <w:sz w:val="24"/>
          <w:szCs w:val="24"/>
          <w:lang w:val="en-US"/>
        </w:rPr>
        <w:t>1.</w:t>
      </w:r>
      <w:r w:rsidR="003D7858" w:rsidRPr="0078217E">
        <w:rPr>
          <w:rFonts w:asciiTheme="majorBidi" w:hAnsiTheme="majorBidi" w:cstheme="majorBidi"/>
          <w:sz w:val="24"/>
          <w:szCs w:val="24"/>
          <w:lang w:val="en-US"/>
        </w:rPr>
        <w:t>2</w:t>
      </w:r>
      <w:r w:rsidRPr="0078217E">
        <w:rPr>
          <w:rFonts w:asciiTheme="majorBidi" w:hAnsiTheme="majorBidi" w:cstheme="majorBidi"/>
          <w:sz w:val="24"/>
          <w:szCs w:val="24"/>
          <w:lang w:val="en-US"/>
        </w:rPr>
        <w:t xml:space="preserve"> mmol</w:t>
      </w:r>
      <w:r w:rsidR="00325C76" w:rsidRPr="0078217E">
        <w:rPr>
          <w:rFonts w:asciiTheme="majorBidi" w:hAnsiTheme="majorBidi" w:cstheme="majorBidi"/>
          <w:sz w:val="24"/>
          <w:szCs w:val="24"/>
          <w:lang w:val="en-US"/>
        </w:rPr>
        <w:t>,</w:t>
      </w:r>
      <w:r w:rsidR="003D7858" w:rsidRPr="0078217E">
        <w:rPr>
          <w:rFonts w:asciiTheme="majorBidi" w:hAnsiTheme="majorBidi" w:cstheme="majorBidi"/>
          <w:sz w:val="24"/>
          <w:szCs w:val="24"/>
          <w:lang w:val="en-US"/>
        </w:rPr>
        <w:t xml:space="preserve"> 1.2 </w:t>
      </w:r>
      <w:proofErr w:type="spellStart"/>
      <w:r w:rsidR="003D7858"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xml:space="preserve">), and terminal alkyne </w:t>
      </w:r>
      <w:r w:rsidRPr="0078217E">
        <w:rPr>
          <w:rFonts w:asciiTheme="majorBidi" w:hAnsiTheme="majorBidi" w:cstheme="majorBidi"/>
          <w:b/>
          <w:bCs/>
          <w:sz w:val="24"/>
          <w:szCs w:val="24"/>
          <w:lang w:val="en-US"/>
        </w:rPr>
        <w:t>2a</w:t>
      </w:r>
      <w:r w:rsidR="00606C87">
        <w:rPr>
          <w:rFonts w:asciiTheme="majorBidi" w:hAnsiTheme="majorBidi" w:cstheme="majorBidi"/>
          <w:b/>
          <w:bCs/>
          <w:sz w:val="24"/>
          <w:szCs w:val="24"/>
          <w:lang w:val="en-US"/>
        </w:rPr>
        <w:t xml:space="preserve"> </w:t>
      </w:r>
      <w:r w:rsidR="00606C87" w:rsidRPr="00B35B91">
        <w:rPr>
          <w:rFonts w:asciiTheme="majorBidi" w:hAnsiTheme="majorBidi" w:cstheme="majorBidi"/>
          <w:bCs/>
          <w:sz w:val="24"/>
          <w:szCs w:val="24"/>
          <w:lang w:val="en-US"/>
        </w:rPr>
        <w:t xml:space="preserve">or </w:t>
      </w:r>
      <w:r w:rsidRPr="0078217E">
        <w:rPr>
          <w:rFonts w:asciiTheme="majorBidi" w:hAnsiTheme="majorBidi" w:cstheme="majorBidi"/>
          <w:b/>
          <w:bCs/>
          <w:sz w:val="24"/>
          <w:szCs w:val="24"/>
          <w:lang w:val="en-US"/>
        </w:rPr>
        <w:t>b</w:t>
      </w:r>
      <w:r w:rsidRPr="0078217E">
        <w:rPr>
          <w:rFonts w:asciiTheme="majorBidi" w:hAnsiTheme="majorBidi" w:cstheme="majorBidi"/>
          <w:sz w:val="24"/>
          <w:szCs w:val="24"/>
          <w:lang w:val="en-US"/>
        </w:rPr>
        <w:t xml:space="preserve"> </w:t>
      </w:r>
      <w:r w:rsidR="00DA6F73" w:rsidRPr="0078217E">
        <w:rPr>
          <w:rFonts w:asciiTheme="majorBidi" w:hAnsiTheme="majorBidi" w:cstheme="majorBidi"/>
          <w:sz w:val="24"/>
          <w:szCs w:val="24"/>
          <w:lang w:val="en-US"/>
        </w:rPr>
        <w:t>(1.0 mmol</w:t>
      </w:r>
      <w:r w:rsidR="003D7858" w:rsidRPr="0078217E">
        <w:rPr>
          <w:rFonts w:asciiTheme="majorBidi" w:hAnsiTheme="majorBidi" w:cstheme="majorBidi"/>
          <w:sz w:val="24"/>
          <w:szCs w:val="24"/>
          <w:lang w:val="en-US"/>
        </w:rPr>
        <w:t xml:space="preserve">, 1.0 </w:t>
      </w:r>
      <w:proofErr w:type="spellStart"/>
      <w:r w:rsidR="003D7858" w:rsidRPr="0078217E">
        <w:rPr>
          <w:rFonts w:asciiTheme="majorBidi" w:hAnsiTheme="majorBidi" w:cstheme="majorBidi"/>
          <w:sz w:val="24"/>
          <w:szCs w:val="24"/>
          <w:lang w:val="en-US"/>
        </w:rPr>
        <w:t>equiv</w:t>
      </w:r>
      <w:proofErr w:type="spellEnd"/>
      <w:r w:rsidR="00DA6F73" w:rsidRPr="0078217E">
        <w:rPr>
          <w:rFonts w:asciiTheme="majorBidi" w:hAnsiTheme="majorBidi" w:cstheme="majorBidi"/>
          <w:sz w:val="24"/>
          <w:szCs w:val="24"/>
          <w:lang w:val="en-US"/>
        </w:rPr>
        <w:t>) in H</w:t>
      </w:r>
      <w:r w:rsidR="00DA6F73" w:rsidRPr="0078217E">
        <w:rPr>
          <w:rFonts w:asciiTheme="majorBidi" w:hAnsiTheme="majorBidi" w:cstheme="majorBidi"/>
          <w:sz w:val="24"/>
          <w:szCs w:val="24"/>
          <w:vertAlign w:val="subscript"/>
          <w:lang w:val="en-US"/>
        </w:rPr>
        <w:t>2</w:t>
      </w:r>
      <w:r w:rsidR="00DA6F73" w:rsidRPr="0078217E">
        <w:rPr>
          <w:rFonts w:asciiTheme="majorBidi" w:hAnsiTheme="majorBidi" w:cstheme="majorBidi"/>
          <w:sz w:val="24"/>
          <w:szCs w:val="24"/>
          <w:lang w:val="en-US"/>
        </w:rPr>
        <w:t>O (</w:t>
      </w:r>
      <w:r w:rsidR="003D7858" w:rsidRPr="0078217E">
        <w:rPr>
          <w:rFonts w:asciiTheme="majorBidi" w:hAnsiTheme="majorBidi" w:cstheme="majorBidi"/>
          <w:sz w:val="24"/>
          <w:szCs w:val="24"/>
          <w:lang w:val="en-US"/>
        </w:rPr>
        <w:t>3</w:t>
      </w:r>
      <w:r w:rsidR="00DA6F73" w:rsidRPr="0078217E">
        <w:rPr>
          <w:rFonts w:asciiTheme="majorBidi" w:hAnsiTheme="majorBidi" w:cstheme="majorBidi"/>
          <w:sz w:val="24"/>
          <w:szCs w:val="24"/>
          <w:lang w:val="en-US"/>
        </w:rPr>
        <w:t xml:space="preserve">.0 mL), and </w:t>
      </w:r>
      <w:r w:rsidR="00DA6F73" w:rsidRPr="0078217E">
        <w:rPr>
          <w:rFonts w:asciiTheme="majorBidi" w:hAnsiTheme="majorBidi" w:cstheme="majorBidi"/>
          <w:i/>
          <w:iCs/>
          <w:sz w:val="24"/>
          <w:szCs w:val="24"/>
          <w:lang w:val="en-US"/>
        </w:rPr>
        <w:t>tert-</w:t>
      </w:r>
      <w:r w:rsidR="00DA6F73" w:rsidRPr="0078217E">
        <w:rPr>
          <w:rFonts w:asciiTheme="majorBidi" w:hAnsiTheme="majorBidi" w:cstheme="majorBidi"/>
          <w:sz w:val="24"/>
          <w:szCs w:val="24"/>
          <w:lang w:val="en-US"/>
        </w:rPr>
        <w:t>butanol</w:t>
      </w:r>
      <w:r w:rsidR="00DA6F73" w:rsidRPr="0078217E">
        <w:rPr>
          <w:rFonts w:asciiTheme="majorBidi" w:hAnsiTheme="majorBidi" w:cstheme="majorBidi"/>
          <w:i/>
          <w:iCs/>
          <w:sz w:val="24"/>
          <w:szCs w:val="24"/>
          <w:lang w:val="en-US"/>
        </w:rPr>
        <w:t xml:space="preserve"> </w:t>
      </w:r>
      <w:r w:rsidR="00DA6F73" w:rsidRPr="0078217E">
        <w:rPr>
          <w:rFonts w:asciiTheme="majorBidi" w:hAnsiTheme="majorBidi" w:cstheme="majorBidi"/>
          <w:sz w:val="24"/>
          <w:szCs w:val="24"/>
          <w:lang w:val="en-US"/>
        </w:rPr>
        <w:t>(</w:t>
      </w:r>
      <w:r w:rsidR="003D7858" w:rsidRPr="0078217E">
        <w:rPr>
          <w:rFonts w:asciiTheme="majorBidi" w:hAnsiTheme="majorBidi" w:cstheme="majorBidi"/>
          <w:sz w:val="24"/>
          <w:szCs w:val="24"/>
          <w:lang w:val="en-US"/>
        </w:rPr>
        <w:t>1</w:t>
      </w:r>
      <w:r w:rsidR="00DA6F73" w:rsidRPr="0078217E">
        <w:rPr>
          <w:rFonts w:asciiTheme="majorBidi" w:hAnsiTheme="majorBidi" w:cstheme="majorBidi"/>
          <w:sz w:val="24"/>
          <w:szCs w:val="24"/>
          <w:lang w:val="en-US"/>
        </w:rPr>
        <w:t>.0 mL) was added CuSO</w:t>
      </w:r>
      <w:r w:rsidR="00DA6F73" w:rsidRPr="0078217E">
        <w:rPr>
          <w:rFonts w:asciiTheme="majorBidi" w:hAnsiTheme="majorBidi" w:cstheme="majorBidi"/>
          <w:sz w:val="24"/>
          <w:szCs w:val="24"/>
          <w:vertAlign w:val="subscript"/>
          <w:lang w:val="en-US"/>
        </w:rPr>
        <w:t>4</w:t>
      </w:r>
      <w:r w:rsidR="00DA6F73" w:rsidRPr="0078217E">
        <w:rPr>
          <w:rFonts w:asciiTheme="majorBidi" w:hAnsiTheme="majorBidi" w:cstheme="majorBidi"/>
          <w:sz w:val="24"/>
          <w:szCs w:val="24"/>
          <w:lang w:val="en-US"/>
        </w:rPr>
        <w:t>.5H</w:t>
      </w:r>
      <w:r w:rsidR="00DA6F73" w:rsidRPr="0078217E">
        <w:rPr>
          <w:rFonts w:asciiTheme="majorBidi" w:hAnsiTheme="majorBidi" w:cstheme="majorBidi"/>
          <w:sz w:val="24"/>
          <w:szCs w:val="24"/>
          <w:vertAlign w:val="subscript"/>
          <w:lang w:val="en-US"/>
        </w:rPr>
        <w:t>2</w:t>
      </w:r>
      <w:r w:rsidR="00DA6F73" w:rsidRPr="0078217E">
        <w:rPr>
          <w:rFonts w:asciiTheme="majorBidi" w:hAnsiTheme="majorBidi" w:cstheme="majorBidi"/>
          <w:sz w:val="24"/>
          <w:szCs w:val="24"/>
          <w:lang w:val="en-US"/>
        </w:rPr>
        <w:t>O (</w:t>
      </w:r>
      <w:r w:rsidR="00DF6111" w:rsidRPr="0078217E">
        <w:rPr>
          <w:rFonts w:asciiTheme="majorBidi" w:hAnsiTheme="majorBidi" w:cstheme="majorBidi"/>
          <w:sz w:val="24"/>
          <w:szCs w:val="24"/>
          <w:lang w:val="en-US"/>
        </w:rPr>
        <w:t>24.</w:t>
      </w:r>
      <w:r w:rsidR="00CE2E88">
        <w:rPr>
          <w:rFonts w:asciiTheme="majorBidi" w:hAnsiTheme="majorBidi" w:cstheme="majorBidi"/>
          <w:sz w:val="24"/>
          <w:szCs w:val="24"/>
          <w:lang w:val="en-US"/>
        </w:rPr>
        <w:t>9</w:t>
      </w:r>
      <w:r w:rsidR="00DF6111" w:rsidRPr="0078217E">
        <w:rPr>
          <w:rFonts w:asciiTheme="majorBidi" w:hAnsiTheme="majorBidi" w:cstheme="majorBidi"/>
          <w:sz w:val="24"/>
          <w:szCs w:val="24"/>
          <w:lang w:val="en-US"/>
        </w:rPr>
        <w:t xml:space="preserve"> mg, 0.1</w:t>
      </w:r>
      <w:r w:rsidR="002F2DAF">
        <w:rPr>
          <w:rFonts w:asciiTheme="majorBidi" w:hAnsiTheme="majorBidi" w:cstheme="majorBidi"/>
          <w:sz w:val="24"/>
          <w:szCs w:val="24"/>
          <w:lang w:val="en-US"/>
        </w:rPr>
        <w:t>0</w:t>
      </w:r>
      <w:r w:rsidR="00DF6111" w:rsidRPr="0078217E">
        <w:rPr>
          <w:rFonts w:asciiTheme="majorBidi" w:hAnsiTheme="majorBidi" w:cstheme="majorBidi"/>
          <w:sz w:val="24"/>
          <w:szCs w:val="24"/>
          <w:lang w:val="en-US"/>
        </w:rPr>
        <w:t xml:space="preserve"> mmol, 0.1</w:t>
      </w:r>
      <w:r w:rsidR="002F2DAF">
        <w:rPr>
          <w:rFonts w:asciiTheme="majorBidi" w:hAnsiTheme="majorBidi" w:cstheme="majorBidi"/>
          <w:sz w:val="24"/>
          <w:szCs w:val="24"/>
          <w:lang w:val="en-US"/>
        </w:rPr>
        <w:t>0</w:t>
      </w:r>
      <w:r w:rsidR="00DF6111" w:rsidRPr="0078217E">
        <w:rPr>
          <w:rFonts w:asciiTheme="majorBidi" w:hAnsiTheme="majorBidi" w:cstheme="majorBidi"/>
          <w:sz w:val="24"/>
          <w:szCs w:val="24"/>
          <w:lang w:val="en-US"/>
        </w:rPr>
        <w:t xml:space="preserve"> </w:t>
      </w:r>
      <w:proofErr w:type="spellStart"/>
      <w:r w:rsidR="00DF6111" w:rsidRPr="0078217E">
        <w:rPr>
          <w:rFonts w:asciiTheme="majorBidi" w:hAnsiTheme="majorBidi" w:cstheme="majorBidi"/>
          <w:sz w:val="24"/>
          <w:szCs w:val="24"/>
          <w:lang w:val="en-US"/>
        </w:rPr>
        <w:t>equiv</w:t>
      </w:r>
      <w:proofErr w:type="spellEnd"/>
      <w:r w:rsidR="00DA6F73" w:rsidRPr="0078217E">
        <w:rPr>
          <w:rFonts w:asciiTheme="majorBidi" w:hAnsiTheme="majorBidi" w:cstheme="majorBidi"/>
          <w:sz w:val="24"/>
          <w:szCs w:val="24"/>
          <w:lang w:val="en-US"/>
        </w:rPr>
        <w:t xml:space="preserve">) and sodium </w:t>
      </w:r>
      <w:proofErr w:type="gramStart"/>
      <w:r w:rsidR="00DA6F73" w:rsidRPr="0078217E">
        <w:rPr>
          <w:rFonts w:asciiTheme="majorBidi" w:hAnsiTheme="majorBidi" w:cstheme="majorBidi"/>
          <w:sz w:val="24"/>
          <w:szCs w:val="24"/>
          <w:lang w:val="en-US"/>
        </w:rPr>
        <w:t>ascorbate  (</w:t>
      </w:r>
      <w:proofErr w:type="gramEnd"/>
      <w:r w:rsidR="00DF6111" w:rsidRPr="0078217E">
        <w:rPr>
          <w:rFonts w:asciiTheme="majorBidi" w:hAnsiTheme="majorBidi" w:cstheme="majorBidi"/>
          <w:sz w:val="24"/>
          <w:szCs w:val="24"/>
          <w:lang w:val="en-US"/>
        </w:rPr>
        <w:t>59.4 mg, 0.3</w:t>
      </w:r>
      <w:r w:rsidR="002F2DAF">
        <w:rPr>
          <w:rFonts w:asciiTheme="majorBidi" w:hAnsiTheme="majorBidi" w:cstheme="majorBidi"/>
          <w:sz w:val="24"/>
          <w:szCs w:val="24"/>
          <w:lang w:val="en-US"/>
        </w:rPr>
        <w:t>0</w:t>
      </w:r>
      <w:r w:rsidR="00DF6111" w:rsidRPr="0078217E">
        <w:rPr>
          <w:rFonts w:asciiTheme="majorBidi" w:hAnsiTheme="majorBidi" w:cstheme="majorBidi"/>
          <w:sz w:val="24"/>
          <w:szCs w:val="24"/>
          <w:lang w:val="en-US"/>
        </w:rPr>
        <w:t xml:space="preserve"> mmol, 0.3</w:t>
      </w:r>
      <w:r w:rsidR="002F2DAF">
        <w:rPr>
          <w:rFonts w:asciiTheme="majorBidi" w:hAnsiTheme="majorBidi" w:cstheme="majorBidi"/>
          <w:sz w:val="24"/>
          <w:szCs w:val="24"/>
          <w:lang w:val="en-US"/>
        </w:rPr>
        <w:t>0</w:t>
      </w:r>
      <w:r w:rsidR="00DF6111" w:rsidRPr="0078217E">
        <w:rPr>
          <w:rFonts w:asciiTheme="majorBidi" w:hAnsiTheme="majorBidi" w:cstheme="majorBidi"/>
          <w:sz w:val="24"/>
          <w:szCs w:val="24"/>
          <w:lang w:val="en-US"/>
        </w:rPr>
        <w:t xml:space="preserve"> </w:t>
      </w:r>
      <w:proofErr w:type="spellStart"/>
      <w:r w:rsidR="00DF6111" w:rsidRPr="0078217E">
        <w:rPr>
          <w:rFonts w:asciiTheme="majorBidi" w:hAnsiTheme="majorBidi" w:cstheme="majorBidi"/>
          <w:sz w:val="24"/>
          <w:szCs w:val="24"/>
          <w:lang w:val="en-US"/>
        </w:rPr>
        <w:t>equiv</w:t>
      </w:r>
      <w:proofErr w:type="spellEnd"/>
      <w:r w:rsidR="00DA6F73" w:rsidRPr="0078217E">
        <w:rPr>
          <w:rFonts w:asciiTheme="majorBidi" w:hAnsiTheme="majorBidi" w:cstheme="majorBidi"/>
          <w:sz w:val="24"/>
          <w:szCs w:val="24"/>
          <w:lang w:val="en-US"/>
        </w:rPr>
        <w:t xml:space="preserve">). The reaction mixture was </w:t>
      </w:r>
      <w:r w:rsidR="00542567" w:rsidRPr="0078217E">
        <w:rPr>
          <w:rFonts w:asciiTheme="majorBidi" w:hAnsiTheme="majorBidi" w:cstheme="majorBidi"/>
          <w:sz w:val="24"/>
          <w:szCs w:val="24"/>
          <w:lang w:val="en-US"/>
        </w:rPr>
        <w:t>sonicate</w:t>
      </w:r>
      <w:r w:rsidR="00BC6352" w:rsidRPr="0078217E">
        <w:rPr>
          <w:rFonts w:asciiTheme="majorBidi" w:hAnsiTheme="majorBidi" w:cstheme="majorBidi"/>
          <w:sz w:val="24"/>
          <w:szCs w:val="24"/>
          <w:lang w:val="en-US"/>
        </w:rPr>
        <w:t>d</w:t>
      </w:r>
      <w:r w:rsidR="004A30B1" w:rsidRPr="0078217E">
        <w:rPr>
          <w:rFonts w:asciiTheme="majorBidi" w:hAnsiTheme="majorBidi" w:cstheme="majorBidi"/>
          <w:sz w:val="24"/>
          <w:szCs w:val="24"/>
          <w:lang w:val="en-US"/>
        </w:rPr>
        <w:t xml:space="preserve"> in the water bath of an ultrasonic cleaner at 25–30 </w:t>
      </w:r>
      <w:proofErr w:type="spellStart"/>
      <w:r w:rsidR="004A30B1" w:rsidRPr="0078217E">
        <w:rPr>
          <w:rFonts w:asciiTheme="majorBidi" w:hAnsiTheme="majorBidi" w:cstheme="majorBidi"/>
          <w:sz w:val="24"/>
          <w:szCs w:val="24"/>
          <w:vertAlign w:val="superscript"/>
          <w:lang w:val="en-US"/>
        </w:rPr>
        <w:t>o</w:t>
      </w:r>
      <w:r w:rsidR="004A30B1" w:rsidRPr="0078217E">
        <w:rPr>
          <w:rFonts w:asciiTheme="majorBidi" w:hAnsiTheme="majorBidi" w:cstheme="majorBidi"/>
          <w:sz w:val="24"/>
          <w:szCs w:val="24"/>
          <w:lang w:val="en-US"/>
        </w:rPr>
        <w:t>C</w:t>
      </w:r>
      <w:proofErr w:type="spellEnd"/>
      <w:r w:rsidR="004A30B1" w:rsidRPr="0078217E">
        <w:rPr>
          <w:rFonts w:asciiTheme="majorBidi" w:hAnsiTheme="majorBidi" w:cstheme="majorBidi"/>
          <w:sz w:val="24"/>
          <w:szCs w:val="24"/>
          <w:lang w:val="en-US"/>
        </w:rPr>
        <w:t xml:space="preserve"> </w:t>
      </w:r>
      <w:r w:rsidR="00E75C6B">
        <w:rPr>
          <w:rFonts w:asciiTheme="majorBidi" w:hAnsiTheme="majorBidi" w:cstheme="majorBidi"/>
          <w:sz w:val="24"/>
          <w:szCs w:val="24"/>
          <w:lang w:val="en-US"/>
        </w:rPr>
        <w:t xml:space="preserve">until </w:t>
      </w:r>
      <w:r w:rsidR="00DA6F73" w:rsidRPr="0078217E">
        <w:rPr>
          <w:rFonts w:asciiTheme="majorBidi" w:hAnsiTheme="majorBidi" w:cstheme="majorBidi"/>
          <w:sz w:val="24"/>
          <w:szCs w:val="24"/>
          <w:lang w:val="en-US"/>
        </w:rPr>
        <w:t>the reaction was complete, as indicated by TLC</w:t>
      </w:r>
      <w:r w:rsidR="00E75C6B">
        <w:rPr>
          <w:rFonts w:asciiTheme="majorBidi" w:hAnsiTheme="majorBidi" w:cstheme="majorBidi"/>
          <w:sz w:val="24"/>
          <w:szCs w:val="24"/>
          <w:lang w:val="en-US"/>
        </w:rPr>
        <w:t xml:space="preserve"> (Reaction times are given in Table 5). Then</w:t>
      </w:r>
      <w:r w:rsidR="00DA6F73" w:rsidRPr="0078217E">
        <w:rPr>
          <w:rFonts w:asciiTheme="majorBidi" w:hAnsiTheme="majorBidi" w:cstheme="majorBidi"/>
          <w:sz w:val="24"/>
          <w:szCs w:val="24"/>
          <w:lang w:val="en-US"/>
        </w:rPr>
        <w:t xml:space="preserve"> </w:t>
      </w:r>
      <w:r w:rsidR="004A04C4" w:rsidRPr="0078217E">
        <w:rPr>
          <w:rFonts w:asciiTheme="majorBidi" w:hAnsiTheme="majorBidi" w:cstheme="majorBidi"/>
          <w:sz w:val="24"/>
          <w:szCs w:val="24"/>
          <w:lang w:val="en-US"/>
        </w:rPr>
        <w:t>the organic phase was</w:t>
      </w:r>
      <w:r w:rsidR="00DA6F73" w:rsidRPr="0078217E">
        <w:rPr>
          <w:rFonts w:asciiTheme="majorBidi" w:hAnsiTheme="majorBidi" w:cstheme="majorBidi"/>
          <w:sz w:val="24"/>
          <w:szCs w:val="24"/>
          <w:lang w:val="en-US"/>
        </w:rPr>
        <w:t xml:space="preserve"> extracted with </w:t>
      </w:r>
      <w:r w:rsidR="004A04C4" w:rsidRPr="0078217E">
        <w:rPr>
          <w:rFonts w:asciiTheme="majorBidi" w:hAnsiTheme="majorBidi" w:cstheme="majorBidi"/>
          <w:sz w:val="24"/>
          <w:szCs w:val="24"/>
          <w:lang w:val="en-US"/>
        </w:rPr>
        <w:t>dichloromethane</w:t>
      </w:r>
      <w:r w:rsidR="00DA6F73" w:rsidRPr="0078217E">
        <w:rPr>
          <w:rFonts w:asciiTheme="majorBidi" w:hAnsiTheme="majorBidi" w:cstheme="majorBidi"/>
          <w:sz w:val="24"/>
          <w:szCs w:val="24"/>
          <w:lang w:val="en-US"/>
        </w:rPr>
        <w:t xml:space="preserve"> (4 × 10 mL). </w:t>
      </w:r>
      <w:r w:rsidR="004A04C4" w:rsidRPr="0078217E">
        <w:rPr>
          <w:rFonts w:asciiTheme="majorBidi" w:hAnsiTheme="majorBidi" w:cstheme="majorBidi"/>
          <w:sz w:val="24"/>
          <w:szCs w:val="24"/>
          <w:lang w:val="en-US"/>
        </w:rPr>
        <w:t>The</w:t>
      </w:r>
      <w:r w:rsidR="00DA6F73" w:rsidRPr="0078217E">
        <w:rPr>
          <w:rFonts w:asciiTheme="majorBidi" w:hAnsiTheme="majorBidi" w:cstheme="majorBidi"/>
          <w:sz w:val="24"/>
          <w:szCs w:val="24"/>
          <w:lang w:val="en-US"/>
        </w:rPr>
        <w:t xml:space="preserve"> combined organic extracts were washed with H</w:t>
      </w:r>
      <w:r w:rsidR="00DA6F73" w:rsidRPr="0078217E">
        <w:rPr>
          <w:rFonts w:asciiTheme="majorBidi" w:hAnsiTheme="majorBidi" w:cstheme="majorBidi"/>
          <w:sz w:val="24"/>
          <w:szCs w:val="24"/>
          <w:vertAlign w:val="subscript"/>
          <w:lang w:val="en-US"/>
        </w:rPr>
        <w:t>2</w:t>
      </w:r>
      <w:r w:rsidR="00DA6F73" w:rsidRPr="0078217E">
        <w:rPr>
          <w:rFonts w:asciiTheme="majorBidi" w:hAnsiTheme="majorBidi" w:cstheme="majorBidi"/>
          <w:sz w:val="24"/>
          <w:szCs w:val="24"/>
          <w:lang w:val="en-US"/>
        </w:rPr>
        <w:t xml:space="preserve">O, dried over anhydrous </w:t>
      </w:r>
      <w:r w:rsidR="00784C3B">
        <w:rPr>
          <w:rFonts w:asciiTheme="majorBidi" w:hAnsiTheme="majorBidi" w:cstheme="majorBidi"/>
          <w:sz w:val="24"/>
          <w:szCs w:val="24"/>
          <w:lang w:val="en-US"/>
        </w:rPr>
        <w:t>MgSO</w:t>
      </w:r>
      <w:r w:rsidR="00784C3B" w:rsidRPr="006662CA">
        <w:rPr>
          <w:rFonts w:asciiTheme="majorBidi" w:hAnsiTheme="majorBidi" w:cstheme="majorBidi"/>
          <w:sz w:val="24"/>
          <w:szCs w:val="24"/>
          <w:vertAlign w:val="subscript"/>
          <w:lang w:val="en-US"/>
        </w:rPr>
        <w:t>4</w:t>
      </w:r>
      <w:r w:rsidR="00DA6F73" w:rsidRPr="0078217E">
        <w:rPr>
          <w:rFonts w:asciiTheme="majorBidi" w:hAnsiTheme="majorBidi" w:cstheme="majorBidi"/>
          <w:sz w:val="24"/>
          <w:szCs w:val="24"/>
          <w:lang w:val="en-US"/>
        </w:rPr>
        <w:t xml:space="preserve">, filtered and concentrated in </w:t>
      </w:r>
      <w:r w:rsidR="00DA6F73" w:rsidRPr="0078217E">
        <w:rPr>
          <w:rFonts w:asciiTheme="majorBidi" w:hAnsiTheme="majorBidi" w:cstheme="majorBidi"/>
          <w:i/>
          <w:iCs/>
          <w:sz w:val="24"/>
          <w:szCs w:val="24"/>
          <w:lang w:val="en-US"/>
        </w:rPr>
        <w:t xml:space="preserve">vacuo. </w:t>
      </w:r>
      <w:r w:rsidR="00DA6F73" w:rsidRPr="0078217E">
        <w:rPr>
          <w:rFonts w:asciiTheme="majorBidi" w:hAnsiTheme="majorBidi" w:cstheme="majorBidi"/>
          <w:sz w:val="24"/>
          <w:szCs w:val="24"/>
          <w:lang w:val="en-US"/>
        </w:rPr>
        <w:t>The crude</w:t>
      </w:r>
      <w:r w:rsidR="00E75C6B">
        <w:rPr>
          <w:rFonts w:asciiTheme="majorBidi" w:hAnsiTheme="majorBidi" w:cstheme="majorBidi"/>
          <w:sz w:val="24"/>
          <w:szCs w:val="24"/>
          <w:lang w:val="en-US"/>
        </w:rPr>
        <w:t xml:space="preserve"> product</w:t>
      </w:r>
      <w:r w:rsidR="00DA6F73" w:rsidRPr="0078217E">
        <w:rPr>
          <w:rFonts w:asciiTheme="majorBidi" w:hAnsiTheme="majorBidi" w:cstheme="majorBidi"/>
          <w:sz w:val="24"/>
          <w:szCs w:val="24"/>
          <w:lang w:val="en-US"/>
        </w:rPr>
        <w:t xml:space="preserve"> was purified </w:t>
      </w:r>
      <w:r w:rsidR="00E75C6B" w:rsidRPr="0078217E">
        <w:rPr>
          <w:rFonts w:asciiTheme="majorBidi" w:hAnsiTheme="majorBidi" w:cstheme="majorBidi"/>
          <w:sz w:val="24"/>
          <w:szCs w:val="24"/>
          <w:lang w:val="en-US"/>
        </w:rPr>
        <w:t xml:space="preserve">by column chromatography </w:t>
      </w:r>
      <w:r w:rsidR="00E75C6B">
        <w:rPr>
          <w:rFonts w:asciiTheme="majorBidi" w:hAnsiTheme="majorBidi" w:cstheme="majorBidi"/>
          <w:sz w:val="24"/>
          <w:szCs w:val="24"/>
          <w:lang w:val="en-US"/>
        </w:rPr>
        <w:t>(SiO</w:t>
      </w:r>
      <w:r w:rsidR="00E75C6B" w:rsidRPr="00D72BF3">
        <w:rPr>
          <w:rFonts w:asciiTheme="majorBidi" w:hAnsiTheme="majorBidi" w:cstheme="majorBidi"/>
          <w:sz w:val="24"/>
          <w:szCs w:val="24"/>
          <w:vertAlign w:val="subscript"/>
          <w:lang w:val="en-US"/>
        </w:rPr>
        <w:t>2</w:t>
      </w:r>
      <w:r w:rsidR="00E75C6B">
        <w:rPr>
          <w:rFonts w:asciiTheme="majorBidi" w:hAnsiTheme="majorBidi" w:cstheme="majorBidi"/>
          <w:sz w:val="24"/>
          <w:szCs w:val="24"/>
          <w:lang w:val="en-US"/>
        </w:rPr>
        <w:t xml:space="preserve">, </w:t>
      </w:r>
      <w:r w:rsidR="002C5527" w:rsidRPr="0078217E">
        <w:rPr>
          <w:rFonts w:asciiTheme="majorBidi" w:hAnsiTheme="majorBidi" w:cstheme="majorBidi"/>
          <w:sz w:val="24"/>
          <w:szCs w:val="24"/>
          <w:lang w:val="en-US"/>
        </w:rPr>
        <w:t>dichloromethane</w:t>
      </w:r>
      <w:r w:rsidR="00DA6F73" w:rsidRPr="0078217E">
        <w:rPr>
          <w:rFonts w:asciiTheme="majorBidi" w:hAnsiTheme="majorBidi" w:cstheme="majorBidi"/>
          <w:sz w:val="24"/>
          <w:szCs w:val="24"/>
          <w:lang w:val="en-US"/>
        </w:rPr>
        <w:t>/</w:t>
      </w:r>
      <w:r w:rsidR="002C5527" w:rsidRPr="0078217E">
        <w:rPr>
          <w:rFonts w:asciiTheme="majorBidi" w:hAnsiTheme="majorBidi" w:cstheme="majorBidi"/>
          <w:sz w:val="24"/>
          <w:szCs w:val="24"/>
          <w:lang w:val="en-US"/>
        </w:rPr>
        <w:t>methanol</w:t>
      </w:r>
      <w:r w:rsidR="00DA6F73" w:rsidRPr="0078217E">
        <w:rPr>
          <w:rFonts w:asciiTheme="majorBidi" w:hAnsiTheme="majorBidi" w:cstheme="majorBidi"/>
          <w:sz w:val="24"/>
          <w:szCs w:val="24"/>
          <w:lang w:val="en-US"/>
        </w:rPr>
        <w:t xml:space="preserve"> </w:t>
      </w:r>
      <w:r w:rsidR="002C5527" w:rsidRPr="0078217E">
        <w:rPr>
          <w:rFonts w:asciiTheme="majorBidi" w:hAnsiTheme="majorBidi" w:cstheme="majorBidi"/>
          <w:sz w:val="24"/>
          <w:szCs w:val="24"/>
          <w:lang w:val="en-US"/>
        </w:rPr>
        <w:t>10</w:t>
      </w:r>
      <w:r w:rsidR="00DA6F73" w:rsidRPr="0078217E">
        <w:rPr>
          <w:rFonts w:asciiTheme="majorBidi" w:hAnsiTheme="majorBidi" w:cstheme="majorBidi"/>
          <w:sz w:val="24"/>
          <w:szCs w:val="24"/>
          <w:lang w:val="en-US"/>
        </w:rPr>
        <w:t>:1</w:t>
      </w:r>
      <w:r w:rsidR="00E75C6B">
        <w:rPr>
          <w:rFonts w:asciiTheme="majorBidi" w:hAnsiTheme="majorBidi" w:cstheme="majorBidi"/>
          <w:sz w:val="24"/>
          <w:szCs w:val="24"/>
          <w:lang w:val="en-US"/>
        </w:rPr>
        <w:t>)</w:t>
      </w:r>
      <w:r w:rsidR="00DA6F73" w:rsidRPr="0078217E">
        <w:rPr>
          <w:rFonts w:asciiTheme="majorBidi" w:hAnsiTheme="majorBidi" w:cstheme="majorBidi"/>
          <w:sz w:val="24"/>
          <w:szCs w:val="24"/>
          <w:lang w:val="en-US"/>
        </w:rPr>
        <w:t xml:space="preserve"> to obtain the pure product.</w:t>
      </w:r>
    </w:p>
    <w:p w14:paraId="6FC563BB" w14:textId="77777777" w:rsidR="00295363" w:rsidRPr="0078217E" w:rsidRDefault="00295363" w:rsidP="004B0004">
      <w:pPr>
        <w:pStyle w:val="Listeavsnitt"/>
        <w:tabs>
          <w:tab w:val="left" w:pos="270"/>
          <w:tab w:val="left" w:pos="450"/>
        </w:tabs>
        <w:ind w:left="0"/>
        <w:jc w:val="both"/>
        <w:rPr>
          <w:rFonts w:asciiTheme="majorBidi" w:hAnsiTheme="majorBidi" w:cstheme="majorBidi"/>
          <w:i/>
          <w:iCs/>
          <w:sz w:val="24"/>
          <w:szCs w:val="24"/>
          <w:lang w:val="en-US"/>
        </w:rPr>
      </w:pPr>
    </w:p>
    <w:p w14:paraId="028FF9E7" w14:textId="77777777" w:rsidR="00486156" w:rsidRPr="005F6D54"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2-(4-(2-hydroxy-2-(4-(</w:t>
      </w:r>
      <w:proofErr w:type="gramStart"/>
      <w:r w:rsidRPr="005F6D54">
        <w:rPr>
          <w:rFonts w:asciiTheme="majorBidi" w:hAnsiTheme="majorBidi" w:cstheme="majorBidi"/>
          <w:i/>
          <w:iCs/>
          <w:sz w:val="24"/>
          <w:szCs w:val="24"/>
          <w:lang w:val="en-US"/>
        </w:rPr>
        <w:t>phenylsulfonyl)phenyl</w:t>
      </w:r>
      <w:proofErr w:type="gramEnd"/>
      <w:r w:rsidRPr="005F6D54">
        <w:rPr>
          <w:rFonts w:asciiTheme="majorBidi" w:hAnsiTheme="majorBidi" w:cstheme="majorBidi"/>
          <w:i/>
          <w:iCs/>
          <w:sz w:val="24"/>
          <w:szCs w:val="24"/>
          <w:lang w:val="en-US"/>
        </w:rPr>
        <w:t>)ethyl)-1H-1,2,3-triazol-1-yl)-1-(4-(phenyl</w:t>
      </w:r>
    </w:p>
    <w:p w14:paraId="6872D514" w14:textId="77777777" w:rsidR="00486156" w:rsidRPr="0078217E" w:rsidRDefault="00486156" w:rsidP="004B0004">
      <w:pPr>
        <w:pStyle w:val="Listeavsnitt"/>
        <w:tabs>
          <w:tab w:val="left" w:pos="270"/>
          <w:tab w:val="left" w:pos="450"/>
        </w:tabs>
        <w:ind w:left="0"/>
        <w:jc w:val="both"/>
        <w:rPr>
          <w:rFonts w:asciiTheme="majorBidi" w:hAnsiTheme="majorBidi" w:cstheme="majorBidi"/>
          <w:sz w:val="24"/>
          <w:szCs w:val="24"/>
          <w:lang w:val="en-US"/>
        </w:rPr>
      </w:pPr>
      <w:proofErr w:type="gramStart"/>
      <w:r w:rsidRPr="005F6D54">
        <w:rPr>
          <w:rFonts w:asciiTheme="majorBidi" w:hAnsiTheme="majorBidi" w:cstheme="majorBidi"/>
          <w:i/>
          <w:iCs/>
          <w:sz w:val="24"/>
          <w:szCs w:val="24"/>
          <w:lang w:val="en-US"/>
        </w:rPr>
        <w:t>sulfonyl)phenyl</w:t>
      </w:r>
      <w:proofErr w:type="gramEnd"/>
      <w:r w:rsidRPr="005F6D54">
        <w:rPr>
          <w:rFonts w:asciiTheme="majorBidi" w:hAnsiTheme="majorBidi" w:cstheme="majorBidi"/>
          <w:i/>
          <w:iCs/>
          <w:sz w:val="24"/>
          <w:szCs w:val="24"/>
          <w:lang w:val="en-US"/>
        </w:rPr>
        <w:t>)</w:t>
      </w:r>
      <w:proofErr w:type="spellStart"/>
      <w:r w:rsidRPr="005F6D54">
        <w:rPr>
          <w:rFonts w:asciiTheme="majorBidi" w:hAnsiTheme="majorBidi" w:cstheme="majorBidi"/>
          <w:i/>
          <w:iCs/>
          <w:sz w:val="24"/>
          <w:szCs w:val="24"/>
          <w:lang w:val="en-US"/>
        </w:rPr>
        <w:t>ethanone</w:t>
      </w:r>
      <w:proofErr w:type="spellEnd"/>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8a</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5F6D54">
        <w:rPr>
          <w:rFonts w:asciiTheme="majorBidi" w:hAnsiTheme="majorBidi" w:cstheme="majorBidi"/>
          <w:sz w:val="24"/>
          <w:szCs w:val="24"/>
          <w:lang w:val="en-US"/>
        </w:rPr>
        <w:t xml:space="preserve">solid; </w:t>
      </w:r>
      <w:proofErr w:type="spellStart"/>
      <w:r w:rsidRPr="005F6D54">
        <w:rPr>
          <w:rFonts w:asciiTheme="majorBidi" w:hAnsiTheme="majorBidi" w:cstheme="majorBidi"/>
          <w:sz w:val="24"/>
          <w:szCs w:val="24"/>
          <w:lang w:val="en-US"/>
        </w:rPr>
        <w:t>mp</w:t>
      </w:r>
      <w:proofErr w:type="spellEnd"/>
      <w:r w:rsidRPr="005F6D54">
        <w:rPr>
          <w:rFonts w:asciiTheme="majorBidi" w:hAnsiTheme="majorBidi" w:cstheme="majorBidi"/>
          <w:sz w:val="24"/>
          <w:szCs w:val="24"/>
          <w:lang w:val="en-US"/>
        </w:rPr>
        <w:t xml:space="preserve">. 221-223 </w:t>
      </w:r>
      <w:proofErr w:type="spellStart"/>
      <w:r w:rsidRPr="005F6D54">
        <w:rPr>
          <w:rFonts w:asciiTheme="majorBidi" w:hAnsiTheme="majorBidi" w:cstheme="majorBidi"/>
          <w:sz w:val="24"/>
          <w:szCs w:val="24"/>
          <w:vertAlign w:val="superscript"/>
          <w:lang w:val="en-US"/>
        </w:rPr>
        <w:t>o</w:t>
      </w:r>
      <w:r w:rsidRPr="005F6D54">
        <w:rPr>
          <w:rFonts w:asciiTheme="majorBidi" w:hAnsiTheme="majorBidi" w:cstheme="majorBidi"/>
          <w:sz w:val="24"/>
          <w:szCs w:val="24"/>
          <w:lang w:val="en-US"/>
        </w:rPr>
        <w:t>C</w:t>
      </w:r>
      <w:proofErr w:type="spellEnd"/>
      <w:r w:rsidRPr="005F6D54">
        <w:rPr>
          <w:rFonts w:asciiTheme="majorBidi" w:hAnsiTheme="majorBidi" w:cstheme="majorBidi"/>
          <w:sz w:val="24"/>
          <w:szCs w:val="24"/>
          <w:lang w:val="en-US"/>
        </w:rPr>
        <w:t xml:space="preserve">; IR </w:t>
      </w:r>
      <w:r w:rsidR="00C026CB" w:rsidRPr="005F6D54">
        <w:rPr>
          <w:rFonts w:ascii="Symbol" w:hAnsi="Symbol" w:cs="Times New Roman"/>
          <w:i/>
          <w:iCs/>
          <w:sz w:val="24"/>
          <w:szCs w:val="24"/>
          <w:lang w:val="en-US"/>
        </w:rPr>
        <w:t></w:t>
      </w:r>
      <w:r w:rsidR="00C026CB" w:rsidRPr="005F6D54">
        <w:rPr>
          <w:rFonts w:ascii="Times New Roman" w:hAnsi="Times New Roman" w:cs="Times New Roman"/>
          <w:sz w:val="24"/>
          <w:szCs w:val="24"/>
          <w:vertAlign w:val="subscript"/>
          <w:lang w:val="en-US"/>
        </w:rPr>
        <w:t>max</w:t>
      </w:r>
      <w:r w:rsidR="00C026CB" w:rsidRPr="005F6D54">
        <w:rPr>
          <w:rFonts w:ascii="Times New Roman" w:hAnsi="Times New Roman" w:cs="Times New Roman"/>
          <w:sz w:val="24"/>
          <w:szCs w:val="24"/>
          <w:lang w:val="en-US"/>
        </w:rPr>
        <w:t xml:space="preserve"> </w:t>
      </w:r>
      <w:r w:rsidRPr="005F6D54">
        <w:rPr>
          <w:rFonts w:asciiTheme="majorBidi" w:hAnsiTheme="majorBidi" w:cstheme="majorBidi"/>
          <w:sz w:val="24"/>
          <w:szCs w:val="24"/>
          <w:lang w:val="en-US"/>
        </w:rPr>
        <w:t>(cm</w:t>
      </w:r>
      <w:r w:rsidRPr="005F6D54">
        <w:rPr>
          <w:rFonts w:asciiTheme="majorBidi" w:hAnsiTheme="majorBidi" w:cstheme="majorBidi"/>
          <w:sz w:val="24"/>
          <w:szCs w:val="24"/>
          <w:vertAlign w:val="superscript"/>
          <w:lang w:val="en-US"/>
        </w:rPr>
        <w:t>-1</w:t>
      </w:r>
      <w:r w:rsidRPr="005F6D54">
        <w:rPr>
          <w:rFonts w:asciiTheme="majorBidi" w:hAnsiTheme="majorBidi" w:cstheme="majorBidi"/>
          <w:sz w:val="24"/>
          <w:szCs w:val="24"/>
          <w:lang w:val="en-US"/>
        </w:rPr>
        <w:t>): 3417 (OH), 1713 (C=O), 1596 (C=N), 1295, 1153 (SO</w:t>
      </w:r>
      <w:r w:rsidRPr="005F6D54">
        <w:rPr>
          <w:rFonts w:asciiTheme="majorBidi" w:hAnsiTheme="majorBidi" w:cstheme="majorBidi"/>
          <w:sz w:val="24"/>
          <w:szCs w:val="24"/>
          <w:vertAlign w:val="subscript"/>
          <w:lang w:val="en-US"/>
        </w:rPr>
        <w:t>2</w:t>
      </w:r>
      <w:r w:rsidRPr="005F6D54">
        <w:rPr>
          <w:rFonts w:asciiTheme="majorBidi" w:hAnsiTheme="majorBidi" w:cstheme="majorBidi"/>
          <w:sz w:val="24"/>
          <w:szCs w:val="24"/>
          <w:lang w:val="en-US"/>
        </w:rPr>
        <w:t xml:space="preserve">); </w:t>
      </w:r>
      <w:r w:rsidRPr="005F6D54">
        <w:rPr>
          <w:rFonts w:asciiTheme="majorBidi" w:hAnsiTheme="majorBidi" w:cstheme="majorBidi"/>
          <w:sz w:val="24"/>
          <w:szCs w:val="24"/>
          <w:vertAlign w:val="superscript"/>
          <w:lang w:val="en-US"/>
        </w:rPr>
        <w:t>1</w:t>
      </w:r>
      <w:r w:rsidRPr="005F6D54">
        <w:rPr>
          <w:rFonts w:asciiTheme="majorBidi" w:hAnsiTheme="majorBidi" w:cstheme="majorBidi"/>
          <w:sz w:val="24"/>
          <w:szCs w:val="24"/>
          <w:lang w:val="en-US"/>
        </w:rPr>
        <w:t>H NMR (DMSO-</w:t>
      </w:r>
      <w:r w:rsidRPr="005F6D54">
        <w:rPr>
          <w:rFonts w:asciiTheme="majorBidi" w:hAnsiTheme="majorBidi" w:cstheme="majorBidi"/>
          <w:i/>
          <w:iCs/>
          <w:sz w:val="24"/>
          <w:szCs w:val="24"/>
          <w:lang w:val="en-US"/>
        </w:rPr>
        <w:t>d</w:t>
      </w:r>
      <w:r w:rsidRPr="005F6D54">
        <w:rPr>
          <w:rFonts w:asciiTheme="majorBidi" w:hAnsiTheme="majorBidi" w:cstheme="majorBidi"/>
          <w:i/>
          <w:iCs/>
          <w:sz w:val="24"/>
          <w:szCs w:val="24"/>
          <w:vertAlign w:val="subscript"/>
          <w:lang w:val="en-US"/>
        </w:rPr>
        <w:t>6</w:t>
      </w:r>
      <w:r w:rsidRPr="005F6D54">
        <w:rPr>
          <w:rFonts w:asciiTheme="majorBidi" w:hAnsiTheme="majorBidi" w:cstheme="majorBidi"/>
          <w:sz w:val="24"/>
          <w:szCs w:val="24"/>
          <w:lang w:val="en-US"/>
        </w:rPr>
        <w:t xml:space="preserve">, 300 MHz) </w:t>
      </w:r>
      <w:r w:rsidR="00C026CB" w:rsidRPr="005F6D54">
        <w:rPr>
          <w:rFonts w:ascii="Symbol" w:hAnsi="Symbol" w:cs="Times New Roman"/>
          <w:sz w:val="24"/>
          <w:szCs w:val="24"/>
          <w:lang w:val="en-US"/>
        </w:rPr>
        <w:t></w:t>
      </w:r>
      <w:r w:rsidRPr="005F6D54">
        <w:rPr>
          <w:rFonts w:asciiTheme="majorBidi" w:hAnsiTheme="majorBidi" w:cstheme="majorBidi"/>
          <w:sz w:val="24"/>
          <w:szCs w:val="24"/>
          <w:lang w:val="en-US"/>
        </w:rPr>
        <w:t xml:space="preserve"> 8.23-7.54 (m, 18H), 7.73 (s, 1H), 6.12 (s, 2H), 5.65 (d, </w:t>
      </w:r>
      <w:r w:rsidRPr="005F6D54">
        <w:rPr>
          <w:rFonts w:asciiTheme="majorBidi" w:hAnsiTheme="majorBidi" w:cstheme="majorBidi"/>
          <w:i/>
          <w:sz w:val="24"/>
          <w:szCs w:val="24"/>
          <w:lang w:val="en-US"/>
        </w:rPr>
        <w:t>J</w:t>
      </w:r>
      <w:r w:rsidRPr="005F6D54">
        <w:rPr>
          <w:rFonts w:asciiTheme="majorBidi" w:hAnsiTheme="majorBidi" w:cstheme="majorBidi"/>
          <w:sz w:val="24"/>
          <w:szCs w:val="24"/>
          <w:lang w:val="en-US"/>
        </w:rPr>
        <w:t xml:space="preserve"> = 4.2 Hz, 1H, D</w:t>
      </w:r>
      <w:r w:rsidRPr="005F6D54">
        <w:rPr>
          <w:rFonts w:asciiTheme="majorBidi" w:hAnsiTheme="majorBidi" w:cstheme="majorBidi"/>
          <w:sz w:val="24"/>
          <w:szCs w:val="24"/>
          <w:vertAlign w:val="subscript"/>
          <w:lang w:val="en-US"/>
        </w:rPr>
        <w:t>2</w:t>
      </w:r>
      <w:r w:rsidRPr="005F6D54">
        <w:rPr>
          <w:rFonts w:asciiTheme="majorBidi" w:hAnsiTheme="majorBidi" w:cstheme="majorBidi"/>
          <w:sz w:val="24"/>
          <w:szCs w:val="24"/>
          <w:lang w:val="en-US"/>
        </w:rPr>
        <w:t xml:space="preserve">O-exchangeable), 4.90 (t, </w:t>
      </w:r>
      <w:r w:rsidRPr="005F6D54">
        <w:rPr>
          <w:rFonts w:asciiTheme="majorBidi" w:hAnsiTheme="majorBidi" w:cstheme="majorBidi"/>
          <w:i/>
          <w:iCs/>
          <w:sz w:val="24"/>
          <w:szCs w:val="24"/>
          <w:lang w:val="en-US"/>
        </w:rPr>
        <w:t>J</w:t>
      </w:r>
      <w:r w:rsidRPr="005F6D54">
        <w:rPr>
          <w:rFonts w:asciiTheme="majorBidi" w:hAnsiTheme="majorBidi" w:cstheme="majorBidi"/>
          <w:sz w:val="24"/>
          <w:szCs w:val="24"/>
          <w:lang w:val="en-US"/>
        </w:rPr>
        <w:t xml:space="preserve"> = 5.7 Hz, 1H), 2.97 (d, </w:t>
      </w:r>
      <w:r w:rsidRPr="005F6D54">
        <w:rPr>
          <w:rFonts w:asciiTheme="majorBidi" w:hAnsiTheme="majorBidi" w:cstheme="majorBidi"/>
          <w:i/>
          <w:iCs/>
          <w:sz w:val="24"/>
          <w:szCs w:val="24"/>
          <w:lang w:val="en-US"/>
        </w:rPr>
        <w:t>J</w:t>
      </w:r>
      <w:r w:rsidRPr="005F6D54">
        <w:rPr>
          <w:rFonts w:asciiTheme="majorBidi" w:hAnsiTheme="majorBidi" w:cstheme="majorBidi"/>
          <w:sz w:val="24"/>
          <w:szCs w:val="24"/>
          <w:lang w:val="en-US"/>
        </w:rPr>
        <w:t xml:space="preserve"> = 6.0 Hz, 2H); </w:t>
      </w:r>
      <w:r w:rsidRPr="005F6D54">
        <w:rPr>
          <w:rFonts w:asciiTheme="majorBidi" w:hAnsiTheme="majorBidi" w:cstheme="majorBidi"/>
          <w:sz w:val="24"/>
          <w:szCs w:val="24"/>
          <w:vertAlign w:val="superscript"/>
          <w:lang w:val="en-US"/>
        </w:rPr>
        <w:t>13</w:t>
      </w:r>
      <w:r w:rsidRPr="005F6D54">
        <w:rPr>
          <w:rFonts w:asciiTheme="majorBidi" w:hAnsiTheme="majorBidi" w:cstheme="majorBidi"/>
          <w:sz w:val="24"/>
          <w:szCs w:val="24"/>
          <w:lang w:val="en-US"/>
        </w:rPr>
        <w:t xml:space="preserve">C NMR (DMSO, 75.46 MHz) </w:t>
      </w:r>
      <w:r w:rsidR="00C026CB" w:rsidRPr="005F6D54">
        <w:rPr>
          <w:rFonts w:ascii="Symbol" w:hAnsi="Symbol" w:cs="Times New Roman"/>
          <w:sz w:val="24"/>
          <w:szCs w:val="24"/>
          <w:lang w:val="en-US"/>
        </w:rPr>
        <w:t></w:t>
      </w:r>
      <w:r w:rsidRPr="005F6D54">
        <w:rPr>
          <w:rFonts w:asciiTheme="majorBidi" w:hAnsiTheme="majorBidi" w:cstheme="majorBidi"/>
          <w:sz w:val="24"/>
          <w:szCs w:val="24"/>
          <w:lang w:val="en-US"/>
        </w:rPr>
        <w:t xml:space="preserve"> 191.8, 151.4, 145.3, 143.4, 141.3, 140.3, 139.5, 137.9, 134.2, 133.6, 129.9, 129.7,129.5, 127.9, 127.7,</w:t>
      </w:r>
      <w:r w:rsidR="002F2DAF">
        <w:rPr>
          <w:rFonts w:asciiTheme="majorBidi" w:hAnsiTheme="majorBidi" w:cstheme="majorBidi"/>
          <w:sz w:val="24"/>
          <w:szCs w:val="24"/>
          <w:lang w:val="en-US"/>
        </w:rPr>
        <w:t xml:space="preserve"> 127.3, 124.7, 71.3, 55.9, 35.2; </w:t>
      </w:r>
      <w:r w:rsidRPr="005F6D54">
        <w:rPr>
          <w:rFonts w:asciiTheme="majorBidi" w:hAnsiTheme="majorBidi" w:cstheme="majorBidi"/>
          <w:sz w:val="24"/>
          <w:szCs w:val="24"/>
          <w:lang w:val="en-US"/>
        </w:rPr>
        <w:t xml:space="preserve">MS (ESI) </w:t>
      </w:r>
      <w:r w:rsidRPr="005F6D54">
        <w:rPr>
          <w:rFonts w:asciiTheme="majorBidi" w:hAnsiTheme="majorBidi" w:cstheme="majorBidi"/>
          <w:i/>
          <w:iCs/>
          <w:sz w:val="24"/>
          <w:szCs w:val="24"/>
          <w:lang w:val="en-US"/>
        </w:rPr>
        <w:t xml:space="preserve">m/z </w:t>
      </w:r>
      <w:r w:rsidRPr="005F6D54">
        <w:rPr>
          <w:rFonts w:asciiTheme="majorBidi" w:hAnsiTheme="majorBidi" w:cstheme="majorBidi"/>
          <w:sz w:val="24"/>
          <w:szCs w:val="24"/>
          <w:lang w:val="en-US"/>
        </w:rPr>
        <w:t>610 [</w:t>
      </w:r>
      <w:proofErr w:type="spellStart"/>
      <w:r w:rsidRPr="005F6D54">
        <w:rPr>
          <w:rFonts w:asciiTheme="majorBidi" w:hAnsiTheme="majorBidi" w:cstheme="majorBidi"/>
          <w:sz w:val="24"/>
          <w:szCs w:val="24"/>
          <w:lang w:val="en-US"/>
        </w:rPr>
        <w:t>M+Na</w:t>
      </w:r>
      <w:proofErr w:type="spellEnd"/>
      <w:r w:rsidRPr="005F6D54">
        <w:rPr>
          <w:rFonts w:asciiTheme="majorBidi" w:hAnsiTheme="majorBidi" w:cstheme="majorBidi"/>
          <w:sz w:val="24"/>
          <w:szCs w:val="24"/>
          <w:lang w:val="en-US"/>
        </w:rPr>
        <w:t>]</w:t>
      </w:r>
      <w:r w:rsidRPr="005F6D54">
        <w:rPr>
          <w:rFonts w:asciiTheme="majorBidi" w:hAnsiTheme="majorBidi" w:cstheme="majorBidi"/>
          <w:sz w:val="24"/>
          <w:szCs w:val="24"/>
          <w:vertAlign w:val="superscript"/>
          <w:lang w:val="en-US"/>
        </w:rPr>
        <w:t>+</w:t>
      </w:r>
      <w:r w:rsidRPr="005F6D54">
        <w:rPr>
          <w:rFonts w:asciiTheme="majorBidi" w:hAnsiTheme="majorBidi" w:cstheme="majorBidi"/>
          <w:sz w:val="24"/>
          <w:szCs w:val="24"/>
          <w:lang w:val="en-US"/>
        </w:rPr>
        <w:t xml:space="preserve">. HRMS (ESI) </w:t>
      </w:r>
      <w:proofErr w:type="spellStart"/>
      <w:r w:rsidRPr="005F6D54">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5F6D54">
        <w:rPr>
          <w:rFonts w:asciiTheme="majorBidi" w:hAnsiTheme="majorBidi" w:cstheme="majorBidi"/>
          <w:sz w:val="24"/>
          <w:szCs w:val="24"/>
          <w:lang w:val="en-US"/>
        </w:rPr>
        <w:t xml:space="preserve"> for C</w:t>
      </w:r>
      <w:r w:rsidRPr="005F6D54">
        <w:rPr>
          <w:rFonts w:asciiTheme="majorBidi" w:hAnsiTheme="majorBidi" w:cstheme="majorBidi"/>
          <w:sz w:val="24"/>
          <w:szCs w:val="24"/>
          <w:vertAlign w:val="subscript"/>
          <w:lang w:val="en-US"/>
        </w:rPr>
        <w:t>30</w:t>
      </w:r>
      <w:r w:rsidRPr="005F6D54">
        <w:rPr>
          <w:rFonts w:asciiTheme="majorBidi" w:hAnsiTheme="majorBidi" w:cstheme="majorBidi"/>
          <w:sz w:val="24"/>
          <w:szCs w:val="24"/>
          <w:lang w:val="en-US"/>
        </w:rPr>
        <w:t>H</w:t>
      </w:r>
      <w:r w:rsidRPr="005F6D54">
        <w:rPr>
          <w:rFonts w:asciiTheme="majorBidi" w:hAnsiTheme="majorBidi" w:cstheme="majorBidi"/>
          <w:sz w:val="24"/>
          <w:szCs w:val="24"/>
          <w:vertAlign w:val="subscript"/>
          <w:lang w:val="en-US"/>
        </w:rPr>
        <w:t>25</w:t>
      </w:r>
      <w:r w:rsidRPr="005F6D54">
        <w:rPr>
          <w:rFonts w:asciiTheme="majorBidi" w:hAnsiTheme="majorBidi" w:cstheme="majorBidi"/>
          <w:sz w:val="24"/>
          <w:szCs w:val="24"/>
          <w:lang w:val="en-US"/>
        </w:rPr>
        <w:t>N</w:t>
      </w:r>
      <w:r w:rsidRPr="005F6D54">
        <w:rPr>
          <w:rFonts w:asciiTheme="majorBidi" w:hAnsiTheme="majorBidi" w:cstheme="majorBidi"/>
          <w:sz w:val="24"/>
          <w:szCs w:val="24"/>
          <w:vertAlign w:val="subscript"/>
          <w:lang w:val="en-US"/>
        </w:rPr>
        <w:t>3</w:t>
      </w:r>
      <w:r w:rsidRPr="005F6D54">
        <w:rPr>
          <w:rFonts w:asciiTheme="majorBidi" w:hAnsiTheme="majorBidi" w:cstheme="majorBidi"/>
          <w:sz w:val="24"/>
          <w:szCs w:val="24"/>
          <w:lang w:val="en-US"/>
        </w:rPr>
        <w:t>O</w:t>
      </w:r>
      <w:r w:rsidRPr="005F6D54">
        <w:rPr>
          <w:rFonts w:asciiTheme="majorBidi" w:hAnsiTheme="majorBidi" w:cstheme="majorBidi"/>
          <w:sz w:val="24"/>
          <w:szCs w:val="24"/>
          <w:vertAlign w:val="subscript"/>
          <w:lang w:val="en-US"/>
        </w:rPr>
        <w:t>6</w:t>
      </w:r>
      <w:r w:rsidRPr="005F6D54">
        <w:rPr>
          <w:rFonts w:asciiTheme="majorBidi" w:hAnsiTheme="majorBidi" w:cstheme="majorBidi"/>
          <w:sz w:val="24"/>
          <w:szCs w:val="24"/>
          <w:lang w:val="en-US"/>
        </w:rPr>
        <w:t>S</w:t>
      </w:r>
      <w:r w:rsidR="00C65A57" w:rsidRPr="005F6D54">
        <w:rPr>
          <w:rFonts w:asciiTheme="majorBidi" w:hAnsiTheme="majorBidi" w:cstheme="majorBidi"/>
          <w:sz w:val="24"/>
          <w:szCs w:val="24"/>
          <w:vertAlign w:val="subscript"/>
          <w:lang w:val="en-US"/>
        </w:rPr>
        <w:t>2</w:t>
      </w:r>
      <w:r w:rsidRPr="005F6D54">
        <w:rPr>
          <w:rFonts w:asciiTheme="majorBidi" w:hAnsiTheme="majorBidi" w:cstheme="majorBidi"/>
          <w:sz w:val="24"/>
          <w:szCs w:val="24"/>
          <w:lang w:val="en-US"/>
        </w:rPr>
        <w:t>+Na [</w:t>
      </w:r>
      <w:proofErr w:type="spellStart"/>
      <w:r w:rsidRPr="005F6D54">
        <w:rPr>
          <w:rFonts w:asciiTheme="majorBidi" w:hAnsiTheme="majorBidi" w:cstheme="majorBidi"/>
          <w:sz w:val="24"/>
          <w:szCs w:val="24"/>
          <w:lang w:val="en-US"/>
        </w:rPr>
        <w:t>M+</w:t>
      </w:r>
      <w:proofErr w:type="gramStart"/>
      <w:r w:rsidRPr="005F6D54">
        <w:rPr>
          <w:rFonts w:asciiTheme="majorBidi" w:hAnsiTheme="majorBidi" w:cstheme="majorBidi"/>
          <w:sz w:val="24"/>
          <w:szCs w:val="24"/>
          <w:lang w:val="en-US"/>
        </w:rPr>
        <w:t>Na</w:t>
      </w:r>
      <w:proofErr w:type="spellEnd"/>
      <w:r w:rsidRPr="005F6D54">
        <w:rPr>
          <w:rFonts w:asciiTheme="majorBidi" w:hAnsiTheme="majorBidi" w:cstheme="majorBidi"/>
          <w:sz w:val="24"/>
          <w:szCs w:val="24"/>
          <w:lang w:val="en-US"/>
        </w:rPr>
        <w:t>]</w:t>
      </w:r>
      <w:r w:rsidRPr="005F6D54">
        <w:rPr>
          <w:rFonts w:asciiTheme="majorBidi" w:hAnsiTheme="majorBidi" w:cstheme="majorBidi"/>
          <w:sz w:val="24"/>
          <w:szCs w:val="24"/>
          <w:vertAlign w:val="superscript"/>
          <w:lang w:val="en-US"/>
        </w:rPr>
        <w:t>+</w:t>
      </w:r>
      <w:proofErr w:type="gramEnd"/>
      <w:r w:rsidR="002F2DAF">
        <w:rPr>
          <w:rFonts w:asciiTheme="majorBidi" w:hAnsiTheme="majorBidi" w:cstheme="majorBidi"/>
          <w:sz w:val="24"/>
          <w:szCs w:val="24"/>
          <w:lang w:val="en-US"/>
        </w:rPr>
        <w:t>, 610.1077; found</w:t>
      </w:r>
      <w:r w:rsidRPr="005F6D54">
        <w:rPr>
          <w:rFonts w:asciiTheme="majorBidi" w:hAnsiTheme="majorBidi" w:cstheme="majorBidi"/>
          <w:sz w:val="24"/>
          <w:szCs w:val="24"/>
          <w:lang w:val="en-US"/>
        </w:rPr>
        <w:t xml:space="preserve"> 610.1080.</w:t>
      </w:r>
    </w:p>
    <w:p w14:paraId="18654905"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p>
    <w:p w14:paraId="00AF0CC0"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1-(4-fluorophenyl)-2-(4-(2-hydroxy-2-(4-(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)ethyl)-1H-1,2,3-triazol-1-yl)ethanone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8b</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140-142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5F6D54" w:rsidRPr="005F6D54">
        <w:rPr>
          <w:rFonts w:ascii="Symbol" w:hAnsi="Symbol" w:cs="Times New Roman"/>
          <w:i/>
          <w:iCs/>
          <w:sz w:val="24"/>
          <w:szCs w:val="24"/>
          <w:lang w:val="en-US"/>
        </w:rPr>
        <w:t></w:t>
      </w:r>
      <w:r w:rsidR="005F6D54" w:rsidRPr="005F6D54">
        <w:rPr>
          <w:rFonts w:ascii="Times New Roman" w:hAnsi="Times New Roman" w:cs="Times New Roman"/>
          <w:sz w:val="24"/>
          <w:szCs w:val="24"/>
          <w:vertAlign w:val="subscript"/>
          <w:lang w:val="en-US"/>
        </w:rPr>
        <w:t>max</w:t>
      </w:r>
      <w:r w:rsidR="005F6D54"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3452 (OH), 1702 (C=O),  1598 (C=N), 1305, 1153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F159FF"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8.16-7.41 (m, 13H), 7.75 (s, 1H), 6.10 </w:t>
      </w:r>
      <w:r w:rsidRPr="004B0004">
        <w:rPr>
          <w:rFonts w:asciiTheme="majorBidi" w:hAnsiTheme="majorBidi" w:cstheme="majorBidi"/>
          <w:sz w:val="24"/>
          <w:szCs w:val="24"/>
          <w:lang w:val="en-US"/>
        </w:rPr>
        <w:t xml:space="preserve">(s, 2H), 5.65 (d, </w:t>
      </w:r>
      <w:r w:rsidRPr="004B0004">
        <w:rPr>
          <w:rFonts w:asciiTheme="majorBidi" w:hAnsiTheme="majorBidi" w:cstheme="majorBidi"/>
          <w:i/>
          <w:sz w:val="24"/>
          <w:szCs w:val="24"/>
          <w:lang w:val="en-US"/>
        </w:rPr>
        <w:t>J</w:t>
      </w:r>
      <w:r w:rsidRPr="004B0004">
        <w:rPr>
          <w:rFonts w:asciiTheme="majorBidi" w:hAnsiTheme="majorBidi" w:cstheme="majorBidi"/>
          <w:sz w:val="24"/>
          <w:szCs w:val="24"/>
          <w:lang w:val="en-US"/>
        </w:rPr>
        <w:t xml:space="preserve"> = 4.5 Hz, 1H, D</w:t>
      </w:r>
      <w:r w:rsidRPr="004B0004">
        <w:rPr>
          <w:rFonts w:asciiTheme="majorBidi" w:hAnsiTheme="majorBidi" w:cstheme="majorBidi"/>
          <w:sz w:val="24"/>
          <w:szCs w:val="24"/>
          <w:vertAlign w:val="subscript"/>
          <w:lang w:val="en-US"/>
        </w:rPr>
        <w:t>2</w:t>
      </w:r>
      <w:r w:rsidRPr="004B0004">
        <w:rPr>
          <w:rFonts w:asciiTheme="majorBidi" w:hAnsiTheme="majorBidi" w:cstheme="majorBidi"/>
          <w:sz w:val="24"/>
          <w:szCs w:val="24"/>
          <w:lang w:val="en-US"/>
        </w:rPr>
        <w:t xml:space="preserve">O-exchangeable), 4.91 (t, </w:t>
      </w:r>
      <w:r w:rsidRPr="004B0004">
        <w:rPr>
          <w:rFonts w:asciiTheme="majorBidi" w:hAnsiTheme="majorBidi" w:cstheme="majorBidi"/>
          <w:i/>
          <w:iCs/>
          <w:sz w:val="24"/>
          <w:szCs w:val="24"/>
          <w:lang w:val="en-US"/>
        </w:rPr>
        <w:t>J</w:t>
      </w:r>
      <w:r w:rsidRPr="004B0004">
        <w:rPr>
          <w:rFonts w:asciiTheme="majorBidi" w:hAnsiTheme="majorBidi" w:cstheme="majorBidi"/>
          <w:sz w:val="24"/>
          <w:szCs w:val="24"/>
          <w:lang w:val="en-US"/>
        </w:rPr>
        <w:t xml:space="preserve"> = 5.7 Hz, 1H), 2.98 (d, </w:t>
      </w:r>
      <w:r w:rsidRPr="004B0004">
        <w:rPr>
          <w:rFonts w:asciiTheme="majorBidi" w:hAnsiTheme="majorBidi" w:cstheme="majorBidi"/>
          <w:i/>
          <w:iCs/>
          <w:sz w:val="24"/>
          <w:szCs w:val="24"/>
          <w:lang w:val="en-US"/>
        </w:rPr>
        <w:t>J</w:t>
      </w:r>
      <w:r w:rsidRPr="004B0004">
        <w:rPr>
          <w:rFonts w:asciiTheme="majorBidi" w:hAnsiTheme="majorBidi" w:cstheme="majorBidi"/>
          <w:sz w:val="24"/>
          <w:szCs w:val="24"/>
          <w:lang w:val="en-US"/>
        </w:rPr>
        <w:t xml:space="preserve"> = 6.3 Hz, 2H); </w:t>
      </w:r>
      <w:r w:rsidRPr="004B0004">
        <w:rPr>
          <w:rFonts w:asciiTheme="majorBidi" w:hAnsiTheme="majorBidi" w:cstheme="majorBidi"/>
          <w:sz w:val="24"/>
          <w:szCs w:val="24"/>
          <w:vertAlign w:val="superscript"/>
          <w:lang w:val="en-US"/>
        </w:rPr>
        <w:t>13</w:t>
      </w:r>
      <w:r w:rsidRPr="004B0004">
        <w:rPr>
          <w:rFonts w:asciiTheme="majorBidi" w:hAnsiTheme="majorBidi" w:cstheme="majorBidi"/>
          <w:sz w:val="24"/>
          <w:szCs w:val="24"/>
          <w:lang w:val="en-US"/>
        </w:rPr>
        <w:t xml:space="preserve">C NMR (DMSO, 75.46 MHz) </w:t>
      </w:r>
      <w:r w:rsidR="00F159FF" w:rsidRPr="004B0004">
        <w:rPr>
          <w:rFonts w:ascii="Symbol" w:hAnsi="Symbol" w:cs="Times New Roman"/>
          <w:sz w:val="24"/>
          <w:szCs w:val="24"/>
          <w:lang w:val="en-US"/>
        </w:rPr>
        <w:t></w:t>
      </w:r>
      <w:r w:rsidRPr="004B0004">
        <w:rPr>
          <w:rFonts w:asciiTheme="majorBidi" w:hAnsiTheme="majorBidi" w:cstheme="majorBidi"/>
          <w:sz w:val="24"/>
          <w:szCs w:val="24"/>
          <w:lang w:val="en-US"/>
        </w:rPr>
        <w:t xml:space="preserve"> 191.0, 16</w:t>
      </w:r>
      <w:r w:rsidR="004215BE" w:rsidRPr="004B0004">
        <w:rPr>
          <w:rFonts w:asciiTheme="majorBidi" w:hAnsiTheme="majorBidi" w:cstheme="majorBidi"/>
          <w:sz w:val="24"/>
          <w:szCs w:val="24"/>
          <w:lang w:val="en-US"/>
        </w:rPr>
        <w:t>5</w:t>
      </w:r>
      <w:r w:rsidRPr="004B0004">
        <w:rPr>
          <w:rFonts w:asciiTheme="majorBidi" w:hAnsiTheme="majorBidi" w:cstheme="majorBidi"/>
          <w:sz w:val="24"/>
          <w:szCs w:val="24"/>
          <w:lang w:val="en-US"/>
        </w:rPr>
        <w:t>.</w:t>
      </w:r>
      <w:r w:rsidR="004215BE" w:rsidRPr="004B0004">
        <w:rPr>
          <w:rFonts w:asciiTheme="majorBidi" w:hAnsiTheme="majorBidi" w:cstheme="majorBidi"/>
          <w:sz w:val="24"/>
          <w:szCs w:val="24"/>
          <w:lang w:val="en-US"/>
        </w:rPr>
        <w:t xml:space="preserve">5 (d, </w:t>
      </w:r>
      <w:r w:rsidR="004215BE" w:rsidRPr="004B0004">
        <w:rPr>
          <w:rFonts w:asciiTheme="majorBidi" w:hAnsiTheme="majorBidi" w:cstheme="majorBidi"/>
          <w:i/>
          <w:iCs/>
          <w:sz w:val="24"/>
          <w:szCs w:val="24"/>
          <w:lang w:val="en-US"/>
        </w:rPr>
        <w:t>J</w:t>
      </w:r>
      <w:r w:rsidR="004215BE" w:rsidRPr="004B0004">
        <w:rPr>
          <w:rFonts w:asciiTheme="majorBidi" w:hAnsiTheme="majorBidi" w:cstheme="majorBidi"/>
          <w:sz w:val="24"/>
          <w:szCs w:val="24"/>
          <w:lang w:val="en-US"/>
        </w:rPr>
        <w:t xml:space="preserve"> = 251.1 Hz)</w:t>
      </w:r>
      <w:r w:rsidRPr="004B0004">
        <w:rPr>
          <w:rFonts w:asciiTheme="majorBidi" w:hAnsiTheme="majorBidi" w:cstheme="majorBidi"/>
          <w:sz w:val="24"/>
          <w:szCs w:val="24"/>
          <w:lang w:val="en-US"/>
        </w:rPr>
        <w:t xml:space="preserve">, 151.4, 143.3, 141.3, 139.5, 133.6, </w:t>
      </w:r>
      <w:r w:rsidR="004215BE" w:rsidRPr="004B0004">
        <w:rPr>
          <w:rFonts w:asciiTheme="majorBidi" w:hAnsiTheme="majorBidi" w:cstheme="majorBidi"/>
          <w:sz w:val="24"/>
          <w:szCs w:val="24"/>
          <w:lang w:val="en-US"/>
        </w:rPr>
        <w:t xml:space="preserve">131.2 (d, </w:t>
      </w:r>
      <w:r w:rsidR="004215BE" w:rsidRPr="004B0004">
        <w:rPr>
          <w:rFonts w:asciiTheme="majorBidi" w:hAnsiTheme="majorBidi" w:cstheme="majorBidi"/>
          <w:i/>
          <w:iCs/>
          <w:sz w:val="24"/>
          <w:szCs w:val="24"/>
          <w:lang w:val="en-US"/>
        </w:rPr>
        <w:t>J</w:t>
      </w:r>
      <w:r w:rsidR="004215BE" w:rsidRPr="004B0004">
        <w:rPr>
          <w:rFonts w:asciiTheme="majorBidi" w:hAnsiTheme="majorBidi" w:cstheme="majorBidi"/>
          <w:sz w:val="24"/>
          <w:szCs w:val="24"/>
          <w:lang w:val="en-US"/>
        </w:rPr>
        <w:t xml:space="preserve"> = 9.6 Hz),</w:t>
      </w:r>
      <w:r w:rsidRPr="004B0004">
        <w:rPr>
          <w:rFonts w:asciiTheme="majorBidi" w:hAnsiTheme="majorBidi" w:cstheme="majorBidi"/>
          <w:sz w:val="24"/>
          <w:szCs w:val="24"/>
          <w:lang w:val="en-US"/>
        </w:rPr>
        <w:t xml:space="preserve"> 13</w:t>
      </w:r>
      <w:r w:rsidR="004215BE" w:rsidRPr="004B0004">
        <w:rPr>
          <w:rFonts w:asciiTheme="majorBidi" w:hAnsiTheme="majorBidi" w:cstheme="majorBidi"/>
          <w:sz w:val="24"/>
          <w:szCs w:val="24"/>
          <w:lang w:val="en-US"/>
        </w:rPr>
        <w:t>0</w:t>
      </w:r>
      <w:r w:rsidRPr="004B0004">
        <w:rPr>
          <w:rFonts w:asciiTheme="majorBidi" w:hAnsiTheme="majorBidi" w:cstheme="majorBidi"/>
          <w:sz w:val="24"/>
          <w:szCs w:val="24"/>
          <w:lang w:val="en-US"/>
        </w:rPr>
        <w:t>.</w:t>
      </w:r>
      <w:r w:rsidR="004215BE" w:rsidRPr="004B0004">
        <w:rPr>
          <w:rFonts w:asciiTheme="majorBidi" w:hAnsiTheme="majorBidi" w:cstheme="majorBidi"/>
          <w:sz w:val="24"/>
          <w:szCs w:val="24"/>
          <w:lang w:val="en-US"/>
        </w:rPr>
        <w:t xml:space="preserve">9 (d, </w:t>
      </w:r>
      <w:r w:rsidR="004215BE" w:rsidRPr="004B0004">
        <w:rPr>
          <w:rFonts w:asciiTheme="majorBidi" w:hAnsiTheme="majorBidi" w:cstheme="majorBidi"/>
          <w:i/>
          <w:iCs/>
          <w:sz w:val="24"/>
          <w:szCs w:val="24"/>
          <w:lang w:val="en-US"/>
        </w:rPr>
        <w:t>J</w:t>
      </w:r>
      <w:r w:rsidR="004215BE" w:rsidRPr="004B0004">
        <w:rPr>
          <w:rFonts w:asciiTheme="majorBidi" w:hAnsiTheme="majorBidi" w:cstheme="majorBidi"/>
          <w:sz w:val="24"/>
          <w:szCs w:val="24"/>
          <w:lang w:val="en-US"/>
        </w:rPr>
        <w:t xml:space="preserve"> = 3.0 Hz), </w:t>
      </w:r>
      <w:r w:rsidRPr="004B0004">
        <w:rPr>
          <w:rFonts w:asciiTheme="majorBidi" w:hAnsiTheme="majorBidi" w:cstheme="majorBidi"/>
          <w:sz w:val="24"/>
          <w:szCs w:val="24"/>
          <w:lang w:val="en-US"/>
        </w:rPr>
        <w:t>129.7, 127.3, 124.8, 116.</w:t>
      </w:r>
      <w:r w:rsidR="004215BE" w:rsidRPr="004B0004">
        <w:rPr>
          <w:rFonts w:asciiTheme="majorBidi" w:hAnsiTheme="majorBidi" w:cstheme="majorBidi"/>
          <w:sz w:val="24"/>
          <w:szCs w:val="24"/>
          <w:lang w:val="en-US"/>
        </w:rPr>
        <w:t xml:space="preserve">1 (d, </w:t>
      </w:r>
      <w:r w:rsidR="004215BE" w:rsidRPr="004B0004">
        <w:rPr>
          <w:rFonts w:asciiTheme="majorBidi" w:hAnsiTheme="majorBidi" w:cstheme="majorBidi"/>
          <w:i/>
          <w:iCs/>
          <w:sz w:val="24"/>
          <w:szCs w:val="24"/>
          <w:lang w:val="en-US"/>
        </w:rPr>
        <w:t>J</w:t>
      </w:r>
      <w:r w:rsidR="004215BE" w:rsidRPr="004B0004">
        <w:rPr>
          <w:rFonts w:asciiTheme="majorBidi" w:hAnsiTheme="majorBidi" w:cstheme="majorBidi"/>
          <w:sz w:val="24"/>
          <w:szCs w:val="24"/>
          <w:lang w:val="en-US"/>
        </w:rPr>
        <w:t xml:space="preserve"> = 21.9 Hz), </w:t>
      </w:r>
      <w:r w:rsidR="002F2DAF" w:rsidRPr="004B0004">
        <w:rPr>
          <w:rFonts w:asciiTheme="majorBidi" w:hAnsiTheme="majorBidi" w:cstheme="majorBidi"/>
          <w:sz w:val="24"/>
          <w:szCs w:val="24"/>
          <w:lang w:val="en-US"/>
        </w:rPr>
        <w:t>71.3, 55.6, 35.2;</w:t>
      </w:r>
      <w:r w:rsidRPr="004B0004">
        <w:rPr>
          <w:rFonts w:asciiTheme="majorBidi" w:hAnsiTheme="majorBidi" w:cstheme="majorBidi"/>
          <w:sz w:val="24"/>
          <w:szCs w:val="24"/>
          <w:lang w:val="en-US"/>
        </w:rPr>
        <w:t xml:space="preserve"> MS (ESI) </w:t>
      </w:r>
      <w:r w:rsidRPr="004B0004">
        <w:rPr>
          <w:rFonts w:asciiTheme="majorBidi" w:hAnsiTheme="majorBidi" w:cstheme="majorBidi"/>
          <w:i/>
          <w:iCs/>
          <w:sz w:val="24"/>
          <w:szCs w:val="24"/>
          <w:lang w:val="en-US"/>
        </w:rPr>
        <w:t xml:space="preserve">m/z </w:t>
      </w:r>
      <w:r w:rsidRPr="004B0004">
        <w:rPr>
          <w:rFonts w:asciiTheme="majorBidi" w:hAnsiTheme="majorBidi" w:cstheme="majorBidi"/>
          <w:sz w:val="24"/>
          <w:szCs w:val="24"/>
          <w:lang w:val="en-US"/>
        </w:rPr>
        <w:t>488 [</w:t>
      </w:r>
      <w:proofErr w:type="spellStart"/>
      <w:r w:rsidRPr="004B0004">
        <w:rPr>
          <w:rFonts w:asciiTheme="majorBidi" w:hAnsiTheme="majorBidi" w:cstheme="majorBidi"/>
          <w:sz w:val="24"/>
          <w:szCs w:val="24"/>
          <w:lang w:val="en-US"/>
        </w:rPr>
        <w:t>M+Na</w:t>
      </w:r>
      <w:proofErr w:type="spellEnd"/>
      <w:r w:rsidRPr="004B0004">
        <w:rPr>
          <w:rFonts w:asciiTheme="majorBidi" w:hAnsiTheme="majorBidi" w:cstheme="majorBidi"/>
          <w:sz w:val="24"/>
          <w:szCs w:val="24"/>
          <w:lang w:val="en-US"/>
        </w:rPr>
        <w:t>]</w:t>
      </w:r>
      <w:r w:rsidRPr="004B0004">
        <w:rPr>
          <w:rFonts w:asciiTheme="majorBidi" w:hAnsiTheme="majorBidi" w:cstheme="majorBidi"/>
          <w:sz w:val="24"/>
          <w:szCs w:val="24"/>
          <w:vertAlign w:val="superscript"/>
          <w:lang w:val="en-US"/>
        </w:rPr>
        <w:t>+</w:t>
      </w:r>
      <w:r w:rsidRPr="004B0004">
        <w:rPr>
          <w:rFonts w:asciiTheme="majorBidi" w:hAnsiTheme="majorBidi" w:cstheme="majorBidi"/>
          <w:sz w:val="24"/>
          <w:szCs w:val="24"/>
          <w:lang w:val="en-US"/>
        </w:rPr>
        <w:t xml:space="preserve">. HRMS (ESI) </w:t>
      </w:r>
      <w:proofErr w:type="spellStart"/>
      <w:r w:rsidRPr="004B0004">
        <w:rPr>
          <w:rFonts w:asciiTheme="majorBidi" w:hAnsiTheme="majorBidi" w:cstheme="majorBidi"/>
          <w:sz w:val="24"/>
          <w:szCs w:val="24"/>
          <w:lang w:val="en-US"/>
        </w:rPr>
        <w:t>calcd</w:t>
      </w:r>
      <w:proofErr w:type="spellEnd"/>
      <w:r w:rsidRPr="004B0004">
        <w:rPr>
          <w:rFonts w:asciiTheme="majorBidi" w:hAnsiTheme="majorBidi" w:cstheme="majorBidi"/>
          <w:sz w:val="24"/>
          <w:szCs w:val="24"/>
          <w:lang w:val="en-US"/>
        </w:rPr>
        <w:t xml:space="preserve"> for C</w:t>
      </w:r>
      <w:r w:rsidRPr="004B0004">
        <w:rPr>
          <w:rFonts w:asciiTheme="majorBidi" w:hAnsiTheme="majorBidi" w:cstheme="majorBidi"/>
          <w:sz w:val="24"/>
          <w:szCs w:val="24"/>
          <w:vertAlign w:val="subscript"/>
          <w:lang w:val="en-US"/>
        </w:rPr>
        <w:t>24</w:t>
      </w:r>
      <w:r w:rsidRPr="004B0004">
        <w:rPr>
          <w:rFonts w:asciiTheme="majorBidi" w:hAnsiTheme="majorBidi" w:cstheme="majorBidi"/>
          <w:sz w:val="24"/>
          <w:szCs w:val="24"/>
          <w:lang w:val="en-US"/>
        </w:rPr>
        <w:t>H</w:t>
      </w:r>
      <w:r w:rsidRPr="004B0004">
        <w:rPr>
          <w:rFonts w:asciiTheme="majorBidi" w:hAnsiTheme="majorBidi" w:cstheme="majorBidi"/>
          <w:sz w:val="24"/>
          <w:szCs w:val="24"/>
          <w:vertAlign w:val="subscript"/>
          <w:lang w:val="en-US"/>
        </w:rPr>
        <w:t>20</w:t>
      </w:r>
      <w:r w:rsidRPr="004B0004">
        <w:rPr>
          <w:rFonts w:asciiTheme="majorBidi" w:hAnsiTheme="majorBidi" w:cstheme="majorBidi"/>
          <w:sz w:val="24"/>
          <w:szCs w:val="24"/>
          <w:lang w:val="en-US"/>
        </w:rPr>
        <w:t>FN</w:t>
      </w:r>
      <w:r w:rsidRPr="004B0004">
        <w:rPr>
          <w:rFonts w:asciiTheme="majorBidi" w:hAnsiTheme="majorBidi" w:cstheme="majorBidi"/>
          <w:sz w:val="24"/>
          <w:szCs w:val="24"/>
          <w:vertAlign w:val="subscript"/>
          <w:lang w:val="en-US"/>
        </w:rPr>
        <w:t>3</w:t>
      </w:r>
      <w:r w:rsidRPr="004B0004">
        <w:rPr>
          <w:rFonts w:asciiTheme="majorBidi" w:hAnsiTheme="majorBidi" w:cstheme="majorBidi"/>
          <w:sz w:val="24"/>
          <w:szCs w:val="24"/>
          <w:lang w:val="en-US"/>
        </w:rPr>
        <w:t>O</w:t>
      </w:r>
      <w:r w:rsidRPr="004B0004">
        <w:rPr>
          <w:rFonts w:asciiTheme="majorBidi" w:hAnsiTheme="majorBidi" w:cstheme="majorBidi"/>
          <w:sz w:val="24"/>
          <w:szCs w:val="24"/>
          <w:vertAlign w:val="subscript"/>
          <w:lang w:val="en-US"/>
        </w:rPr>
        <w:t>4</w:t>
      </w:r>
      <w:r w:rsidRPr="004B0004">
        <w:rPr>
          <w:rFonts w:asciiTheme="majorBidi" w:hAnsiTheme="majorBidi" w:cstheme="majorBidi"/>
          <w:sz w:val="24"/>
          <w:szCs w:val="24"/>
          <w:lang w:val="en-US"/>
        </w:rPr>
        <w:t>S+Na [</w:t>
      </w:r>
      <w:proofErr w:type="spellStart"/>
      <w:r w:rsidRPr="004B0004">
        <w:rPr>
          <w:rFonts w:asciiTheme="majorBidi" w:hAnsiTheme="majorBidi" w:cstheme="majorBidi"/>
          <w:sz w:val="24"/>
          <w:szCs w:val="24"/>
          <w:lang w:val="en-US"/>
        </w:rPr>
        <w:t>M+</w:t>
      </w:r>
      <w:proofErr w:type="gramStart"/>
      <w:r w:rsidRPr="004B0004">
        <w:rPr>
          <w:rFonts w:asciiTheme="majorBidi" w:hAnsiTheme="majorBidi" w:cstheme="majorBidi"/>
          <w:sz w:val="24"/>
          <w:szCs w:val="24"/>
          <w:lang w:val="en-US"/>
        </w:rPr>
        <w:t>Na</w:t>
      </w:r>
      <w:proofErr w:type="spellEnd"/>
      <w:r w:rsidRPr="004B0004">
        <w:rPr>
          <w:rFonts w:asciiTheme="majorBidi" w:hAnsiTheme="majorBidi" w:cstheme="majorBidi"/>
          <w:sz w:val="24"/>
          <w:szCs w:val="24"/>
          <w:lang w:val="en-US"/>
        </w:rPr>
        <w:t>]</w:t>
      </w:r>
      <w:r w:rsidRPr="004B0004">
        <w:rPr>
          <w:rFonts w:asciiTheme="majorBidi" w:hAnsiTheme="majorBidi" w:cstheme="majorBidi"/>
          <w:sz w:val="24"/>
          <w:szCs w:val="24"/>
          <w:vertAlign w:val="superscript"/>
          <w:lang w:val="en-US"/>
        </w:rPr>
        <w:t>+</w:t>
      </w:r>
      <w:proofErr w:type="gramEnd"/>
      <w:r w:rsidRPr="004B0004">
        <w:rPr>
          <w:rFonts w:asciiTheme="majorBidi" w:hAnsiTheme="majorBidi" w:cstheme="majorBidi"/>
          <w:sz w:val="24"/>
          <w:szCs w:val="24"/>
          <w:lang w:val="en-US"/>
        </w:rPr>
        <w:t>, 488</w:t>
      </w:r>
      <w:r w:rsidRPr="009920F8">
        <w:rPr>
          <w:rFonts w:asciiTheme="majorBidi" w:hAnsiTheme="majorBidi" w:cstheme="majorBidi"/>
          <w:sz w:val="24"/>
          <w:szCs w:val="24"/>
          <w:lang w:val="en-US"/>
        </w:rPr>
        <w:t>.1051; found 488.1049.</w:t>
      </w:r>
    </w:p>
    <w:p w14:paraId="5688E39C"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p>
    <w:p w14:paraId="5C90CAE9"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1-(4-bromophenyl)-2-(4-(2-hydroxy-2-(4-(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)ethyl)-1H-1,2,3-triazol-1-yl)ethanone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8c</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190-192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B0152E" w:rsidRPr="005F6D54">
        <w:rPr>
          <w:rFonts w:ascii="Symbol" w:hAnsi="Symbol" w:cs="Times New Roman"/>
          <w:i/>
          <w:iCs/>
          <w:sz w:val="24"/>
          <w:szCs w:val="24"/>
          <w:lang w:val="en-US"/>
        </w:rPr>
        <w:t></w:t>
      </w:r>
      <w:r w:rsidR="00B0152E" w:rsidRPr="005F6D54">
        <w:rPr>
          <w:rFonts w:ascii="Times New Roman" w:hAnsi="Times New Roman" w:cs="Times New Roman"/>
          <w:sz w:val="24"/>
          <w:szCs w:val="24"/>
          <w:vertAlign w:val="subscript"/>
          <w:lang w:val="en-US"/>
        </w:rPr>
        <w:t>max</w:t>
      </w:r>
      <w:r w:rsidR="00B0152E"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3420 (OH), 1703 (C=O), 1586 (C=N), 1306, 1154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B0152E"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7.99-7.59 (m, 13H), 7.80 (s, 1H), 6.09 (s, 2H), 5.69 (s broad, 1H, D</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O-exchangeable), 4.94 (broad, 1H), 2.99 (</w:t>
      </w:r>
      <w:r w:rsidR="00A554BF">
        <w:rPr>
          <w:rFonts w:asciiTheme="majorBidi" w:hAnsiTheme="majorBidi" w:cstheme="majorBidi"/>
          <w:sz w:val="24"/>
          <w:szCs w:val="24"/>
          <w:lang w:val="en-US"/>
        </w:rPr>
        <w:t xml:space="preserve">s </w:t>
      </w:r>
      <w:r w:rsidRPr="0078217E">
        <w:rPr>
          <w:rFonts w:asciiTheme="majorBidi" w:hAnsiTheme="majorBidi" w:cstheme="majorBidi"/>
          <w:sz w:val="24"/>
          <w:szCs w:val="24"/>
          <w:lang w:val="en-US"/>
        </w:rPr>
        <w:t xml:space="preserve">broad, 2H); </w:t>
      </w:r>
      <w:r w:rsidRPr="0078217E">
        <w:rPr>
          <w:rFonts w:asciiTheme="majorBidi" w:hAnsiTheme="majorBidi" w:cstheme="majorBidi"/>
          <w:sz w:val="24"/>
          <w:szCs w:val="24"/>
          <w:vertAlign w:val="superscript"/>
          <w:lang w:val="en-US"/>
        </w:rPr>
        <w:t>13</w:t>
      </w:r>
      <w:r w:rsidRPr="0078217E">
        <w:rPr>
          <w:rFonts w:asciiTheme="majorBidi" w:hAnsiTheme="majorBidi" w:cstheme="majorBidi"/>
          <w:sz w:val="24"/>
          <w:szCs w:val="24"/>
          <w:lang w:val="en-US"/>
        </w:rPr>
        <w:t xml:space="preserve">C NMR (DMSO, 75.46 MHz) </w:t>
      </w:r>
      <w:r w:rsidR="00B0152E"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191.6, 151.4, 141.3, 139.4, 137.9, 133.6, 133.2, 132.0, 130.1, 129.7, 128.23, 127.2, 71.23, 55.6, </w:t>
      </w:r>
      <w:r w:rsidR="002F2DAF">
        <w:rPr>
          <w:rFonts w:asciiTheme="majorBidi" w:hAnsiTheme="majorBidi" w:cstheme="majorBidi"/>
          <w:sz w:val="24"/>
          <w:szCs w:val="24"/>
          <w:lang w:val="en-US"/>
        </w:rPr>
        <w:t>35.2;</w:t>
      </w:r>
      <w:r w:rsidRPr="0078217E">
        <w:rPr>
          <w:rFonts w:asciiTheme="majorBidi" w:hAnsiTheme="majorBidi" w:cstheme="majorBidi"/>
          <w:sz w:val="24"/>
          <w:szCs w:val="24"/>
          <w:lang w:val="en-US"/>
        </w:rPr>
        <w:t xml:space="preserve"> MS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548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24</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20</w:t>
      </w:r>
      <w:r w:rsidRPr="0078217E">
        <w:rPr>
          <w:rFonts w:asciiTheme="majorBidi" w:hAnsiTheme="majorBidi" w:cstheme="majorBidi"/>
          <w:sz w:val="24"/>
          <w:szCs w:val="24"/>
          <w:lang w:val="en-US"/>
        </w:rPr>
        <w:t>BrN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S+Na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548.0250; found 548.0252.</w:t>
      </w:r>
    </w:p>
    <w:p w14:paraId="39C53FE3" w14:textId="77777777" w:rsidR="00A554BF" w:rsidRDefault="00A554BF" w:rsidP="004B0004">
      <w:pPr>
        <w:pStyle w:val="Listeavsnitt"/>
        <w:tabs>
          <w:tab w:val="left" w:pos="270"/>
          <w:tab w:val="left" w:pos="450"/>
        </w:tabs>
        <w:ind w:left="0"/>
        <w:jc w:val="both"/>
        <w:rPr>
          <w:rFonts w:asciiTheme="majorBidi" w:hAnsiTheme="majorBidi" w:cstheme="majorBidi"/>
          <w:i/>
          <w:iCs/>
          <w:sz w:val="24"/>
          <w:szCs w:val="24"/>
          <w:lang w:val="en-US"/>
        </w:rPr>
      </w:pPr>
    </w:p>
    <w:p w14:paraId="5F30A8E0" w14:textId="77777777" w:rsidR="00486156" w:rsidRPr="0078217E"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)ethyl)-1H-1,2,3-triazol-1-yl)-1-phenyl</w:t>
      </w:r>
    </w:p>
    <w:p w14:paraId="68CB892A" w14:textId="77777777" w:rsidR="00486156" w:rsidRPr="0078217E" w:rsidRDefault="00486156" w:rsidP="004B0004">
      <w:pPr>
        <w:pStyle w:val="Listeavsnitt"/>
        <w:tabs>
          <w:tab w:val="left" w:pos="270"/>
          <w:tab w:val="left" w:pos="450"/>
        </w:tabs>
        <w:ind w:left="0"/>
        <w:jc w:val="both"/>
        <w:rPr>
          <w:rFonts w:asciiTheme="majorBidi" w:hAnsiTheme="majorBidi" w:cstheme="majorBidi"/>
          <w:sz w:val="24"/>
          <w:szCs w:val="24"/>
          <w:lang w:val="en-US"/>
        </w:rPr>
      </w:pPr>
      <w:proofErr w:type="spellStart"/>
      <w:r w:rsidRPr="0078217E">
        <w:rPr>
          <w:rFonts w:asciiTheme="majorBidi" w:hAnsiTheme="majorBidi" w:cstheme="majorBidi"/>
          <w:i/>
          <w:iCs/>
          <w:sz w:val="24"/>
          <w:szCs w:val="24"/>
          <w:lang w:val="en-US"/>
        </w:rPr>
        <w:t>ethanone</w:t>
      </w:r>
      <w:proofErr w:type="spellEnd"/>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8d</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160-162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A554BF" w:rsidRPr="005F6D54">
        <w:rPr>
          <w:rFonts w:ascii="Symbol" w:hAnsi="Symbol" w:cs="Times New Roman"/>
          <w:i/>
          <w:iCs/>
          <w:sz w:val="24"/>
          <w:szCs w:val="24"/>
          <w:lang w:val="en-US"/>
        </w:rPr>
        <w:t></w:t>
      </w:r>
      <w:r w:rsidR="00A554BF" w:rsidRPr="005F6D54">
        <w:rPr>
          <w:rFonts w:ascii="Times New Roman" w:hAnsi="Times New Roman" w:cs="Times New Roman"/>
          <w:sz w:val="24"/>
          <w:szCs w:val="24"/>
          <w:vertAlign w:val="subscript"/>
          <w:lang w:val="en-US"/>
        </w:rPr>
        <w:t>max</w:t>
      </w:r>
      <w:r w:rsidR="00A554BF"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3307 (OH), 1701 (C=O),  1596 (C=N), 1309, 1154 (SO</w:t>
      </w:r>
      <w:r w:rsidRPr="0078217E">
        <w:rPr>
          <w:rFonts w:asciiTheme="majorBidi" w:hAnsiTheme="majorBidi" w:cstheme="majorBidi"/>
          <w:sz w:val="24"/>
          <w:szCs w:val="24"/>
          <w:vertAlign w:val="subscript"/>
          <w:lang w:val="en-US"/>
        </w:rPr>
        <w:t>2</w:t>
      </w:r>
      <w:r w:rsidRPr="00454993">
        <w:rPr>
          <w:rFonts w:asciiTheme="majorBidi" w:hAnsiTheme="majorBidi" w:cstheme="majorBidi"/>
          <w:sz w:val="24"/>
          <w:szCs w:val="24"/>
          <w:lang w:val="en-US"/>
        </w:rPr>
        <w:t xml:space="preserve">); </w:t>
      </w:r>
      <w:r w:rsidRPr="00454993">
        <w:rPr>
          <w:rFonts w:asciiTheme="majorBidi" w:hAnsiTheme="majorBidi" w:cstheme="majorBidi"/>
          <w:sz w:val="24"/>
          <w:szCs w:val="24"/>
          <w:vertAlign w:val="superscript"/>
          <w:lang w:val="en-US"/>
        </w:rPr>
        <w:t>1</w:t>
      </w:r>
      <w:r w:rsidRPr="00454993">
        <w:rPr>
          <w:rFonts w:asciiTheme="majorBidi" w:hAnsiTheme="majorBidi" w:cstheme="majorBidi"/>
          <w:sz w:val="24"/>
          <w:szCs w:val="24"/>
          <w:lang w:val="en-US"/>
        </w:rPr>
        <w:t>H NMR (DMSO-</w:t>
      </w:r>
      <w:r w:rsidRPr="00454993">
        <w:rPr>
          <w:rFonts w:asciiTheme="majorBidi" w:hAnsiTheme="majorBidi" w:cstheme="majorBidi"/>
          <w:i/>
          <w:iCs/>
          <w:sz w:val="24"/>
          <w:szCs w:val="24"/>
          <w:lang w:val="en-US"/>
        </w:rPr>
        <w:t>d</w:t>
      </w:r>
      <w:r w:rsidRPr="00454993">
        <w:rPr>
          <w:rFonts w:asciiTheme="majorBidi" w:hAnsiTheme="majorBidi" w:cstheme="majorBidi"/>
          <w:i/>
          <w:iCs/>
          <w:sz w:val="24"/>
          <w:szCs w:val="24"/>
          <w:vertAlign w:val="subscript"/>
          <w:lang w:val="en-US"/>
        </w:rPr>
        <w:t>6</w:t>
      </w:r>
      <w:r w:rsidRPr="00454993">
        <w:rPr>
          <w:rFonts w:asciiTheme="majorBidi" w:hAnsiTheme="majorBidi" w:cstheme="majorBidi"/>
          <w:sz w:val="24"/>
          <w:szCs w:val="24"/>
          <w:lang w:val="en-US"/>
        </w:rPr>
        <w:t xml:space="preserve">, 300 MHz) </w:t>
      </w:r>
      <w:r w:rsidR="00A554BF" w:rsidRPr="00454993">
        <w:rPr>
          <w:rFonts w:ascii="Symbol" w:hAnsi="Symbol" w:cs="Times New Roman"/>
          <w:sz w:val="24"/>
          <w:szCs w:val="24"/>
          <w:lang w:val="en-US"/>
        </w:rPr>
        <w:t></w:t>
      </w:r>
      <w:r w:rsidRPr="00454993">
        <w:rPr>
          <w:rFonts w:asciiTheme="majorBidi" w:hAnsiTheme="majorBidi" w:cstheme="majorBidi"/>
          <w:sz w:val="24"/>
          <w:szCs w:val="24"/>
          <w:lang w:val="en-US"/>
        </w:rPr>
        <w:t xml:space="preserve"> 8.06-7.56 (m, 14H), 7.76 (s, 1H), 6.10 (s, 2H), 5.67 (d, </w:t>
      </w:r>
      <w:r w:rsidRPr="00454993">
        <w:rPr>
          <w:rFonts w:asciiTheme="majorBidi" w:hAnsiTheme="majorBidi" w:cstheme="majorBidi"/>
          <w:i/>
          <w:sz w:val="24"/>
          <w:szCs w:val="24"/>
          <w:lang w:val="en-US"/>
        </w:rPr>
        <w:t>J</w:t>
      </w:r>
      <w:r w:rsidRPr="00454993">
        <w:rPr>
          <w:rFonts w:asciiTheme="majorBidi" w:hAnsiTheme="majorBidi" w:cstheme="majorBidi"/>
          <w:sz w:val="24"/>
          <w:szCs w:val="24"/>
          <w:lang w:val="en-US"/>
        </w:rPr>
        <w:t xml:space="preserve"> = 4.5 Hz, 1H, D</w:t>
      </w:r>
      <w:r w:rsidRPr="00454993">
        <w:rPr>
          <w:rFonts w:asciiTheme="majorBidi" w:hAnsiTheme="majorBidi" w:cstheme="majorBidi"/>
          <w:sz w:val="24"/>
          <w:szCs w:val="24"/>
          <w:vertAlign w:val="subscript"/>
          <w:lang w:val="en-US"/>
        </w:rPr>
        <w:t>2</w:t>
      </w:r>
      <w:r w:rsidRPr="00454993">
        <w:rPr>
          <w:rFonts w:asciiTheme="majorBidi" w:hAnsiTheme="majorBidi" w:cstheme="majorBidi"/>
          <w:sz w:val="24"/>
          <w:szCs w:val="24"/>
          <w:lang w:val="en-US"/>
        </w:rPr>
        <w:t xml:space="preserve">O-exchangeable), 4.92 (t, </w:t>
      </w:r>
      <w:r w:rsidRPr="00454993">
        <w:rPr>
          <w:rFonts w:asciiTheme="majorBidi" w:hAnsiTheme="majorBidi" w:cstheme="majorBidi"/>
          <w:i/>
          <w:iCs/>
          <w:sz w:val="24"/>
          <w:szCs w:val="24"/>
          <w:lang w:val="en-US"/>
        </w:rPr>
        <w:t>J</w:t>
      </w:r>
      <w:r w:rsidRPr="00454993">
        <w:rPr>
          <w:rFonts w:asciiTheme="majorBidi" w:hAnsiTheme="majorBidi" w:cstheme="majorBidi"/>
          <w:sz w:val="24"/>
          <w:szCs w:val="24"/>
          <w:lang w:val="en-US"/>
        </w:rPr>
        <w:t xml:space="preserve"> = 6.3 Hz, 1H), 2.99 (d, </w:t>
      </w:r>
      <w:r w:rsidRPr="00454993">
        <w:rPr>
          <w:rFonts w:asciiTheme="majorBidi" w:hAnsiTheme="majorBidi" w:cstheme="majorBidi"/>
          <w:i/>
          <w:iCs/>
          <w:sz w:val="24"/>
          <w:szCs w:val="24"/>
          <w:lang w:val="en-US"/>
        </w:rPr>
        <w:t>J</w:t>
      </w:r>
      <w:r w:rsidRPr="00454993">
        <w:rPr>
          <w:rFonts w:asciiTheme="majorBidi" w:hAnsiTheme="majorBidi" w:cstheme="majorBidi"/>
          <w:sz w:val="24"/>
          <w:szCs w:val="24"/>
          <w:lang w:val="en-US"/>
        </w:rPr>
        <w:t xml:space="preserve"> = 6.0 Hz, 2H); </w:t>
      </w:r>
      <w:r w:rsidRPr="00454993">
        <w:rPr>
          <w:rFonts w:asciiTheme="majorBidi" w:hAnsiTheme="majorBidi" w:cstheme="majorBidi"/>
          <w:sz w:val="24"/>
          <w:szCs w:val="24"/>
          <w:vertAlign w:val="superscript"/>
          <w:lang w:val="en-US"/>
        </w:rPr>
        <w:t>13</w:t>
      </w:r>
      <w:r w:rsidRPr="00454993">
        <w:rPr>
          <w:rFonts w:asciiTheme="majorBidi" w:hAnsiTheme="majorBidi" w:cstheme="majorBidi"/>
          <w:sz w:val="24"/>
          <w:szCs w:val="24"/>
          <w:lang w:val="en-US"/>
        </w:rPr>
        <w:t xml:space="preserve">C NMR (DMSO, 75.46 MHz) </w:t>
      </w:r>
      <w:r w:rsidR="00A554BF" w:rsidRPr="00454993">
        <w:rPr>
          <w:rFonts w:ascii="Symbol" w:hAnsi="Symbol" w:cs="Times New Roman"/>
          <w:sz w:val="24"/>
          <w:szCs w:val="24"/>
          <w:lang w:val="en-US"/>
        </w:rPr>
        <w:t></w:t>
      </w:r>
      <w:r w:rsidRPr="00454993">
        <w:rPr>
          <w:rFonts w:asciiTheme="majorBidi" w:hAnsiTheme="majorBidi" w:cstheme="majorBidi"/>
          <w:sz w:val="24"/>
          <w:szCs w:val="24"/>
          <w:lang w:val="en-US"/>
        </w:rPr>
        <w:t xml:space="preserve"> 192.3, 151.4, 143.3, 141.3, 139.5, 134.2, 133.6, </w:t>
      </w:r>
      <w:r w:rsidRPr="00454993">
        <w:rPr>
          <w:rFonts w:asciiTheme="majorBidi" w:hAnsiTheme="majorBidi" w:cstheme="majorBidi"/>
          <w:sz w:val="24"/>
          <w:szCs w:val="24"/>
          <w:lang w:val="en-US"/>
        </w:rPr>
        <w:lastRenderedPageBreak/>
        <w:t>129.8, 129.0, 128.2,</w:t>
      </w:r>
      <w:r w:rsidR="002F2DAF">
        <w:rPr>
          <w:rFonts w:asciiTheme="majorBidi" w:hAnsiTheme="majorBidi" w:cstheme="majorBidi"/>
          <w:sz w:val="24"/>
          <w:szCs w:val="24"/>
          <w:lang w:val="en-US"/>
        </w:rPr>
        <w:t xml:space="preserve"> 127.3, 124.9, 71.4, 55.7, 35.2;</w:t>
      </w:r>
      <w:r w:rsidRPr="00454993">
        <w:rPr>
          <w:rFonts w:asciiTheme="majorBidi" w:hAnsiTheme="majorBidi" w:cstheme="majorBidi"/>
          <w:sz w:val="24"/>
          <w:szCs w:val="24"/>
          <w:lang w:val="en-US"/>
        </w:rPr>
        <w:t xml:space="preserve"> MS (ESI) </w:t>
      </w:r>
      <w:r w:rsidRPr="00454993">
        <w:rPr>
          <w:rFonts w:asciiTheme="majorBidi" w:hAnsiTheme="majorBidi" w:cstheme="majorBidi"/>
          <w:i/>
          <w:iCs/>
          <w:sz w:val="24"/>
          <w:szCs w:val="24"/>
          <w:lang w:val="en-US"/>
        </w:rPr>
        <w:t xml:space="preserve">m/z </w:t>
      </w:r>
      <w:r w:rsidRPr="00454993">
        <w:rPr>
          <w:rFonts w:asciiTheme="majorBidi" w:hAnsiTheme="majorBidi" w:cstheme="majorBidi"/>
          <w:sz w:val="24"/>
          <w:szCs w:val="24"/>
          <w:lang w:val="en-US"/>
        </w:rPr>
        <w:t>470 [</w:t>
      </w:r>
      <w:proofErr w:type="spellStart"/>
      <w:r w:rsidRPr="00454993">
        <w:rPr>
          <w:rFonts w:asciiTheme="majorBidi" w:hAnsiTheme="majorBidi" w:cstheme="majorBidi"/>
          <w:sz w:val="24"/>
          <w:szCs w:val="24"/>
          <w:lang w:val="en-US"/>
        </w:rPr>
        <w:t>M+Na</w:t>
      </w:r>
      <w:proofErr w:type="spellEnd"/>
      <w:r w:rsidRPr="00454993">
        <w:rPr>
          <w:rFonts w:asciiTheme="majorBidi" w:hAnsiTheme="majorBidi" w:cstheme="majorBidi"/>
          <w:sz w:val="24"/>
          <w:szCs w:val="24"/>
          <w:lang w:val="en-US"/>
        </w:rPr>
        <w:t>]</w:t>
      </w:r>
      <w:r w:rsidRPr="00454993">
        <w:rPr>
          <w:rFonts w:asciiTheme="majorBidi" w:hAnsiTheme="majorBidi" w:cstheme="majorBidi"/>
          <w:sz w:val="24"/>
          <w:szCs w:val="24"/>
          <w:vertAlign w:val="superscript"/>
          <w:lang w:val="en-US"/>
        </w:rPr>
        <w:t>+</w:t>
      </w:r>
      <w:r w:rsidRPr="00454993">
        <w:rPr>
          <w:rFonts w:asciiTheme="majorBidi" w:hAnsiTheme="majorBidi" w:cstheme="majorBidi"/>
          <w:sz w:val="24"/>
          <w:szCs w:val="24"/>
          <w:lang w:val="en-US"/>
        </w:rPr>
        <w:t xml:space="preserve">. HRMS (ESI) </w:t>
      </w:r>
      <w:proofErr w:type="spellStart"/>
      <w:r w:rsidRPr="00454993">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454993">
        <w:rPr>
          <w:rFonts w:asciiTheme="majorBidi" w:hAnsiTheme="majorBidi" w:cstheme="majorBidi"/>
          <w:sz w:val="24"/>
          <w:szCs w:val="24"/>
          <w:lang w:val="en-US"/>
        </w:rPr>
        <w:t xml:space="preserve"> for C</w:t>
      </w:r>
      <w:r w:rsidRPr="00454993">
        <w:rPr>
          <w:rFonts w:asciiTheme="majorBidi" w:hAnsiTheme="majorBidi" w:cstheme="majorBidi"/>
          <w:sz w:val="24"/>
          <w:szCs w:val="24"/>
          <w:vertAlign w:val="subscript"/>
          <w:lang w:val="en-US"/>
        </w:rPr>
        <w:t>24</w:t>
      </w:r>
      <w:r w:rsidRPr="00454993">
        <w:rPr>
          <w:rFonts w:asciiTheme="majorBidi" w:hAnsiTheme="majorBidi" w:cstheme="majorBidi"/>
          <w:sz w:val="24"/>
          <w:szCs w:val="24"/>
          <w:lang w:val="en-US"/>
        </w:rPr>
        <w:t>H</w:t>
      </w:r>
      <w:r w:rsidRPr="00454993">
        <w:rPr>
          <w:rFonts w:asciiTheme="majorBidi" w:hAnsiTheme="majorBidi" w:cstheme="majorBidi"/>
          <w:sz w:val="24"/>
          <w:szCs w:val="24"/>
          <w:vertAlign w:val="subscript"/>
          <w:lang w:val="en-US"/>
        </w:rPr>
        <w:t>21</w:t>
      </w:r>
      <w:r w:rsidRPr="00454993">
        <w:rPr>
          <w:rFonts w:asciiTheme="majorBidi" w:hAnsiTheme="majorBidi" w:cstheme="majorBidi"/>
          <w:sz w:val="24"/>
          <w:szCs w:val="24"/>
          <w:lang w:val="en-US"/>
        </w:rPr>
        <w:t>N</w:t>
      </w:r>
      <w:r w:rsidRPr="00454993">
        <w:rPr>
          <w:rFonts w:asciiTheme="majorBidi" w:hAnsiTheme="majorBidi" w:cstheme="majorBidi"/>
          <w:sz w:val="24"/>
          <w:szCs w:val="24"/>
          <w:vertAlign w:val="subscript"/>
          <w:lang w:val="en-US"/>
        </w:rPr>
        <w:t>3</w:t>
      </w:r>
      <w:r w:rsidRPr="00454993">
        <w:rPr>
          <w:rFonts w:asciiTheme="majorBidi" w:hAnsiTheme="majorBidi" w:cstheme="majorBidi"/>
          <w:sz w:val="24"/>
          <w:szCs w:val="24"/>
          <w:lang w:val="en-US"/>
        </w:rPr>
        <w:t>O</w:t>
      </w:r>
      <w:r w:rsidRPr="00454993">
        <w:rPr>
          <w:rFonts w:asciiTheme="majorBidi" w:hAnsiTheme="majorBidi" w:cstheme="majorBidi"/>
          <w:sz w:val="24"/>
          <w:szCs w:val="24"/>
          <w:vertAlign w:val="subscript"/>
          <w:lang w:val="en-US"/>
        </w:rPr>
        <w:t>4</w:t>
      </w:r>
      <w:r w:rsidRPr="00454993">
        <w:rPr>
          <w:rFonts w:asciiTheme="majorBidi" w:hAnsiTheme="majorBidi" w:cstheme="majorBidi"/>
          <w:sz w:val="24"/>
          <w:szCs w:val="24"/>
          <w:lang w:val="en-US"/>
        </w:rPr>
        <w:t>S+Na [</w:t>
      </w:r>
      <w:proofErr w:type="spellStart"/>
      <w:r w:rsidRPr="00454993">
        <w:rPr>
          <w:rFonts w:asciiTheme="majorBidi" w:hAnsiTheme="majorBidi" w:cstheme="majorBidi"/>
          <w:sz w:val="24"/>
          <w:szCs w:val="24"/>
          <w:lang w:val="en-US"/>
        </w:rPr>
        <w:t>M+</w:t>
      </w:r>
      <w:proofErr w:type="gramStart"/>
      <w:r w:rsidRPr="00454993">
        <w:rPr>
          <w:rFonts w:asciiTheme="majorBidi" w:hAnsiTheme="majorBidi" w:cstheme="majorBidi"/>
          <w:sz w:val="24"/>
          <w:szCs w:val="24"/>
          <w:lang w:val="en-US"/>
        </w:rPr>
        <w:t>Na</w:t>
      </w:r>
      <w:proofErr w:type="spellEnd"/>
      <w:r w:rsidRPr="00454993">
        <w:rPr>
          <w:rFonts w:asciiTheme="majorBidi" w:hAnsiTheme="majorBidi" w:cstheme="majorBidi"/>
          <w:sz w:val="24"/>
          <w:szCs w:val="24"/>
          <w:lang w:val="en-US"/>
        </w:rPr>
        <w:t>]</w:t>
      </w:r>
      <w:r w:rsidRPr="00454993">
        <w:rPr>
          <w:rFonts w:asciiTheme="majorBidi" w:hAnsiTheme="majorBidi" w:cstheme="majorBidi"/>
          <w:sz w:val="24"/>
          <w:szCs w:val="24"/>
          <w:vertAlign w:val="superscript"/>
          <w:lang w:val="en-US"/>
        </w:rPr>
        <w:t>+</w:t>
      </w:r>
      <w:proofErr w:type="gramEnd"/>
      <w:r w:rsidRPr="00454993">
        <w:rPr>
          <w:rFonts w:asciiTheme="majorBidi" w:hAnsiTheme="majorBidi" w:cstheme="majorBidi"/>
          <w:sz w:val="24"/>
          <w:szCs w:val="24"/>
          <w:lang w:val="en-US"/>
        </w:rPr>
        <w:t>, 470.1142; found 470.1142.</w:t>
      </w:r>
    </w:p>
    <w:p w14:paraId="635A10C2"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p>
    <w:p w14:paraId="1141D006" w14:textId="77777777" w:rsidR="00486156" w:rsidRPr="0078217E" w:rsidRDefault="00486156"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)propyl)-1H-1,2,3-triazol-1-yl)-1-(4-(phenylsulfonyl)phenyl)ethanone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8e</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205-207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D45C93" w:rsidRPr="005F6D54">
        <w:rPr>
          <w:rFonts w:ascii="Symbol" w:hAnsi="Symbol" w:cs="Times New Roman"/>
          <w:i/>
          <w:iCs/>
          <w:sz w:val="24"/>
          <w:szCs w:val="24"/>
          <w:lang w:val="en-US"/>
        </w:rPr>
        <w:t></w:t>
      </w:r>
      <w:r w:rsidR="00D45C93" w:rsidRPr="005F6D54">
        <w:rPr>
          <w:rFonts w:ascii="Times New Roman" w:hAnsi="Times New Roman" w:cs="Times New Roman"/>
          <w:sz w:val="24"/>
          <w:szCs w:val="24"/>
          <w:vertAlign w:val="subscript"/>
          <w:lang w:val="en-US"/>
        </w:rPr>
        <w:t>max</w:t>
      </w:r>
      <w:r w:rsidR="00D45C93"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3431 (OH), 1710 (C=O),  1595 (C=N), 1307, 1156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D45C93"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8.19-7.58 (m, 1</w:t>
      </w:r>
      <w:r w:rsidR="00431FF5">
        <w:rPr>
          <w:rFonts w:asciiTheme="majorBidi" w:hAnsiTheme="majorBidi" w:cstheme="majorBidi"/>
          <w:sz w:val="24"/>
          <w:szCs w:val="24"/>
          <w:lang w:val="en-US"/>
        </w:rPr>
        <w:t>9</w:t>
      </w:r>
      <w:r w:rsidRPr="0078217E">
        <w:rPr>
          <w:rFonts w:asciiTheme="majorBidi" w:hAnsiTheme="majorBidi" w:cstheme="majorBidi"/>
          <w:sz w:val="24"/>
          <w:szCs w:val="24"/>
          <w:lang w:val="en-US"/>
        </w:rPr>
        <w:t xml:space="preserve">H), 6.08 (s, 2H), 5.45 (s broad, 1H), 3.10 (s, 2H), 1.41 (s, 3H); </w:t>
      </w:r>
      <w:r w:rsidRPr="0078217E">
        <w:rPr>
          <w:rFonts w:asciiTheme="majorBidi" w:hAnsiTheme="majorBidi" w:cstheme="majorBidi"/>
          <w:sz w:val="24"/>
          <w:szCs w:val="24"/>
          <w:vertAlign w:val="superscript"/>
          <w:lang w:val="en-US"/>
        </w:rPr>
        <w:t>13</w:t>
      </w:r>
      <w:r w:rsidRPr="0078217E">
        <w:rPr>
          <w:rFonts w:asciiTheme="majorBidi" w:hAnsiTheme="majorBidi" w:cstheme="majorBidi"/>
          <w:sz w:val="24"/>
          <w:szCs w:val="24"/>
          <w:lang w:val="en-US"/>
        </w:rPr>
        <w:t xml:space="preserve">C NMR (DMSO, 75.46 MHz) </w:t>
      </w:r>
      <w:r w:rsidR="00D45C93"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191.8, 154.7, 145.2, 141.4, 140.2, 138.8, 137.9, 134.2, 133.6, 129.9, 129.7, 129.4, 127.9, 127.6, 127.2, 126.9</w:t>
      </w:r>
      <w:r w:rsidR="002F2DAF">
        <w:rPr>
          <w:rFonts w:asciiTheme="majorBidi" w:hAnsiTheme="majorBidi" w:cstheme="majorBidi"/>
          <w:sz w:val="24"/>
          <w:szCs w:val="24"/>
          <w:lang w:val="en-US"/>
        </w:rPr>
        <w:t>, 126.5, 72.7, 55.9, 39.2, 29.2;</w:t>
      </w:r>
      <w:r w:rsidRPr="0078217E">
        <w:rPr>
          <w:rFonts w:asciiTheme="majorBidi" w:hAnsiTheme="majorBidi" w:cstheme="majorBidi"/>
          <w:sz w:val="24"/>
          <w:szCs w:val="24"/>
          <w:lang w:val="en-US"/>
        </w:rPr>
        <w:t xml:space="preserve"> MS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624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31</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27</w:t>
      </w:r>
      <w:r w:rsidRPr="0078217E">
        <w:rPr>
          <w:rFonts w:asciiTheme="majorBidi" w:hAnsiTheme="majorBidi" w:cstheme="majorBidi"/>
          <w:sz w:val="24"/>
          <w:szCs w:val="24"/>
          <w:lang w:val="en-US"/>
        </w:rPr>
        <w:t>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6</w:t>
      </w:r>
      <w:r w:rsidRPr="0078217E">
        <w:rPr>
          <w:rFonts w:asciiTheme="majorBidi" w:hAnsiTheme="majorBidi" w:cstheme="majorBidi"/>
          <w:sz w:val="24"/>
          <w:szCs w:val="24"/>
          <w:lang w:val="en-US"/>
        </w:rPr>
        <w:t>S</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624.1233; found 624.1236.</w:t>
      </w:r>
    </w:p>
    <w:p w14:paraId="24D63F16"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p>
    <w:p w14:paraId="4A3EFEB7"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1-(4-fluorophenyl)-2-(4-(2-hydroxy-2-(4-(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)propyl)-1H-1,2,3-triazol-1-yl)ethanone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8f</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183-185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C266C1" w:rsidRPr="005F6D54">
        <w:rPr>
          <w:rFonts w:ascii="Symbol" w:hAnsi="Symbol" w:cs="Times New Roman"/>
          <w:i/>
          <w:iCs/>
          <w:sz w:val="24"/>
          <w:szCs w:val="24"/>
          <w:lang w:val="en-US"/>
        </w:rPr>
        <w:t></w:t>
      </w:r>
      <w:r w:rsidR="00C266C1" w:rsidRPr="005F6D54">
        <w:rPr>
          <w:rFonts w:ascii="Times New Roman" w:hAnsi="Times New Roman" w:cs="Times New Roman"/>
          <w:sz w:val="24"/>
          <w:szCs w:val="24"/>
          <w:vertAlign w:val="subscript"/>
          <w:lang w:val="en-US"/>
        </w:rPr>
        <w:t>max</w:t>
      </w:r>
      <w:r w:rsidR="00C266C1"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3404 (OH), 1702 (C=O),  1598 (C=N), 1307, 1156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C266C1"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8.13-7.40 (m, 1</w:t>
      </w:r>
      <w:r w:rsidR="00FD73FC">
        <w:rPr>
          <w:rFonts w:asciiTheme="majorBidi" w:hAnsiTheme="majorBidi" w:cstheme="majorBidi"/>
          <w:sz w:val="24"/>
          <w:szCs w:val="24"/>
          <w:lang w:val="en-US"/>
        </w:rPr>
        <w:t>4</w:t>
      </w:r>
      <w:r w:rsidRPr="0078217E">
        <w:rPr>
          <w:rFonts w:asciiTheme="majorBidi" w:hAnsiTheme="majorBidi" w:cstheme="majorBidi"/>
          <w:sz w:val="24"/>
          <w:szCs w:val="24"/>
          <w:lang w:val="en-US"/>
        </w:rPr>
        <w:t>H), 6.05 (s, 2H), 5.48 (s broad, 1H, D</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O-exchangeable), 3.10 (s, 2H), 1.43 (s, 3H); </w:t>
      </w:r>
      <w:r w:rsidRPr="0078217E">
        <w:rPr>
          <w:rFonts w:asciiTheme="majorBidi" w:hAnsiTheme="majorBidi" w:cstheme="majorBidi"/>
          <w:sz w:val="24"/>
          <w:szCs w:val="24"/>
          <w:vertAlign w:val="superscript"/>
          <w:lang w:val="en-US"/>
        </w:rPr>
        <w:t>13</w:t>
      </w:r>
      <w:r w:rsidRPr="0078217E">
        <w:rPr>
          <w:rFonts w:asciiTheme="majorBidi" w:hAnsiTheme="majorBidi" w:cstheme="majorBidi"/>
          <w:sz w:val="24"/>
          <w:szCs w:val="24"/>
          <w:lang w:val="en-US"/>
        </w:rPr>
        <w:t>C NMR (CDCl</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 xml:space="preserve">, 75.46 MHz) </w:t>
      </w:r>
      <w:r w:rsidR="00C266C1"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w:t>
      </w:r>
      <w:r w:rsidRPr="004B0004">
        <w:rPr>
          <w:rFonts w:asciiTheme="majorBidi" w:hAnsiTheme="majorBidi" w:cstheme="majorBidi"/>
          <w:sz w:val="24"/>
          <w:szCs w:val="24"/>
          <w:lang w:val="en-US"/>
        </w:rPr>
        <w:t xml:space="preserve">188.6, </w:t>
      </w:r>
      <w:r w:rsidR="00FC6C78" w:rsidRPr="004B0004">
        <w:rPr>
          <w:rFonts w:asciiTheme="majorBidi" w:hAnsiTheme="majorBidi" w:cstheme="majorBidi"/>
          <w:sz w:val="24"/>
          <w:szCs w:val="24"/>
          <w:lang w:val="en-US"/>
        </w:rPr>
        <w:t xml:space="preserve">166.4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256.0 Hz), </w:t>
      </w:r>
      <w:r w:rsidRPr="004B0004">
        <w:rPr>
          <w:rFonts w:asciiTheme="majorBidi" w:hAnsiTheme="majorBidi" w:cstheme="majorBidi"/>
          <w:sz w:val="24"/>
          <w:szCs w:val="24"/>
          <w:lang w:val="en-US"/>
        </w:rPr>
        <w:t>153.3, 141.4, 139.4, 133.1, 130.</w:t>
      </w:r>
      <w:r w:rsidR="00FC6C78" w:rsidRPr="004B0004">
        <w:rPr>
          <w:rFonts w:asciiTheme="majorBidi" w:hAnsiTheme="majorBidi" w:cstheme="majorBidi"/>
          <w:sz w:val="24"/>
          <w:szCs w:val="24"/>
          <w:lang w:val="en-US"/>
        </w:rPr>
        <w:t xml:space="preserve">8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9.6 Hz),</w:t>
      </w:r>
      <w:r w:rsidRPr="004B0004">
        <w:rPr>
          <w:rFonts w:asciiTheme="majorBidi" w:hAnsiTheme="majorBidi" w:cstheme="majorBidi"/>
          <w:sz w:val="24"/>
          <w:szCs w:val="24"/>
          <w:lang w:val="en-US"/>
        </w:rPr>
        <w:t xml:space="preserve"> 130.2</w:t>
      </w:r>
      <w:r w:rsidR="00FC6C78" w:rsidRPr="004B0004">
        <w:rPr>
          <w:rFonts w:asciiTheme="majorBidi" w:hAnsiTheme="majorBidi" w:cstheme="majorBidi"/>
          <w:sz w:val="24"/>
          <w:szCs w:val="24"/>
          <w:lang w:val="en-US"/>
        </w:rPr>
        <w:t xml:space="preserve">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3.0 Hz),</w:t>
      </w:r>
      <w:r w:rsidRPr="004B0004">
        <w:rPr>
          <w:rFonts w:asciiTheme="majorBidi" w:hAnsiTheme="majorBidi" w:cstheme="majorBidi"/>
          <w:sz w:val="24"/>
          <w:szCs w:val="24"/>
          <w:lang w:val="en-US"/>
        </w:rPr>
        <w:t xml:space="preserve"> 129.2, 127.5, 126.0, 116.</w:t>
      </w:r>
      <w:r w:rsidR="00FC6C78" w:rsidRPr="004B0004">
        <w:rPr>
          <w:rFonts w:asciiTheme="majorBidi" w:hAnsiTheme="majorBidi" w:cstheme="majorBidi"/>
          <w:sz w:val="24"/>
          <w:szCs w:val="24"/>
          <w:lang w:val="en-US"/>
        </w:rPr>
        <w:t xml:space="preserve">3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21.9 Hz), </w:t>
      </w:r>
      <w:r w:rsidR="00B03EA4" w:rsidRPr="004B0004">
        <w:rPr>
          <w:rFonts w:asciiTheme="majorBidi" w:hAnsiTheme="majorBidi" w:cstheme="majorBidi"/>
          <w:sz w:val="24"/>
          <w:szCs w:val="24"/>
          <w:lang w:val="en-US"/>
        </w:rPr>
        <w:t>74.1, 55.3,</w:t>
      </w:r>
      <w:r w:rsidR="00B03EA4">
        <w:rPr>
          <w:rFonts w:asciiTheme="majorBidi" w:hAnsiTheme="majorBidi" w:cstheme="majorBidi"/>
          <w:sz w:val="24"/>
          <w:szCs w:val="24"/>
          <w:lang w:val="en-US"/>
        </w:rPr>
        <w:t xml:space="preserve"> 39.2, 29.8;</w:t>
      </w:r>
      <w:r w:rsidRPr="0078217E">
        <w:rPr>
          <w:rFonts w:asciiTheme="majorBidi" w:hAnsiTheme="majorBidi" w:cstheme="majorBidi"/>
          <w:sz w:val="24"/>
          <w:szCs w:val="24"/>
          <w:lang w:val="en-US"/>
        </w:rPr>
        <w:t xml:space="preserve"> MS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502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25</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22</w:t>
      </w:r>
      <w:r w:rsidRPr="0078217E">
        <w:rPr>
          <w:rFonts w:asciiTheme="majorBidi" w:hAnsiTheme="majorBidi" w:cstheme="majorBidi"/>
          <w:sz w:val="24"/>
          <w:szCs w:val="24"/>
          <w:lang w:val="en-US"/>
        </w:rPr>
        <w:t>FN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S+Na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502.1207; found 502.1206.</w:t>
      </w:r>
    </w:p>
    <w:p w14:paraId="6DBE9682" w14:textId="77777777" w:rsidR="00295363" w:rsidRPr="0078217E" w:rsidRDefault="00295363" w:rsidP="004B0004">
      <w:pPr>
        <w:pStyle w:val="Listeavsnitt"/>
        <w:tabs>
          <w:tab w:val="left" w:pos="270"/>
          <w:tab w:val="left" w:pos="450"/>
        </w:tabs>
        <w:ind w:left="0"/>
        <w:jc w:val="both"/>
        <w:rPr>
          <w:rFonts w:asciiTheme="majorBidi" w:hAnsiTheme="majorBidi" w:cstheme="majorBidi"/>
          <w:i/>
          <w:iCs/>
          <w:sz w:val="24"/>
          <w:szCs w:val="24"/>
          <w:lang w:val="en-US"/>
        </w:rPr>
      </w:pPr>
    </w:p>
    <w:p w14:paraId="43A0E5DF"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1-(4-bromophenyl)-2-(4-(2-hydroxy-2-(4-(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)propyl)-1H-1,2,3-triazol-1-yl)ethanone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8g</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78217E">
        <w:rPr>
          <w:rFonts w:asciiTheme="majorBidi" w:hAnsiTheme="majorBidi" w:cstheme="majorBidi"/>
          <w:sz w:val="24"/>
          <w:szCs w:val="24"/>
          <w:lang w:val="en-US"/>
        </w:rPr>
        <w:t xml:space="preserve">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179-181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ED1C21" w:rsidRPr="005F6D54">
        <w:rPr>
          <w:rFonts w:ascii="Symbol" w:hAnsi="Symbol" w:cs="Times New Roman"/>
          <w:i/>
          <w:iCs/>
          <w:sz w:val="24"/>
          <w:szCs w:val="24"/>
          <w:lang w:val="en-US"/>
        </w:rPr>
        <w:t></w:t>
      </w:r>
      <w:r w:rsidR="00ED1C21" w:rsidRPr="005F6D54">
        <w:rPr>
          <w:rFonts w:ascii="Times New Roman" w:hAnsi="Times New Roman" w:cs="Times New Roman"/>
          <w:sz w:val="24"/>
          <w:szCs w:val="24"/>
          <w:vertAlign w:val="subscript"/>
          <w:lang w:val="en-US"/>
        </w:rPr>
        <w:t>max</w:t>
      </w:r>
      <w:r w:rsidR="00ED1C21"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 3418 (OH), 1702 (C=O),  1586 (C=N), 1307, 1155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8D36E4"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7.96-7.59 (m, 1</w:t>
      </w:r>
      <w:r w:rsidR="00FD73FC">
        <w:rPr>
          <w:rFonts w:asciiTheme="majorBidi" w:hAnsiTheme="majorBidi" w:cstheme="majorBidi"/>
          <w:sz w:val="24"/>
          <w:szCs w:val="24"/>
          <w:lang w:val="en-US"/>
        </w:rPr>
        <w:t>4H)</w:t>
      </w:r>
      <w:r w:rsidRPr="0078217E">
        <w:rPr>
          <w:rFonts w:asciiTheme="majorBidi" w:hAnsiTheme="majorBidi" w:cstheme="majorBidi"/>
          <w:sz w:val="24"/>
          <w:szCs w:val="24"/>
          <w:lang w:val="en-US"/>
        </w:rPr>
        <w:t>, 6.04 (s, 2H), 5.45 (s, 1H</w:t>
      </w:r>
      <w:r w:rsidR="00FD73FC" w:rsidRPr="0078217E">
        <w:rPr>
          <w:rFonts w:asciiTheme="majorBidi" w:hAnsiTheme="majorBidi" w:cstheme="majorBidi"/>
          <w:sz w:val="24"/>
          <w:szCs w:val="24"/>
          <w:lang w:val="en-US"/>
        </w:rPr>
        <w:t>, D</w:t>
      </w:r>
      <w:r w:rsidR="00FD73FC" w:rsidRPr="0078217E">
        <w:rPr>
          <w:rFonts w:asciiTheme="majorBidi" w:hAnsiTheme="majorBidi" w:cstheme="majorBidi"/>
          <w:sz w:val="24"/>
          <w:szCs w:val="24"/>
          <w:vertAlign w:val="subscript"/>
          <w:lang w:val="en-US"/>
        </w:rPr>
        <w:t>2</w:t>
      </w:r>
      <w:r w:rsidR="00FD73FC" w:rsidRPr="0078217E">
        <w:rPr>
          <w:rFonts w:asciiTheme="majorBidi" w:hAnsiTheme="majorBidi" w:cstheme="majorBidi"/>
          <w:sz w:val="24"/>
          <w:szCs w:val="24"/>
          <w:lang w:val="en-US"/>
        </w:rPr>
        <w:t>O-exchangeable</w:t>
      </w:r>
      <w:r w:rsidRPr="0078217E">
        <w:rPr>
          <w:rFonts w:asciiTheme="majorBidi" w:hAnsiTheme="majorBidi" w:cstheme="majorBidi"/>
          <w:sz w:val="24"/>
          <w:szCs w:val="24"/>
          <w:lang w:val="en-US"/>
        </w:rPr>
        <w:t xml:space="preserve">), 3.10 (s, 2H), 1.42 (s, 3H); </w:t>
      </w:r>
      <w:r w:rsidRPr="0078217E">
        <w:rPr>
          <w:rFonts w:asciiTheme="majorBidi" w:hAnsiTheme="majorBidi" w:cstheme="majorBidi"/>
          <w:sz w:val="24"/>
          <w:szCs w:val="24"/>
          <w:vertAlign w:val="superscript"/>
          <w:lang w:val="en-US"/>
        </w:rPr>
        <w:t>13</w:t>
      </w:r>
      <w:r w:rsidRPr="0078217E">
        <w:rPr>
          <w:rFonts w:asciiTheme="majorBidi" w:hAnsiTheme="majorBidi" w:cstheme="majorBidi"/>
          <w:sz w:val="24"/>
          <w:szCs w:val="24"/>
          <w:lang w:val="en-US"/>
        </w:rPr>
        <w:t xml:space="preserve">C NMR (DMSO, 75.46 MHz) </w:t>
      </w:r>
      <w:r w:rsidR="008D36E4"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191.5, 154.7, 141.3, 138.7, 133.5, 133.2, 131.9,  130.1,  129.7, 127.2, 126.9</w:t>
      </w:r>
      <w:r w:rsidR="00B03EA4">
        <w:rPr>
          <w:rFonts w:asciiTheme="majorBidi" w:hAnsiTheme="majorBidi" w:cstheme="majorBidi"/>
          <w:sz w:val="24"/>
          <w:szCs w:val="24"/>
          <w:lang w:val="en-US"/>
        </w:rPr>
        <w:t>, 126.5, 72.6, 55.4, 39.2, 29.3;</w:t>
      </w:r>
      <w:r w:rsidRPr="0078217E">
        <w:rPr>
          <w:rFonts w:asciiTheme="majorBidi" w:hAnsiTheme="majorBidi" w:cstheme="majorBidi"/>
          <w:sz w:val="24"/>
          <w:szCs w:val="24"/>
          <w:lang w:val="en-US"/>
        </w:rPr>
        <w:t xml:space="preserve"> MS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562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25</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22</w:t>
      </w:r>
      <w:r w:rsidRPr="0078217E">
        <w:rPr>
          <w:rFonts w:asciiTheme="majorBidi" w:hAnsiTheme="majorBidi" w:cstheme="majorBidi"/>
          <w:sz w:val="24"/>
          <w:szCs w:val="24"/>
          <w:lang w:val="en-US"/>
        </w:rPr>
        <w:t>BrN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S+Na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562.0407; found 562.0409.</w:t>
      </w:r>
    </w:p>
    <w:p w14:paraId="0E9F848A" w14:textId="77777777" w:rsidR="00486156" w:rsidRPr="0078217E"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p>
    <w:p w14:paraId="18AC6486" w14:textId="77777777" w:rsidR="00486156" w:rsidRPr="0078217E" w:rsidRDefault="00486156"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i/>
          <w:iCs/>
          <w:sz w:val="24"/>
          <w:szCs w:val="24"/>
          <w:lang w:val="en-US"/>
        </w:rPr>
        <w:t>2-(4-(2-hydroxy-2-(4-(</w:t>
      </w:r>
      <w:proofErr w:type="gramStart"/>
      <w:r w:rsidRPr="0078217E">
        <w:rPr>
          <w:rFonts w:asciiTheme="majorBidi" w:hAnsiTheme="majorBidi" w:cstheme="majorBidi"/>
          <w:i/>
          <w:iCs/>
          <w:sz w:val="24"/>
          <w:szCs w:val="24"/>
          <w:lang w:val="en-US"/>
        </w:rPr>
        <w:t>phenylsulfonyl)phenyl</w:t>
      </w:r>
      <w:proofErr w:type="gramEnd"/>
      <w:r w:rsidRPr="0078217E">
        <w:rPr>
          <w:rFonts w:asciiTheme="majorBidi" w:hAnsiTheme="majorBidi" w:cstheme="majorBidi"/>
          <w:i/>
          <w:iCs/>
          <w:sz w:val="24"/>
          <w:szCs w:val="24"/>
          <w:lang w:val="en-US"/>
        </w:rPr>
        <w:t xml:space="preserve">)propyl)-1H-1,2,3-triazol-1-yl)-1-phenylethanone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8h</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White</w:t>
      </w:r>
      <w:r w:rsidRPr="0078217E">
        <w:rPr>
          <w:rFonts w:asciiTheme="majorBidi" w:hAnsiTheme="majorBidi" w:cstheme="majorBidi"/>
          <w:sz w:val="24"/>
          <w:szCs w:val="24"/>
          <w:lang w:val="en-US"/>
        </w:rPr>
        <w:t xml:space="preserve"> solid; </w:t>
      </w:r>
      <w:proofErr w:type="spellStart"/>
      <w:r w:rsidRPr="0078217E">
        <w:rPr>
          <w:rFonts w:asciiTheme="majorBidi" w:hAnsiTheme="majorBidi" w:cstheme="majorBidi"/>
          <w:sz w:val="24"/>
          <w:szCs w:val="24"/>
          <w:lang w:val="en-US"/>
        </w:rPr>
        <w:t>mp</w:t>
      </w:r>
      <w:proofErr w:type="spellEnd"/>
      <w:r w:rsidRPr="0078217E">
        <w:rPr>
          <w:rFonts w:asciiTheme="majorBidi" w:hAnsiTheme="majorBidi" w:cstheme="majorBidi"/>
          <w:sz w:val="24"/>
          <w:szCs w:val="24"/>
          <w:lang w:val="en-US"/>
        </w:rPr>
        <w:t xml:space="preserve">. 140-142 </w:t>
      </w:r>
      <w:proofErr w:type="spellStart"/>
      <w:r w:rsidRPr="0078217E">
        <w:rPr>
          <w:rFonts w:asciiTheme="majorBidi" w:hAnsiTheme="majorBidi" w:cstheme="majorBidi"/>
          <w:sz w:val="24"/>
          <w:szCs w:val="24"/>
          <w:vertAlign w:val="superscript"/>
          <w:lang w:val="en-US"/>
        </w:rPr>
        <w:t>o</w:t>
      </w:r>
      <w:r w:rsidRPr="0078217E">
        <w:rPr>
          <w:rFonts w:asciiTheme="majorBidi" w:hAnsiTheme="majorBidi" w:cstheme="majorBidi"/>
          <w:sz w:val="24"/>
          <w:szCs w:val="24"/>
          <w:lang w:val="en-US"/>
        </w:rPr>
        <w:t>C</w:t>
      </w:r>
      <w:proofErr w:type="spellEnd"/>
      <w:r w:rsidRPr="0078217E">
        <w:rPr>
          <w:rFonts w:asciiTheme="majorBidi" w:hAnsiTheme="majorBidi" w:cstheme="majorBidi"/>
          <w:sz w:val="24"/>
          <w:szCs w:val="24"/>
          <w:lang w:val="en-US"/>
        </w:rPr>
        <w:t xml:space="preserve">; IR </w:t>
      </w:r>
      <w:r w:rsidR="008D36E4" w:rsidRPr="005F6D54">
        <w:rPr>
          <w:rFonts w:ascii="Symbol" w:hAnsi="Symbol" w:cs="Times New Roman"/>
          <w:i/>
          <w:iCs/>
          <w:sz w:val="24"/>
          <w:szCs w:val="24"/>
          <w:lang w:val="en-US"/>
        </w:rPr>
        <w:t></w:t>
      </w:r>
      <w:r w:rsidR="008D36E4" w:rsidRPr="005F6D54">
        <w:rPr>
          <w:rFonts w:ascii="Times New Roman" w:hAnsi="Times New Roman" w:cs="Times New Roman"/>
          <w:sz w:val="24"/>
          <w:szCs w:val="24"/>
          <w:vertAlign w:val="subscript"/>
          <w:lang w:val="en-US"/>
        </w:rPr>
        <w:t>max</w:t>
      </w:r>
      <w:r w:rsidR="008D36E4" w:rsidRPr="005F6D54">
        <w:rPr>
          <w:rFonts w:ascii="Times New Roman" w:hAnsi="Times New Roman" w:cs="Times New Roman"/>
          <w:sz w:val="24"/>
          <w:szCs w:val="24"/>
          <w:lang w:val="en-US"/>
        </w:rPr>
        <w:t xml:space="preserve"> </w:t>
      </w:r>
      <w:r w:rsidRPr="0078217E">
        <w:rPr>
          <w:rFonts w:asciiTheme="majorBidi" w:hAnsiTheme="majorBidi" w:cstheme="majorBidi"/>
          <w:sz w:val="24"/>
          <w:szCs w:val="24"/>
          <w:lang w:val="en-US"/>
        </w:rPr>
        <w:t>(cm</w:t>
      </w:r>
      <w:r w:rsidRPr="0078217E">
        <w:rPr>
          <w:rFonts w:asciiTheme="majorBidi" w:hAnsiTheme="majorBidi" w:cstheme="majorBidi"/>
          <w:sz w:val="24"/>
          <w:szCs w:val="24"/>
          <w:vertAlign w:val="superscript"/>
          <w:lang w:val="en-US"/>
        </w:rPr>
        <w:t>-1</w:t>
      </w:r>
      <w:r w:rsidR="00EC5F49">
        <w:rPr>
          <w:rFonts w:asciiTheme="majorBidi" w:hAnsiTheme="majorBidi" w:cstheme="majorBidi"/>
          <w:sz w:val="24"/>
          <w:szCs w:val="24"/>
          <w:lang w:val="en-US"/>
        </w:rPr>
        <w:t xml:space="preserve">): 3396 (OH), 1703 (C=O), </w:t>
      </w:r>
      <w:r w:rsidRPr="0078217E">
        <w:rPr>
          <w:rFonts w:asciiTheme="majorBidi" w:hAnsiTheme="majorBidi" w:cstheme="majorBidi"/>
          <w:sz w:val="24"/>
          <w:szCs w:val="24"/>
          <w:lang w:val="en-US"/>
        </w:rPr>
        <w:t>1596 (C=N), 1307, 1155 (SO</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 </w:t>
      </w:r>
      <w:r w:rsidRPr="0078217E">
        <w:rPr>
          <w:rFonts w:asciiTheme="majorBidi" w:hAnsiTheme="majorBidi" w:cstheme="majorBidi"/>
          <w:sz w:val="24"/>
          <w:szCs w:val="24"/>
          <w:vertAlign w:val="superscript"/>
          <w:lang w:val="en-US"/>
        </w:rPr>
        <w:t>1</w:t>
      </w:r>
      <w:r w:rsidRPr="0078217E">
        <w:rPr>
          <w:rFonts w:asciiTheme="majorBidi" w:hAnsiTheme="majorBidi" w:cstheme="majorBidi"/>
          <w:sz w:val="24"/>
          <w:szCs w:val="24"/>
          <w:lang w:val="en-US"/>
        </w:rPr>
        <w:t>H NMR (DMSO-</w:t>
      </w:r>
      <w:r w:rsidRPr="0078217E">
        <w:rPr>
          <w:rFonts w:asciiTheme="majorBidi" w:hAnsiTheme="majorBidi" w:cstheme="majorBidi"/>
          <w:i/>
          <w:iCs/>
          <w:sz w:val="24"/>
          <w:szCs w:val="24"/>
          <w:lang w:val="en-US"/>
        </w:rPr>
        <w:t>d</w:t>
      </w:r>
      <w:r w:rsidRPr="0078217E">
        <w:rPr>
          <w:rFonts w:asciiTheme="majorBidi" w:hAnsiTheme="majorBidi" w:cstheme="majorBidi"/>
          <w:i/>
          <w:iCs/>
          <w:sz w:val="24"/>
          <w:szCs w:val="24"/>
          <w:vertAlign w:val="subscript"/>
          <w:lang w:val="en-US"/>
        </w:rPr>
        <w:t>6</w:t>
      </w:r>
      <w:r w:rsidRPr="0078217E">
        <w:rPr>
          <w:rFonts w:asciiTheme="majorBidi" w:hAnsiTheme="majorBidi" w:cstheme="majorBidi"/>
          <w:sz w:val="24"/>
          <w:szCs w:val="24"/>
          <w:lang w:val="en-US"/>
        </w:rPr>
        <w:t xml:space="preserve">, 300 MHz) </w:t>
      </w:r>
      <w:r w:rsidR="00CB5E10"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8.05-7.58 (m, 1</w:t>
      </w:r>
      <w:r w:rsidR="00ED13D0">
        <w:rPr>
          <w:rFonts w:asciiTheme="majorBidi" w:hAnsiTheme="majorBidi" w:cstheme="majorBidi"/>
          <w:sz w:val="24"/>
          <w:szCs w:val="24"/>
          <w:lang w:val="en-US"/>
        </w:rPr>
        <w:t>5</w:t>
      </w:r>
      <w:r w:rsidRPr="0078217E">
        <w:rPr>
          <w:rFonts w:asciiTheme="majorBidi" w:hAnsiTheme="majorBidi" w:cstheme="majorBidi"/>
          <w:sz w:val="24"/>
          <w:szCs w:val="24"/>
          <w:lang w:val="en-US"/>
        </w:rPr>
        <w:t>H), 6.07 (s, 2H), 5.49 (s broad, 1H, D</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O-exchangeable), 3.12 (s, 2H), 1.44 (s, 3H); </w:t>
      </w:r>
      <w:r w:rsidRPr="0078217E">
        <w:rPr>
          <w:rFonts w:asciiTheme="majorBidi" w:hAnsiTheme="majorBidi" w:cstheme="majorBidi"/>
          <w:sz w:val="24"/>
          <w:szCs w:val="24"/>
          <w:vertAlign w:val="superscript"/>
          <w:lang w:val="en-US"/>
        </w:rPr>
        <w:t>13</w:t>
      </w:r>
      <w:r w:rsidRPr="0078217E">
        <w:rPr>
          <w:rFonts w:asciiTheme="majorBidi" w:hAnsiTheme="majorBidi" w:cstheme="majorBidi"/>
          <w:sz w:val="24"/>
          <w:szCs w:val="24"/>
          <w:lang w:val="en-US"/>
        </w:rPr>
        <w:t xml:space="preserve">C NMR (DMSO, 75.46 MHz) </w:t>
      </w:r>
      <w:r w:rsidR="00CB5E10" w:rsidRPr="005F6D54">
        <w:rPr>
          <w:rFonts w:ascii="Symbol" w:hAnsi="Symbol" w:cs="Times New Roman"/>
          <w:sz w:val="24"/>
          <w:szCs w:val="24"/>
          <w:lang w:val="en-US"/>
        </w:rPr>
        <w:t></w:t>
      </w:r>
      <w:r w:rsidRPr="0078217E">
        <w:rPr>
          <w:rFonts w:asciiTheme="majorBidi" w:hAnsiTheme="majorBidi" w:cstheme="majorBidi"/>
          <w:sz w:val="24"/>
          <w:szCs w:val="24"/>
          <w:lang w:val="en-US"/>
        </w:rPr>
        <w:t xml:space="preserve"> 192.2, 154.8, 141.4, 138.8, 134.2, 133.6, 129.7, 128.9, 128.1, 127.3, 126.9,</w:t>
      </w:r>
      <w:r w:rsidR="00EC5F49">
        <w:rPr>
          <w:rFonts w:asciiTheme="majorBidi" w:hAnsiTheme="majorBidi" w:cstheme="majorBidi"/>
          <w:sz w:val="24"/>
          <w:szCs w:val="24"/>
          <w:lang w:val="en-US"/>
        </w:rPr>
        <w:t xml:space="preserve"> 126.6, 72.8, 55.7, 39.5, 29.3;</w:t>
      </w:r>
      <w:r w:rsidR="00C81C10">
        <w:rPr>
          <w:rFonts w:asciiTheme="majorBidi" w:hAnsiTheme="majorBidi" w:cstheme="majorBidi"/>
          <w:sz w:val="24"/>
          <w:szCs w:val="24"/>
          <w:lang w:val="en-US"/>
        </w:rPr>
        <w:t xml:space="preserve"> </w:t>
      </w:r>
      <w:r w:rsidRPr="0078217E">
        <w:rPr>
          <w:rFonts w:asciiTheme="majorBidi" w:hAnsiTheme="majorBidi" w:cstheme="majorBidi"/>
          <w:sz w:val="24"/>
          <w:szCs w:val="24"/>
          <w:lang w:val="en-US"/>
        </w:rPr>
        <w:t xml:space="preserve">MS (ESI) </w:t>
      </w:r>
      <w:r w:rsidRPr="0078217E">
        <w:rPr>
          <w:rFonts w:asciiTheme="majorBidi" w:hAnsiTheme="majorBidi" w:cstheme="majorBidi"/>
          <w:i/>
          <w:iCs/>
          <w:sz w:val="24"/>
          <w:szCs w:val="24"/>
          <w:lang w:val="en-US"/>
        </w:rPr>
        <w:t xml:space="preserve">m/z </w:t>
      </w:r>
      <w:r w:rsidRPr="0078217E">
        <w:rPr>
          <w:rFonts w:asciiTheme="majorBidi" w:hAnsiTheme="majorBidi" w:cstheme="majorBidi"/>
          <w:sz w:val="24"/>
          <w:szCs w:val="24"/>
          <w:lang w:val="en-US"/>
        </w:rPr>
        <w:t>484 [</w:t>
      </w:r>
      <w:proofErr w:type="spellStart"/>
      <w:r w:rsidRPr="0078217E">
        <w:rPr>
          <w:rFonts w:asciiTheme="majorBidi" w:hAnsiTheme="majorBidi" w:cstheme="majorBidi"/>
          <w:sz w:val="24"/>
          <w:szCs w:val="24"/>
          <w:lang w:val="en-US"/>
        </w:rPr>
        <w:t>M+Na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r w:rsidRPr="0078217E">
        <w:rPr>
          <w:rFonts w:asciiTheme="majorBidi" w:hAnsiTheme="majorBidi" w:cstheme="majorBidi"/>
          <w:sz w:val="24"/>
          <w:szCs w:val="24"/>
          <w:lang w:val="en-US"/>
        </w:rPr>
        <w:t xml:space="preserve">. HRMS (ESI) </w:t>
      </w:r>
      <w:proofErr w:type="spellStart"/>
      <w:r w:rsidRPr="0078217E">
        <w:rPr>
          <w:rFonts w:asciiTheme="majorBidi" w:hAnsiTheme="majorBidi" w:cstheme="majorBidi"/>
          <w:sz w:val="24"/>
          <w:szCs w:val="24"/>
          <w:lang w:val="en-US"/>
        </w:rPr>
        <w:t>calcd</w:t>
      </w:r>
      <w:proofErr w:type="spellEnd"/>
      <w:r w:rsidRPr="0078217E">
        <w:rPr>
          <w:rFonts w:asciiTheme="majorBidi" w:hAnsiTheme="majorBidi" w:cstheme="majorBidi"/>
          <w:sz w:val="24"/>
          <w:szCs w:val="24"/>
          <w:lang w:val="en-US"/>
        </w:rPr>
        <w:t xml:space="preserve"> for C</w:t>
      </w:r>
      <w:r w:rsidRPr="0078217E">
        <w:rPr>
          <w:rFonts w:asciiTheme="majorBidi" w:hAnsiTheme="majorBidi" w:cstheme="majorBidi"/>
          <w:sz w:val="24"/>
          <w:szCs w:val="24"/>
          <w:vertAlign w:val="subscript"/>
          <w:lang w:val="en-US"/>
        </w:rPr>
        <w:t>25</w:t>
      </w:r>
      <w:r w:rsidRPr="0078217E">
        <w:rPr>
          <w:rFonts w:asciiTheme="majorBidi" w:hAnsiTheme="majorBidi" w:cstheme="majorBidi"/>
          <w:sz w:val="24"/>
          <w:szCs w:val="24"/>
          <w:lang w:val="en-US"/>
        </w:rPr>
        <w:t>H</w:t>
      </w:r>
      <w:r w:rsidRPr="0078217E">
        <w:rPr>
          <w:rFonts w:asciiTheme="majorBidi" w:hAnsiTheme="majorBidi" w:cstheme="majorBidi"/>
          <w:sz w:val="24"/>
          <w:szCs w:val="24"/>
          <w:vertAlign w:val="subscript"/>
          <w:lang w:val="en-US"/>
        </w:rPr>
        <w:t>23</w:t>
      </w:r>
      <w:r w:rsidRPr="0078217E">
        <w:rPr>
          <w:rFonts w:asciiTheme="majorBidi" w:hAnsiTheme="majorBidi" w:cstheme="majorBidi"/>
          <w:sz w:val="24"/>
          <w:szCs w:val="24"/>
          <w:lang w:val="en-US"/>
        </w:rPr>
        <w:t>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O</w:t>
      </w:r>
      <w:r w:rsidRPr="0078217E">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S+Na [</w:t>
      </w:r>
      <w:proofErr w:type="spellStart"/>
      <w:r w:rsidRPr="0078217E">
        <w:rPr>
          <w:rFonts w:asciiTheme="majorBidi" w:hAnsiTheme="majorBidi" w:cstheme="majorBidi"/>
          <w:sz w:val="24"/>
          <w:szCs w:val="24"/>
          <w:lang w:val="en-US"/>
        </w:rPr>
        <w:t>M+</w:t>
      </w:r>
      <w:proofErr w:type="gramStart"/>
      <w:r w:rsidRPr="0078217E">
        <w:rPr>
          <w:rFonts w:asciiTheme="majorBidi" w:hAnsiTheme="majorBidi" w:cstheme="majorBidi"/>
          <w:sz w:val="24"/>
          <w:szCs w:val="24"/>
          <w:lang w:val="en-US"/>
        </w:rPr>
        <w:t>Na</w:t>
      </w:r>
      <w:proofErr w:type="spellEnd"/>
      <w:r w:rsidRPr="0078217E">
        <w:rPr>
          <w:rFonts w:asciiTheme="majorBidi" w:hAnsiTheme="majorBidi" w:cstheme="majorBidi"/>
          <w:sz w:val="24"/>
          <w:szCs w:val="24"/>
          <w:lang w:val="en-US"/>
        </w:rPr>
        <w:t>]</w:t>
      </w:r>
      <w:r w:rsidRPr="0078217E">
        <w:rPr>
          <w:rFonts w:asciiTheme="majorBidi" w:hAnsiTheme="majorBidi" w:cstheme="majorBidi"/>
          <w:sz w:val="24"/>
          <w:szCs w:val="24"/>
          <w:vertAlign w:val="superscript"/>
          <w:lang w:val="en-US"/>
        </w:rPr>
        <w:t>+</w:t>
      </w:r>
      <w:proofErr w:type="gramEnd"/>
      <w:r w:rsidRPr="0078217E">
        <w:rPr>
          <w:rFonts w:asciiTheme="majorBidi" w:hAnsiTheme="majorBidi" w:cstheme="majorBidi"/>
          <w:sz w:val="24"/>
          <w:szCs w:val="24"/>
          <w:lang w:val="en-US"/>
        </w:rPr>
        <w:t>, 484.1301; found 484.1300.</w:t>
      </w:r>
    </w:p>
    <w:p w14:paraId="2899199C" w14:textId="77777777" w:rsidR="000C7D74" w:rsidRPr="0078217E" w:rsidRDefault="000C7D74" w:rsidP="004B0004">
      <w:pPr>
        <w:pStyle w:val="Listeavsnitt"/>
        <w:tabs>
          <w:tab w:val="left" w:pos="270"/>
          <w:tab w:val="left" w:pos="450"/>
        </w:tabs>
        <w:ind w:left="0"/>
        <w:jc w:val="both"/>
        <w:rPr>
          <w:rFonts w:asciiTheme="majorBidi" w:hAnsiTheme="majorBidi" w:cstheme="majorBidi"/>
          <w:sz w:val="24"/>
          <w:szCs w:val="24"/>
          <w:lang w:val="en-US"/>
        </w:rPr>
      </w:pPr>
    </w:p>
    <w:p w14:paraId="1478409A" w14:textId="77777777" w:rsidR="00480A9E" w:rsidRPr="0078217E" w:rsidRDefault="003328E8" w:rsidP="004B0004">
      <w:pPr>
        <w:pStyle w:val="Listeavsnitt"/>
        <w:tabs>
          <w:tab w:val="left" w:pos="270"/>
          <w:tab w:val="left" w:pos="450"/>
        </w:tabs>
        <w:ind w:left="0"/>
        <w:jc w:val="both"/>
        <w:rPr>
          <w:rFonts w:asciiTheme="majorBidi" w:hAnsiTheme="majorBidi" w:cstheme="majorBidi"/>
          <w:b/>
          <w:bCs/>
          <w:i/>
          <w:iCs/>
          <w:sz w:val="24"/>
          <w:szCs w:val="24"/>
          <w:lang w:val="en-US"/>
        </w:rPr>
      </w:pPr>
      <w:r>
        <w:rPr>
          <w:rFonts w:asciiTheme="majorBidi" w:hAnsiTheme="majorBidi" w:cstheme="majorBidi"/>
          <w:i/>
          <w:iCs/>
          <w:sz w:val="24"/>
          <w:szCs w:val="24"/>
          <w:lang w:val="en-US"/>
        </w:rPr>
        <w:t>4.1</w:t>
      </w:r>
      <w:r w:rsidR="00D86B84" w:rsidRPr="0078217E">
        <w:rPr>
          <w:rFonts w:asciiTheme="majorBidi" w:hAnsiTheme="majorBidi" w:cstheme="majorBidi"/>
          <w:i/>
          <w:iCs/>
          <w:sz w:val="24"/>
          <w:szCs w:val="24"/>
          <w:lang w:val="en-US"/>
        </w:rPr>
        <w:t>.2.6. General</w:t>
      </w:r>
      <w:r w:rsidR="00480A9E" w:rsidRPr="0078217E">
        <w:rPr>
          <w:rFonts w:asciiTheme="majorBidi" w:hAnsiTheme="majorBidi" w:cstheme="majorBidi"/>
          <w:i/>
          <w:iCs/>
          <w:sz w:val="24"/>
          <w:szCs w:val="24"/>
          <w:lang w:val="en-US"/>
        </w:rPr>
        <w:t xml:space="preserve"> Procedure for the One- pot Synthesis of 1,4-disubstituted 1,2,3-bistriazoles </w:t>
      </w:r>
      <w:r w:rsidR="005E2530" w:rsidRPr="0078217E">
        <w:rPr>
          <w:rFonts w:asciiTheme="majorBidi" w:hAnsiTheme="majorBidi" w:cstheme="majorBidi"/>
          <w:b/>
          <w:bCs/>
          <w:i/>
          <w:iCs/>
          <w:sz w:val="24"/>
          <w:szCs w:val="24"/>
          <w:lang w:val="en-US"/>
        </w:rPr>
        <w:t>9</w:t>
      </w:r>
      <w:r w:rsidR="00480A9E" w:rsidRPr="0078217E">
        <w:rPr>
          <w:rFonts w:asciiTheme="majorBidi" w:hAnsiTheme="majorBidi" w:cstheme="majorBidi"/>
          <w:b/>
          <w:bCs/>
          <w:i/>
          <w:iCs/>
          <w:sz w:val="24"/>
          <w:szCs w:val="24"/>
          <w:lang w:val="en-US"/>
        </w:rPr>
        <w:t>a-h</w:t>
      </w:r>
    </w:p>
    <w:p w14:paraId="64531FFF" w14:textId="77777777" w:rsidR="00E75C6B" w:rsidRPr="0078217E" w:rsidRDefault="00546B04" w:rsidP="004B0004">
      <w:pPr>
        <w:pStyle w:val="Listeavsnitt"/>
        <w:tabs>
          <w:tab w:val="left" w:pos="270"/>
          <w:tab w:val="left" w:pos="450"/>
        </w:tabs>
        <w:ind w:left="0"/>
        <w:jc w:val="both"/>
        <w:rPr>
          <w:rFonts w:asciiTheme="majorBidi" w:hAnsiTheme="majorBidi" w:cstheme="majorBidi"/>
          <w:sz w:val="24"/>
          <w:szCs w:val="24"/>
          <w:lang w:val="en-US"/>
        </w:rPr>
      </w:pPr>
      <w:r w:rsidRPr="0078217E">
        <w:rPr>
          <w:rFonts w:asciiTheme="majorBidi" w:hAnsiTheme="majorBidi" w:cstheme="majorBidi"/>
          <w:sz w:val="24"/>
          <w:szCs w:val="24"/>
          <w:lang w:val="en-US"/>
        </w:rPr>
        <w:t xml:space="preserve">To a solution of </w:t>
      </w:r>
      <w:r w:rsidR="00E75C6B">
        <w:rPr>
          <w:rFonts w:asciiTheme="majorBidi" w:hAnsiTheme="majorBidi" w:cstheme="majorBidi"/>
          <w:sz w:val="24"/>
          <w:szCs w:val="24"/>
          <w:lang w:val="en-US"/>
        </w:rPr>
        <w:t xml:space="preserve">a </w:t>
      </w:r>
      <w:r w:rsidRPr="0078217E">
        <w:rPr>
          <w:rFonts w:asciiTheme="majorBidi" w:hAnsiTheme="majorBidi" w:cstheme="majorBidi"/>
          <w:sz w:val="24"/>
          <w:szCs w:val="24"/>
          <w:lang w:val="en-US"/>
        </w:rPr>
        <w:t>α-</w:t>
      </w:r>
      <w:r w:rsidR="00784C3B">
        <w:rPr>
          <w:rFonts w:asciiTheme="majorBidi" w:hAnsiTheme="majorBidi" w:cstheme="majorBidi"/>
          <w:sz w:val="24"/>
          <w:szCs w:val="24"/>
          <w:lang w:val="en-US"/>
        </w:rPr>
        <w:t>bromo ketone</w:t>
      </w:r>
      <w:r w:rsidRPr="0078217E">
        <w:rPr>
          <w:rFonts w:asciiTheme="majorBidi" w:hAnsiTheme="majorBidi" w:cstheme="majorBidi"/>
          <w:sz w:val="24"/>
          <w:szCs w:val="24"/>
          <w:lang w:val="en-US"/>
        </w:rPr>
        <w:t xml:space="preserve"> </w:t>
      </w:r>
      <w:r w:rsidR="00E75C6B">
        <w:rPr>
          <w:rFonts w:asciiTheme="majorBidi" w:hAnsiTheme="majorBidi" w:cstheme="majorBidi"/>
          <w:sz w:val="24"/>
          <w:szCs w:val="24"/>
          <w:lang w:val="en-US"/>
        </w:rPr>
        <w:t>(</w:t>
      </w:r>
      <w:r w:rsidR="00B43EEF" w:rsidRPr="0078217E">
        <w:rPr>
          <w:rFonts w:asciiTheme="majorBidi" w:hAnsiTheme="majorBidi" w:cstheme="majorBidi"/>
          <w:b/>
          <w:bCs/>
          <w:sz w:val="24"/>
          <w:szCs w:val="24"/>
          <w:lang w:val="en-US"/>
        </w:rPr>
        <w:t>7</w:t>
      </w:r>
      <w:r w:rsidRPr="0078217E">
        <w:rPr>
          <w:rFonts w:asciiTheme="majorBidi" w:hAnsiTheme="majorBidi" w:cstheme="majorBidi"/>
          <w:b/>
          <w:bCs/>
          <w:sz w:val="24"/>
          <w:szCs w:val="24"/>
          <w:lang w:val="en-US"/>
        </w:rPr>
        <w:t>a-d</w:t>
      </w:r>
      <w:r w:rsidR="00E75C6B">
        <w:rPr>
          <w:rFonts w:asciiTheme="majorBidi" w:hAnsiTheme="majorBidi" w:cstheme="majorBidi"/>
          <w:b/>
          <w:bCs/>
          <w:sz w:val="24"/>
          <w:szCs w:val="24"/>
          <w:lang w:val="en-US"/>
        </w:rPr>
        <w:t>)</w:t>
      </w:r>
      <w:r w:rsidRPr="0078217E">
        <w:rPr>
          <w:rFonts w:asciiTheme="majorBidi" w:hAnsiTheme="majorBidi" w:cstheme="majorBidi"/>
          <w:sz w:val="24"/>
          <w:szCs w:val="24"/>
          <w:lang w:val="en-US"/>
        </w:rPr>
        <w:t xml:space="preserve"> (2.0 mmol, 2.0 </w:t>
      </w:r>
      <w:proofErr w:type="spellStart"/>
      <w:r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NaN</w:t>
      </w:r>
      <w:r w:rsidRPr="0078217E">
        <w:rPr>
          <w:rFonts w:asciiTheme="majorBidi" w:hAnsiTheme="majorBidi" w:cstheme="majorBidi"/>
          <w:sz w:val="24"/>
          <w:szCs w:val="24"/>
          <w:vertAlign w:val="subscript"/>
          <w:lang w:val="en-US"/>
        </w:rPr>
        <w:t>3</w:t>
      </w:r>
      <w:r w:rsidRPr="0078217E">
        <w:rPr>
          <w:rFonts w:asciiTheme="majorBidi" w:hAnsiTheme="majorBidi" w:cstheme="majorBidi"/>
          <w:sz w:val="24"/>
          <w:szCs w:val="24"/>
          <w:lang w:val="en-US"/>
        </w:rPr>
        <w:t xml:space="preserve"> (156.02 mg, 2.4 mmol, 2.4 </w:t>
      </w:r>
      <w:proofErr w:type="spellStart"/>
      <w:r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and bis</w:t>
      </w:r>
      <w:r w:rsidR="008276C6" w:rsidRPr="0078217E">
        <w:rPr>
          <w:rFonts w:asciiTheme="majorBidi" w:hAnsiTheme="majorBidi" w:cstheme="majorBidi"/>
          <w:sz w:val="24"/>
          <w:szCs w:val="24"/>
          <w:lang w:val="en-US"/>
        </w:rPr>
        <w:t>-</w:t>
      </w:r>
      <w:r w:rsidRPr="0078217E">
        <w:rPr>
          <w:rFonts w:asciiTheme="majorBidi" w:hAnsiTheme="majorBidi" w:cstheme="majorBidi"/>
          <w:sz w:val="24"/>
          <w:szCs w:val="24"/>
          <w:lang w:val="en-US"/>
        </w:rPr>
        <w:t xml:space="preserve">terminal alkyne </w:t>
      </w:r>
      <w:r w:rsidR="007F0FE6" w:rsidRPr="0078217E">
        <w:rPr>
          <w:rFonts w:asciiTheme="majorBidi" w:hAnsiTheme="majorBidi" w:cstheme="majorBidi"/>
          <w:b/>
          <w:bCs/>
          <w:sz w:val="24"/>
          <w:szCs w:val="24"/>
          <w:lang w:val="en-US"/>
        </w:rPr>
        <w:t>5</w:t>
      </w:r>
      <w:r w:rsidRPr="0078217E">
        <w:rPr>
          <w:rFonts w:asciiTheme="majorBidi" w:hAnsiTheme="majorBidi" w:cstheme="majorBidi"/>
          <w:b/>
          <w:bCs/>
          <w:sz w:val="24"/>
          <w:szCs w:val="24"/>
          <w:lang w:val="en-US"/>
        </w:rPr>
        <w:t>a</w:t>
      </w:r>
      <w:r w:rsidR="00E75C6B">
        <w:rPr>
          <w:rFonts w:asciiTheme="majorBidi" w:hAnsiTheme="majorBidi" w:cstheme="majorBidi"/>
          <w:b/>
          <w:bCs/>
          <w:sz w:val="24"/>
          <w:szCs w:val="24"/>
          <w:lang w:val="en-US"/>
        </w:rPr>
        <w:t xml:space="preserve"> </w:t>
      </w:r>
      <w:r w:rsidR="00E75C6B" w:rsidRPr="00B35B91">
        <w:rPr>
          <w:rFonts w:asciiTheme="majorBidi" w:hAnsiTheme="majorBidi" w:cstheme="majorBidi"/>
          <w:bCs/>
          <w:sz w:val="24"/>
          <w:szCs w:val="24"/>
          <w:lang w:val="en-US"/>
        </w:rPr>
        <w:t>or</w:t>
      </w:r>
      <w:r w:rsidR="00E75C6B">
        <w:rPr>
          <w:rFonts w:asciiTheme="majorBidi" w:hAnsiTheme="majorBidi" w:cstheme="majorBidi"/>
          <w:b/>
          <w:bCs/>
          <w:sz w:val="24"/>
          <w:szCs w:val="24"/>
          <w:lang w:val="en-US"/>
        </w:rPr>
        <w:t xml:space="preserve"> </w:t>
      </w:r>
      <w:r w:rsidRPr="0078217E">
        <w:rPr>
          <w:rFonts w:asciiTheme="majorBidi" w:hAnsiTheme="majorBidi" w:cstheme="majorBidi"/>
          <w:b/>
          <w:bCs/>
          <w:sz w:val="24"/>
          <w:szCs w:val="24"/>
          <w:lang w:val="en-US"/>
        </w:rPr>
        <w:t>b</w:t>
      </w:r>
      <w:r w:rsidRPr="0078217E">
        <w:rPr>
          <w:rFonts w:asciiTheme="majorBidi" w:hAnsiTheme="majorBidi" w:cstheme="majorBidi"/>
          <w:sz w:val="24"/>
          <w:szCs w:val="24"/>
          <w:lang w:val="en-US"/>
        </w:rPr>
        <w:t xml:space="preserve"> (</w:t>
      </w:r>
      <w:r w:rsidR="00313B7B">
        <w:rPr>
          <w:rFonts w:asciiTheme="majorBidi" w:hAnsiTheme="majorBidi" w:cstheme="majorBidi"/>
          <w:sz w:val="24"/>
          <w:szCs w:val="24"/>
          <w:lang w:val="en-US"/>
        </w:rPr>
        <w:t>1</w:t>
      </w:r>
      <w:r w:rsidRPr="0078217E">
        <w:rPr>
          <w:rFonts w:asciiTheme="majorBidi" w:hAnsiTheme="majorBidi" w:cstheme="majorBidi"/>
          <w:sz w:val="24"/>
          <w:szCs w:val="24"/>
          <w:lang w:val="en-US"/>
        </w:rPr>
        <w:t xml:space="preserve">.0 mmol, </w:t>
      </w:r>
      <w:r w:rsidR="00313B7B">
        <w:rPr>
          <w:rFonts w:asciiTheme="majorBidi" w:hAnsiTheme="majorBidi" w:cstheme="majorBidi"/>
          <w:sz w:val="24"/>
          <w:szCs w:val="24"/>
          <w:lang w:val="en-US"/>
        </w:rPr>
        <w:t>1</w:t>
      </w:r>
      <w:r w:rsidRPr="0078217E">
        <w:rPr>
          <w:rFonts w:asciiTheme="majorBidi" w:hAnsiTheme="majorBidi" w:cstheme="majorBidi"/>
          <w:sz w:val="24"/>
          <w:szCs w:val="24"/>
          <w:lang w:val="en-US"/>
        </w:rPr>
        <w:t xml:space="preserve">.0 </w:t>
      </w:r>
      <w:proofErr w:type="spellStart"/>
      <w:r w:rsidRPr="0078217E">
        <w:rPr>
          <w:rFonts w:asciiTheme="majorBidi" w:hAnsiTheme="majorBidi" w:cstheme="majorBidi"/>
          <w:sz w:val="24"/>
          <w:szCs w:val="24"/>
          <w:lang w:val="en-US"/>
        </w:rPr>
        <w:t>equiv</w:t>
      </w:r>
      <w:proofErr w:type="spellEnd"/>
      <w:r w:rsidRPr="0078217E">
        <w:rPr>
          <w:rFonts w:asciiTheme="majorBidi" w:hAnsiTheme="majorBidi" w:cstheme="majorBidi"/>
          <w:sz w:val="24"/>
          <w:szCs w:val="24"/>
          <w:lang w:val="en-US"/>
        </w:rPr>
        <w:t>) in 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 xml:space="preserve">O (3.0 mL), and </w:t>
      </w:r>
      <w:r w:rsidRPr="0078217E">
        <w:rPr>
          <w:rFonts w:asciiTheme="majorBidi" w:hAnsiTheme="majorBidi" w:cstheme="majorBidi"/>
          <w:i/>
          <w:iCs/>
          <w:sz w:val="24"/>
          <w:szCs w:val="24"/>
          <w:lang w:val="en-US"/>
        </w:rPr>
        <w:t>tert-</w:t>
      </w:r>
      <w:r w:rsidRPr="0078217E">
        <w:rPr>
          <w:rFonts w:asciiTheme="majorBidi" w:hAnsiTheme="majorBidi" w:cstheme="majorBidi"/>
          <w:sz w:val="24"/>
          <w:szCs w:val="24"/>
          <w:lang w:val="en-US"/>
        </w:rPr>
        <w:t>butanol</w:t>
      </w:r>
      <w:r w:rsidRPr="0078217E">
        <w:rPr>
          <w:rFonts w:asciiTheme="majorBidi" w:hAnsiTheme="majorBidi" w:cstheme="majorBidi"/>
          <w:i/>
          <w:iCs/>
          <w:sz w:val="24"/>
          <w:szCs w:val="24"/>
          <w:lang w:val="en-US"/>
        </w:rPr>
        <w:t xml:space="preserve"> </w:t>
      </w:r>
      <w:r w:rsidRPr="0078217E">
        <w:rPr>
          <w:rFonts w:asciiTheme="majorBidi" w:hAnsiTheme="majorBidi" w:cstheme="majorBidi"/>
          <w:sz w:val="24"/>
          <w:szCs w:val="24"/>
          <w:lang w:val="en-US"/>
        </w:rPr>
        <w:t>(1.0 mL) was added CuSO</w:t>
      </w:r>
      <w:r w:rsidRPr="0078217E">
        <w:rPr>
          <w:rFonts w:asciiTheme="majorBidi" w:hAnsiTheme="majorBidi" w:cstheme="majorBidi"/>
          <w:sz w:val="24"/>
          <w:szCs w:val="24"/>
          <w:vertAlign w:val="subscript"/>
          <w:lang w:val="en-US"/>
        </w:rPr>
        <w:t>4</w:t>
      </w:r>
      <w:r w:rsidRPr="0078217E">
        <w:rPr>
          <w:rFonts w:asciiTheme="majorBidi" w:hAnsiTheme="majorBidi" w:cstheme="majorBidi"/>
          <w:sz w:val="24"/>
          <w:szCs w:val="24"/>
          <w:lang w:val="en-US"/>
        </w:rPr>
        <w:t>.5H</w:t>
      </w:r>
      <w:r w:rsidRPr="0078217E">
        <w:rPr>
          <w:rFonts w:asciiTheme="majorBidi" w:hAnsiTheme="majorBidi" w:cstheme="majorBidi"/>
          <w:sz w:val="24"/>
          <w:szCs w:val="24"/>
          <w:vertAlign w:val="subscript"/>
          <w:lang w:val="en-US"/>
        </w:rPr>
        <w:t>2</w:t>
      </w:r>
      <w:r w:rsidRPr="0078217E">
        <w:rPr>
          <w:rFonts w:asciiTheme="majorBidi" w:hAnsiTheme="majorBidi" w:cstheme="majorBidi"/>
          <w:sz w:val="24"/>
          <w:szCs w:val="24"/>
          <w:lang w:val="en-US"/>
        </w:rPr>
        <w:t>O (49.</w:t>
      </w:r>
      <w:r w:rsidR="00CE2E88">
        <w:rPr>
          <w:rFonts w:asciiTheme="majorBidi" w:hAnsiTheme="majorBidi" w:cstheme="majorBidi"/>
          <w:sz w:val="24"/>
          <w:szCs w:val="24"/>
          <w:lang w:val="en-US"/>
        </w:rPr>
        <w:t>8</w:t>
      </w:r>
      <w:r w:rsidRPr="0078217E">
        <w:rPr>
          <w:rFonts w:asciiTheme="majorBidi" w:hAnsiTheme="majorBidi" w:cstheme="majorBidi"/>
          <w:sz w:val="24"/>
          <w:szCs w:val="24"/>
          <w:lang w:val="en-US"/>
        </w:rPr>
        <w:t xml:space="preserve"> mg, 0.2</w:t>
      </w:r>
      <w:r w:rsidR="00EC5F49">
        <w:rPr>
          <w:rFonts w:asciiTheme="majorBidi" w:hAnsiTheme="majorBidi" w:cstheme="majorBidi"/>
          <w:sz w:val="24"/>
          <w:szCs w:val="24"/>
          <w:lang w:val="en-US"/>
        </w:rPr>
        <w:t>0</w:t>
      </w:r>
      <w:r w:rsidRPr="0078217E">
        <w:rPr>
          <w:rFonts w:asciiTheme="majorBidi" w:hAnsiTheme="majorBidi" w:cstheme="majorBidi"/>
          <w:sz w:val="24"/>
          <w:szCs w:val="24"/>
          <w:lang w:val="en-US"/>
        </w:rPr>
        <w:t xml:space="preserve"> </w:t>
      </w:r>
      <w:r w:rsidRPr="00255E95">
        <w:rPr>
          <w:rFonts w:asciiTheme="majorBidi" w:hAnsiTheme="majorBidi" w:cstheme="majorBidi"/>
          <w:sz w:val="24"/>
          <w:szCs w:val="24"/>
          <w:lang w:val="en-US"/>
        </w:rPr>
        <w:t>mmol, 0.2</w:t>
      </w:r>
      <w:r w:rsidR="00EC5F49">
        <w:rPr>
          <w:rFonts w:asciiTheme="majorBidi" w:hAnsiTheme="majorBidi" w:cstheme="majorBidi"/>
          <w:sz w:val="24"/>
          <w:szCs w:val="24"/>
          <w:lang w:val="en-US"/>
        </w:rPr>
        <w:t>0</w:t>
      </w:r>
      <w:r w:rsidRPr="00255E95">
        <w:rPr>
          <w:rFonts w:asciiTheme="majorBidi" w:hAnsiTheme="majorBidi" w:cstheme="majorBidi"/>
          <w:sz w:val="24"/>
          <w:szCs w:val="24"/>
          <w:lang w:val="en-US"/>
        </w:rPr>
        <w:t xml:space="preserve"> </w:t>
      </w:r>
      <w:proofErr w:type="spellStart"/>
      <w:r w:rsidRPr="00255E95">
        <w:rPr>
          <w:rFonts w:asciiTheme="majorBidi" w:hAnsiTheme="majorBidi" w:cstheme="majorBidi"/>
          <w:sz w:val="24"/>
          <w:szCs w:val="24"/>
          <w:lang w:val="en-US"/>
        </w:rPr>
        <w:t>equiv</w:t>
      </w:r>
      <w:proofErr w:type="spellEnd"/>
      <w:r w:rsidRPr="00255E95">
        <w:rPr>
          <w:rFonts w:asciiTheme="majorBidi" w:hAnsiTheme="majorBidi" w:cstheme="majorBidi"/>
          <w:sz w:val="24"/>
          <w:szCs w:val="24"/>
          <w:lang w:val="en-US"/>
        </w:rPr>
        <w:t xml:space="preserve">) and sodium </w:t>
      </w:r>
      <w:proofErr w:type="gramStart"/>
      <w:r w:rsidRPr="00255E95">
        <w:rPr>
          <w:rFonts w:asciiTheme="majorBidi" w:hAnsiTheme="majorBidi" w:cstheme="majorBidi"/>
          <w:sz w:val="24"/>
          <w:szCs w:val="24"/>
          <w:lang w:val="en-US"/>
        </w:rPr>
        <w:t>ascorbate  (</w:t>
      </w:r>
      <w:proofErr w:type="gramEnd"/>
      <w:r w:rsidRPr="00255E95">
        <w:rPr>
          <w:rFonts w:asciiTheme="majorBidi" w:hAnsiTheme="majorBidi" w:cstheme="majorBidi"/>
          <w:sz w:val="24"/>
          <w:szCs w:val="24"/>
          <w:lang w:val="en-US"/>
        </w:rPr>
        <w:t>118.8 mg, 0.6</w:t>
      </w:r>
      <w:r w:rsidR="00EC5F49">
        <w:rPr>
          <w:rFonts w:asciiTheme="majorBidi" w:hAnsiTheme="majorBidi" w:cstheme="majorBidi"/>
          <w:sz w:val="24"/>
          <w:szCs w:val="24"/>
          <w:lang w:val="en-US"/>
        </w:rPr>
        <w:t>0</w:t>
      </w:r>
      <w:r w:rsidRPr="00255E95">
        <w:rPr>
          <w:rFonts w:asciiTheme="majorBidi" w:hAnsiTheme="majorBidi" w:cstheme="majorBidi"/>
          <w:sz w:val="24"/>
          <w:szCs w:val="24"/>
          <w:lang w:val="en-US"/>
        </w:rPr>
        <w:t xml:space="preserve"> mmol, 0.6</w:t>
      </w:r>
      <w:r w:rsidR="00EC5F49">
        <w:rPr>
          <w:rFonts w:asciiTheme="majorBidi" w:hAnsiTheme="majorBidi" w:cstheme="majorBidi"/>
          <w:sz w:val="24"/>
          <w:szCs w:val="24"/>
          <w:lang w:val="en-US"/>
        </w:rPr>
        <w:t>0</w:t>
      </w:r>
      <w:r w:rsidRPr="00255E95">
        <w:rPr>
          <w:rFonts w:asciiTheme="majorBidi" w:hAnsiTheme="majorBidi" w:cstheme="majorBidi"/>
          <w:sz w:val="24"/>
          <w:szCs w:val="24"/>
          <w:lang w:val="en-US"/>
        </w:rPr>
        <w:t xml:space="preserve"> </w:t>
      </w:r>
      <w:proofErr w:type="spellStart"/>
      <w:r w:rsidRPr="00255E95">
        <w:rPr>
          <w:rFonts w:asciiTheme="majorBidi" w:hAnsiTheme="majorBidi" w:cstheme="majorBidi"/>
          <w:sz w:val="24"/>
          <w:szCs w:val="24"/>
          <w:lang w:val="en-US"/>
        </w:rPr>
        <w:t>equiv</w:t>
      </w:r>
      <w:proofErr w:type="spellEnd"/>
      <w:r w:rsidRPr="00255E95">
        <w:rPr>
          <w:rFonts w:asciiTheme="majorBidi" w:hAnsiTheme="majorBidi" w:cstheme="majorBidi"/>
          <w:sz w:val="24"/>
          <w:szCs w:val="24"/>
          <w:lang w:val="en-US"/>
        </w:rPr>
        <w:t xml:space="preserve">). </w:t>
      </w:r>
      <w:r w:rsidR="00E75C6B" w:rsidRPr="0078217E">
        <w:rPr>
          <w:rFonts w:asciiTheme="majorBidi" w:hAnsiTheme="majorBidi" w:cstheme="majorBidi"/>
          <w:sz w:val="24"/>
          <w:szCs w:val="24"/>
          <w:lang w:val="en-US"/>
        </w:rPr>
        <w:t xml:space="preserve">The reaction mixture was sonicated in the water bath of an ultrasonic cleaner at 25–30 </w:t>
      </w:r>
      <w:proofErr w:type="spellStart"/>
      <w:r w:rsidR="00E75C6B" w:rsidRPr="0078217E">
        <w:rPr>
          <w:rFonts w:asciiTheme="majorBidi" w:hAnsiTheme="majorBidi" w:cstheme="majorBidi"/>
          <w:sz w:val="24"/>
          <w:szCs w:val="24"/>
          <w:vertAlign w:val="superscript"/>
          <w:lang w:val="en-US"/>
        </w:rPr>
        <w:t>o</w:t>
      </w:r>
      <w:r w:rsidR="00E75C6B" w:rsidRPr="0078217E">
        <w:rPr>
          <w:rFonts w:asciiTheme="majorBidi" w:hAnsiTheme="majorBidi" w:cstheme="majorBidi"/>
          <w:sz w:val="24"/>
          <w:szCs w:val="24"/>
          <w:lang w:val="en-US"/>
        </w:rPr>
        <w:t>C</w:t>
      </w:r>
      <w:proofErr w:type="spellEnd"/>
      <w:r w:rsidR="00E75C6B" w:rsidRPr="0078217E">
        <w:rPr>
          <w:rFonts w:asciiTheme="majorBidi" w:hAnsiTheme="majorBidi" w:cstheme="majorBidi"/>
          <w:sz w:val="24"/>
          <w:szCs w:val="24"/>
          <w:lang w:val="en-US"/>
        </w:rPr>
        <w:t xml:space="preserve"> </w:t>
      </w:r>
      <w:r w:rsidR="00E75C6B">
        <w:rPr>
          <w:rFonts w:asciiTheme="majorBidi" w:hAnsiTheme="majorBidi" w:cstheme="majorBidi"/>
          <w:sz w:val="24"/>
          <w:szCs w:val="24"/>
          <w:lang w:val="en-US"/>
        </w:rPr>
        <w:t xml:space="preserve">until </w:t>
      </w:r>
      <w:r w:rsidR="00E75C6B" w:rsidRPr="0078217E">
        <w:rPr>
          <w:rFonts w:asciiTheme="majorBidi" w:hAnsiTheme="majorBidi" w:cstheme="majorBidi"/>
          <w:sz w:val="24"/>
          <w:szCs w:val="24"/>
          <w:lang w:val="en-US"/>
        </w:rPr>
        <w:t>the reaction was complete, as indicated by TLC</w:t>
      </w:r>
      <w:r w:rsidR="00E75C6B">
        <w:rPr>
          <w:rFonts w:asciiTheme="majorBidi" w:hAnsiTheme="majorBidi" w:cstheme="majorBidi"/>
          <w:sz w:val="24"/>
          <w:szCs w:val="24"/>
          <w:lang w:val="en-US"/>
        </w:rPr>
        <w:t xml:space="preserve"> </w:t>
      </w:r>
      <w:r w:rsidR="00E75C6B">
        <w:rPr>
          <w:rFonts w:asciiTheme="majorBidi" w:hAnsiTheme="majorBidi" w:cstheme="majorBidi"/>
          <w:sz w:val="24"/>
          <w:szCs w:val="24"/>
          <w:lang w:val="en-US"/>
        </w:rPr>
        <w:lastRenderedPageBreak/>
        <w:t>(Reaction times are given in Table 6). Then</w:t>
      </w:r>
      <w:r w:rsidR="00E75C6B" w:rsidRPr="0078217E">
        <w:rPr>
          <w:rFonts w:asciiTheme="majorBidi" w:hAnsiTheme="majorBidi" w:cstheme="majorBidi"/>
          <w:sz w:val="24"/>
          <w:szCs w:val="24"/>
          <w:lang w:val="en-US"/>
        </w:rPr>
        <w:t xml:space="preserve"> the organic phase was extracted with dichloromethane (4 × 10 mL). The combined organic extracts were washed with H</w:t>
      </w:r>
      <w:r w:rsidR="00E75C6B" w:rsidRPr="0078217E">
        <w:rPr>
          <w:rFonts w:asciiTheme="majorBidi" w:hAnsiTheme="majorBidi" w:cstheme="majorBidi"/>
          <w:sz w:val="24"/>
          <w:szCs w:val="24"/>
          <w:vertAlign w:val="subscript"/>
          <w:lang w:val="en-US"/>
        </w:rPr>
        <w:t>2</w:t>
      </w:r>
      <w:r w:rsidR="00E75C6B" w:rsidRPr="0078217E">
        <w:rPr>
          <w:rFonts w:asciiTheme="majorBidi" w:hAnsiTheme="majorBidi" w:cstheme="majorBidi"/>
          <w:sz w:val="24"/>
          <w:szCs w:val="24"/>
          <w:lang w:val="en-US"/>
        </w:rPr>
        <w:t xml:space="preserve">O, dried over anhydrous </w:t>
      </w:r>
      <w:r w:rsidR="00220D65">
        <w:rPr>
          <w:rFonts w:asciiTheme="majorBidi" w:hAnsiTheme="majorBidi" w:cstheme="majorBidi"/>
          <w:sz w:val="24"/>
          <w:szCs w:val="24"/>
          <w:lang w:val="en-US"/>
        </w:rPr>
        <w:t>MgSO</w:t>
      </w:r>
      <w:r w:rsidR="00220D65" w:rsidRPr="006662CA">
        <w:rPr>
          <w:rFonts w:asciiTheme="majorBidi" w:hAnsiTheme="majorBidi" w:cstheme="majorBidi"/>
          <w:sz w:val="24"/>
          <w:szCs w:val="24"/>
          <w:vertAlign w:val="subscript"/>
          <w:lang w:val="en-US"/>
        </w:rPr>
        <w:t>4</w:t>
      </w:r>
      <w:r w:rsidR="00E75C6B" w:rsidRPr="0078217E">
        <w:rPr>
          <w:rFonts w:asciiTheme="majorBidi" w:hAnsiTheme="majorBidi" w:cstheme="majorBidi"/>
          <w:sz w:val="24"/>
          <w:szCs w:val="24"/>
          <w:lang w:val="en-US"/>
        </w:rPr>
        <w:t xml:space="preserve">, filtered and concentrated in </w:t>
      </w:r>
      <w:r w:rsidR="00E75C6B" w:rsidRPr="0078217E">
        <w:rPr>
          <w:rFonts w:asciiTheme="majorBidi" w:hAnsiTheme="majorBidi" w:cstheme="majorBidi"/>
          <w:i/>
          <w:iCs/>
          <w:sz w:val="24"/>
          <w:szCs w:val="24"/>
          <w:lang w:val="en-US"/>
        </w:rPr>
        <w:t xml:space="preserve">vacuo. </w:t>
      </w:r>
      <w:r w:rsidR="00E75C6B" w:rsidRPr="0078217E">
        <w:rPr>
          <w:rFonts w:asciiTheme="majorBidi" w:hAnsiTheme="majorBidi" w:cstheme="majorBidi"/>
          <w:sz w:val="24"/>
          <w:szCs w:val="24"/>
          <w:lang w:val="en-US"/>
        </w:rPr>
        <w:t>The crude</w:t>
      </w:r>
      <w:r w:rsidR="00E75C6B">
        <w:rPr>
          <w:rFonts w:asciiTheme="majorBidi" w:hAnsiTheme="majorBidi" w:cstheme="majorBidi"/>
          <w:sz w:val="24"/>
          <w:szCs w:val="24"/>
          <w:lang w:val="en-US"/>
        </w:rPr>
        <w:t xml:space="preserve"> product</w:t>
      </w:r>
      <w:r w:rsidR="00E75C6B" w:rsidRPr="0078217E">
        <w:rPr>
          <w:rFonts w:asciiTheme="majorBidi" w:hAnsiTheme="majorBidi" w:cstheme="majorBidi"/>
          <w:sz w:val="24"/>
          <w:szCs w:val="24"/>
          <w:lang w:val="en-US"/>
        </w:rPr>
        <w:t xml:space="preserve"> was purified by column chromatography </w:t>
      </w:r>
      <w:r w:rsidR="00E75C6B">
        <w:rPr>
          <w:rFonts w:asciiTheme="majorBidi" w:hAnsiTheme="majorBidi" w:cstheme="majorBidi"/>
          <w:sz w:val="24"/>
          <w:szCs w:val="24"/>
          <w:lang w:val="en-US"/>
        </w:rPr>
        <w:t>(SiO</w:t>
      </w:r>
      <w:r w:rsidR="00E75C6B" w:rsidRPr="00D72BF3">
        <w:rPr>
          <w:rFonts w:asciiTheme="majorBidi" w:hAnsiTheme="majorBidi" w:cstheme="majorBidi"/>
          <w:sz w:val="24"/>
          <w:szCs w:val="24"/>
          <w:vertAlign w:val="subscript"/>
          <w:lang w:val="en-US"/>
        </w:rPr>
        <w:t>2</w:t>
      </w:r>
      <w:r w:rsidR="00E75C6B">
        <w:rPr>
          <w:rFonts w:asciiTheme="majorBidi" w:hAnsiTheme="majorBidi" w:cstheme="majorBidi"/>
          <w:sz w:val="24"/>
          <w:szCs w:val="24"/>
          <w:lang w:val="en-US"/>
        </w:rPr>
        <w:t xml:space="preserve">, </w:t>
      </w:r>
      <w:r w:rsidR="00E75C6B" w:rsidRPr="0078217E">
        <w:rPr>
          <w:rFonts w:asciiTheme="majorBidi" w:hAnsiTheme="majorBidi" w:cstheme="majorBidi"/>
          <w:sz w:val="24"/>
          <w:szCs w:val="24"/>
          <w:lang w:val="en-US"/>
        </w:rPr>
        <w:t>dichloromethane/methanol 10:1</w:t>
      </w:r>
      <w:r w:rsidR="00E75C6B">
        <w:rPr>
          <w:rFonts w:asciiTheme="majorBidi" w:hAnsiTheme="majorBidi" w:cstheme="majorBidi"/>
          <w:sz w:val="24"/>
          <w:szCs w:val="24"/>
          <w:lang w:val="en-US"/>
        </w:rPr>
        <w:t>)</w:t>
      </w:r>
      <w:r w:rsidR="00E75C6B" w:rsidRPr="0078217E">
        <w:rPr>
          <w:rFonts w:asciiTheme="majorBidi" w:hAnsiTheme="majorBidi" w:cstheme="majorBidi"/>
          <w:sz w:val="24"/>
          <w:szCs w:val="24"/>
          <w:lang w:val="en-US"/>
        </w:rPr>
        <w:t xml:space="preserve"> to obtain the pure product.</w:t>
      </w:r>
    </w:p>
    <w:p w14:paraId="63FF617C" w14:textId="77777777" w:rsidR="00486156" w:rsidRPr="00255E95"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p>
    <w:p w14:paraId="574BC8CF" w14:textId="77777777" w:rsidR="00486156" w:rsidRPr="00255E95"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r w:rsidRPr="00255E95">
        <w:rPr>
          <w:rFonts w:asciiTheme="majorBidi" w:hAnsiTheme="majorBidi" w:cstheme="majorBidi"/>
          <w:i/>
          <w:iCs/>
          <w:sz w:val="24"/>
          <w:szCs w:val="24"/>
          <w:lang w:val="en-US"/>
        </w:rPr>
        <w:t>2-(4-((2-(1-(2-oxo-2-(4-(</w:t>
      </w:r>
      <w:proofErr w:type="gramStart"/>
      <w:r w:rsidRPr="00255E95">
        <w:rPr>
          <w:rFonts w:asciiTheme="majorBidi" w:hAnsiTheme="majorBidi" w:cstheme="majorBidi"/>
          <w:i/>
          <w:iCs/>
          <w:sz w:val="24"/>
          <w:szCs w:val="24"/>
          <w:lang w:val="en-US"/>
        </w:rPr>
        <w:t>phenylsulfonyl)phenyl</w:t>
      </w:r>
      <w:proofErr w:type="gramEnd"/>
      <w:r w:rsidRPr="00255E95">
        <w:rPr>
          <w:rFonts w:asciiTheme="majorBidi" w:hAnsiTheme="majorBidi" w:cstheme="majorBidi"/>
          <w:i/>
          <w:iCs/>
          <w:sz w:val="24"/>
          <w:szCs w:val="24"/>
          <w:lang w:val="en-US"/>
        </w:rPr>
        <w:t>)ethyl)-1H-1,2,3-triazol-4-yl)-1-(4-(phenylsulfonyl)phenyl)ethoxy)methyl)-1H-1,2,3-triazol-1-yl)-1-(4-(phenylsulfonyl)phenyl)</w:t>
      </w:r>
    </w:p>
    <w:p w14:paraId="11638338" w14:textId="77777777" w:rsidR="00486156" w:rsidRPr="00255E95" w:rsidRDefault="00486156" w:rsidP="004B0004">
      <w:pPr>
        <w:pStyle w:val="Listeavsnitt"/>
        <w:tabs>
          <w:tab w:val="left" w:pos="270"/>
          <w:tab w:val="left" w:pos="450"/>
        </w:tabs>
        <w:ind w:left="0"/>
        <w:jc w:val="both"/>
        <w:rPr>
          <w:rFonts w:asciiTheme="majorBidi" w:hAnsiTheme="majorBidi" w:cstheme="majorBidi"/>
          <w:sz w:val="24"/>
          <w:szCs w:val="24"/>
          <w:lang w:val="en-US"/>
        </w:rPr>
      </w:pPr>
      <w:proofErr w:type="spellStart"/>
      <w:r w:rsidRPr="00255E95">
        <w:rPr>
          <w:rFonts w:asciiTheme="majorBidi" w:hAnsiTheme="majorBidi" w:cstheme="majorBidi"/>
          <w:i/>
          <w:iCs/>
          <w:sz w:val="24"/>
          <w:szCs w:val="24"/>
          <w:lang w:val="en-US"/>
        </w:rPr>
        <w:t>ethanone</w:t>
      </w:r>
      <w:proofErr w:type="spellEnd"/>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9a</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255E95">
        <w:rPr>
          <w:rFonts w:asciiTheme="majorBidi" w:hAnsiTheme="majorBidi" w:cstheme="majorBidi"/>
          <w:sz w:val="24"/>
          <w:szCs w:val="24"/>
          <w:lang w:val="en-US"/>
        </w:rPr>
        <w:t xml:space="preserve">solid; </w:t>
      </w:r>
      <w:proofErr w:type="spellStart"/>
      <w:r w:rsidRPr="00255E95">
        <w:rPr>
          <w:rFonts w:asciiTheme="majorBidi" w:hAnsiTheme="majorBidi" w:cstheme="majorBidi"/>
          <w:sz w:val="24"/>
          <w:szCs w:val="24"/>
          <w:lang w:val="en-US"/>
        </w:rPr>
        <w:t>mp</w:t>
      </w:r>
      <w:proofErr w:type="spellEnd"/>
      <w:r w:rsidRPr="00255E95">
        <w:rPr>
          <w:rFonts w:asciiTheme="majorBidi" w:hAnsiTheme="majorBidi" w:cstheme="majorBidi"/>
          <w:sz w:val="24"/>
          <w:szCs w:val="24"/>
          <w:lang w:val="en-US"/>
        </w:rPr>
        <w:t xml:space="preserve">. 145-147 </w:t>
      </w:r>
      <w:proofErr w:type="spellStart"/>
      <w:r w:rsidRPr="00255E95">
        <w:rPr>
          <w:rFonts w:asciiTheme="majorBidi" w:hAnsiTheme="majorBidi" w:cstheme="majorBidi"/>
          <w:sz w:val="24"/>
          <w:szCs w:val="24"/>
          <w:vertAlign w:val="superscript"/>
          <w:lang w:val="en-US"/>
        </w:rPr>
        <w:t>o</w:t>
      </w:r>
      <w:r w:rsidRPr="00255E95">
        <w:rPr>
          <w:rFonts w:asciiTheme="majorBidi" w:hAnsiTheme="majorBidi" w:cstheme="majorBidi"/>
          <w:sz w:val="24"/>
          <w:szCs w:val="24"/>
          <w:lang w:val="en-US"/>
        </w:rPr>
        <w:t>C</w:t>
      </w:r>
      <w:proofErr w:type="spellEnd"/>
      <w:r w:rsidRPr="00255E95">
        <w:rPr>
          <w:rFonts w:asciiTheme="majorBidi" w:hAnsiTheme="majorBidi" w:cstheme="majorBidi"/>
          <w:sz w:val="24"/>
          <w:szCs w:val="24"/>
          <w:lang w:val="en-US"/>
        </w:rPr>
        <w:t xml:space="preserve">; IR </w:t>
      </w:r>
      <w:r w:rsidR="00CB5E10" w:rsidRPr="00255E95">
        <w:rPr>
          <w:rFonts w:ascii="Symbol" w:hAnsi="Symbol" w:cs="Times New Roman"/>
          <w:i/>
          <w:iCs/>
          <w:sz w:val="24"/>
          <w:szCs w:val="24"/>
          <w:lang w:val="en-US"/>
        </w:rPr>
        <w:t></w:t>
      </w:r>
      <w:r w:rsidR="00CB5E10" w:rsidRPr="00255E95">
        <w:rPr>
          <w:rFonts w:ascii="Times New Roman" w:hAnsi="Times New Roman" w:cs="Times New Roman"/>
          <w:sz w:val="24"/>
          <w:szCs w:val="24"/>
          <w:vertAlign w:val="subscript"/>
          <w:lang w:val="en-US"/>
        </w:rPr>
        <w:t>max</w:t>
      </w:r>
      <w:r w:rsidR="00CB5E10" w:rsidRPr="00255E95">
        <w:rPr>
          <w:rFonts w:ascii="Times New Roman" w:hAnsi="Times New Roman" w:cs="Times New Roman"/>
          <w:sz w:val="24"/>
          <w:szCs w:val="24"/>
          <w:lang w:val="en-US"/>
        </w:rPr>
        <w:t xml:space="preserve"> </w:t>
      </w:r>
      <w:r w:rsidRPr="00255E95">
        <w:rPr>
          <w:rFonts w:asciiTheme="majorBidi" w:hAnsiTheme="majorBidi" w:cstheme="majorBidi"/>
          <w:sz w:val="24"/>
          <w:szCs w:val="24"/>
          <w:lang w:val="en-US"/>
        </w:rPr>
        <w:t>(cm</w:t>
      </w:r>
      <w:r w:rsidRPr="00255E95">
        <w:rPr>
          <w:rFonts w:asciiTheme="majorBidi" w:hAnsiTheme="majorBidi" w:cstheme="majorBidi"/>
          <w:sz w:val="24"/>
          <w:szCs w:val="24"/>
          <w:vertAlign w:val="superscript"/>
          <w:lang w:val="en-US"/>
        </w:rPr>
        <w:t>-1</w:t>
      </w:r>
      <w:r w:rsidRPr="00255E95">
        <w:rPr>
          <w:rFonts w:asciiTheme="majorBidi" w:hAnsiTheme="majorBidi" w:cstheme="majorBidi"/>
          <w:sz w:val="24"/>
          <w:szCs w:val="24"/>
          <w:lang w:val="en-US"/>
        </w:rPr>
        <w:t>): 1709 (C=O), 1596 (C=N), 1307, 1156 (SO</w:t>
      </w:r>
      <w:r w:rsidRPr="00255E95">
        <w:rPr>
          <w:rFonts w:asciiTheme="majorBidi" w:hAnsiTheme="majorBidi" w:cstheme="majorBidi"/>
          <w:sz w:val="24"/>
          <w:szCs w:val="24"/>
          <w:vertAlign w:val="subscript"/>
          <w:lang w:val="en-US"/>
        </w:rPr>
        <w:t>2</w:t>
      </w:r>
      <w:r w:rsidRPr="00255E95">
        <w:rPr>
          <w:rFonts w:asciiTheme="majorBidi" w:hAnsiTheme="majorBidi" w:cstheme="majorBidi"/>
          <w:sz w:val="24"/>
          <w:szCs w:val="24"/>
          <w:lang w:val="en-US"/>
        </w:rPr>
        <w:t>), 1222 (C-O-C</w:t>
      </w:r>
      <w:proofErr w:type="gramStart"/>
      <w:r w:rsidRPr="00255E95">
        <w:rPr>
          <w:rFonts w:asciiTheme="majorBidi" w:hAnsiTheme="majorBidi" w:cstheme="majorBidi"/>
          <w:sz w:val="24"/>
          <w:szCs w:val="24"/>
          <w:lang w:val="en-US"/>
        </w:rPr>
        <w:t xml:space="preserve">);  </w:t>
      </w:r>
      <w:r w:rsidRPr="00255E95">
        <w:rPr>
          <w:rFonts w:asciiTheme="majorBidi" w:hAnsiTheme="majorBidi" w:cstheme="majorBidi"/>
          <w:sz w:val="24"/>
          <w:szCs w:val="24"/>
          <w:vertAlign w:val="superscript"/>
          <w:lang w:val="en-US"/>
        </w:rPr>
        <w:t>1</w:t>
      </w:r>
      <w:proofErr w:type="gramEnd"/>
      <w:r w:rsidRPr="00255E95">
        <w:rPr>
          <w:rFonts w:asciiTheme="majorBidi" w:hAnsiTheme="majorBidi" w:cstheme="majorBidi"/>
          <w:sz w:val="24"/>
          <w:szCs w:val="24"/>
          <w:lang w:val="en-US"/>
        </w:rPr>
        <w:t>H NMR (DMSO-</w:t>
      </w:r>
      <w:r w:rsidRPr="00255E95">
        <w:rPr>
          <w:rFonts w:asciiTheme="majorBidi" w:hAnsiTheme="majorBidi" w:cstheme="majorBidi"/>
          <w:i/>
          <w:iCs/>
          <w:sz w:val="24"/>
          <w:szCs w:val="24"/>
          <w:lang w:val="en-US"/>
        </w:rPr>
        <w:t>d</w:t>
      </w:r>
      <w:r w:rsidRPr="00255E95">
        <w:rPr>
          <w:rFonts w:asciiTheme="majorBidi" w:hAnsiTheme="majorBidi" w:cstheme="majorBidi"/>
          <w:i/>
          <w:iCs/>
          <w:sz w:val="24"/>
          <w:szCs w:val="24"/>
          <w:vertAlign w:val="subscript"/>
          <w:lang w:val="en-US"/>
        </w:rPr>
        <w:t>6</w:t>
      </w:r>
      <w:r w:rsidRPr="00255E95">
        <w:rPr>
          <w:rFonts w:asciiTheme="majorBidi" w:hAnsiTheme="majorBidi" w:cstheme="majorBidi"/>
          <w:sz w:val="24"/>
          <w:szCs w:val="24"/>
          <w:lang w:val="en-US"/>
        </w:rPr>
        <w:t xml:space="preserve">, 300 </w:t>
      </w:r>
      <w:r w:rsidRPr="004B0004">
        <w:rPr>
          <w:rFonts w:asciiTheme="majorBidi" w:hAnsiTheme="majorBidi" w:cstheme="majorBidi"/>
          <w:sz w:val="24"/>
          <w:szCs w:val="24"/>
          <w:lang w:val="en-US"/>
        </w:rPr>
        <w:t>MHz</w:t>
      </w:r>
      <w:r w:rsidR="008A4E01"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CB5E10" w:rsidRPr="004B0004">
        <w:rPr>
          <w:rFonts w:ascii="Symbol" w:hAnsi="Symbol" w:cs="Times New Roman"/>
          <w:sz w:val="24"/>
          <w:szCs w:val="24"/>
          <w:lang w:val="en-US"/>
        </w:rPr>
        <w:t></w:t>
      </w:r>
      <w:r w:rsidRPr="004B0004">
        <w:rPr>
          <w:rFonts w:asciiTheme="majorBidi" w:hAnsiTheme="majorBidi" w:cstheme="majorBidi"/>
          <w:sz w:val="24"/>
          <w:szCs w:val="24"/>
          <w:lang w:val="en-US"/>
        </w:rPr>
        <w:t xml:space="preserve"> 8</w:t>
      </w:r>
      <w:r w:rsidRPr="00255E95">
        <w:rPr>
          <w:rFonts w:asciiTheme="majorBidi" w:hAnsiTheme="majorBidi" w:cstheme="majorBidi"/>
          <w:sz w:val="24"/>
          <w:szCs w:val="24"/>
          <w:lang w:val="en-US"/>
        </w:rPr>
        <w:t xml:space="preserve">.21-7.56 (m broad, 29H), 6.16 (s broad, 2H), 6.11 (s broad, 2H), 4.88 (t broad, 1H), 4.43 (s broad, 2H), 3.06 (d broad, 2H). MS (ESI) </w:t>
      </w:r>
      <w:r w:rsidRPr="00255E95">
        <w:rPr>
          <w:rFonts w:asciiTheme="majorBidi" w:hAnsiTheme="majorBidi" w:cstheme="majorBidi"/>
          <w:i/>
          <w:iCs/>
          <w:sz w:val="24"/>
          <w:szCs w:val="24"/>
          <w:lang w:val="en-US"/>
        </w:rPr>
        <w:t xml:space="preserve">m/z </w:t>
      </w:r>
      <w:r w:rsidRPr="00255E95">
        <w:rPr>
          <w:rFonts w:asciiTheme="majorBidi" w:hAnsiTheme="majorBidi" w:cstheme="majorBidi"/>
          <w:sz w:val="24"/>
          <w:szCs w:val="24"/>
          <w:lang w:val="en-US"/>
        </w:rPr>
        <w:t>927 [M+</w:t>
      </w:r>
      <w:proofErr w:type="gramStart"/>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xml:space="preserve">. HRMS (ESI) </w:t>
      </w:r>
      <w:proofErr w:type="spellStart"/>
      <w:r w:rsidRPr="00255E95">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255E95">
        <w:rPr>
          <w:rFonts w:asciiTheme="majorBidi" w:hAnsiTheme="majorBidi" w:cstheme="majorBidi"/>
          <w:sz w:val="24"/>
          <w:szCs w:val="24"/>
          <w:lang w:val="en-US"/>
        </w:rPr>
        <w:t xml:space="preserve"> for C</w:t>
      </w:r>
      <w:r w:rsidRPr="00255E95">
        <w:rPr>
          <w:rFonts w:asciiTheme="majorBidi" w:hAnsiTheme="majorBidi" w:cstheme="majorBidi"/>
          <w:sz w:val="24"/>
          <w:szCs w:val="24"/>
          <w:vertAlign w:val="subscript"/>
          <w:lang w:val="en-US"/>
        </w:rPr>
        <w:t>47</w:t>
      </w:r>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bscript"/>
          <w:lang w:val="en-US"/>
        </w:rPr>
        <w:t>39</w:t>
      </w:r>
      <w:r w:rsidRPr="00255E95">
        <w:rPr>
          <w:rFonts w:asciiTheme="majorBidi" w:hAnsiTheme="majorBidi" w:cstheme="majorBidi"/>
          <w:sz w:val="24"/>
          <w:szCs w:val="24"/>
          <w:lang w:val="en-US"/>
        </w:rPr>
        <w:t>N</w:t>
      </w:r>
      <w:r w:rsidRPr="00255E95">
        <w:rPr>
          <w:rFonts w:asciiTheme="majorBidi" w:hAnsiTheme="majorBidi" w:cstheme="majorBidi"/>
          <w:sz w:val="24"/>
          <w:szCs w:val="24"/>
          <w:vertAlign w:val="subscript"/>
          <w:lang w:val="en-US"/>
        </w:rPr>
        <w:t>6</w:t>
      </w:r>
      <w:r w:rsidRPr="00255E95">
        <w:rPr>
          <w:rFonts w:asciiTheme="majorBidi" w:hAnsiTheme="majorBidi" w:cstheme="majorBidi"/>
          <w:sz w:val="24"/>
          <w:szCs w:val="24"/>
          <w:lang w:val="en-US"/>
        </w:rPr>
        <w:t>O</w:t>
      </w:r>
      <w:r w:rsidRPr="00255E95">
        <w:rPr>
          <w:rFonts w:asciiTheme="majorBidi" w:hAnsiTheme="majorBidi" w:cstheme="majorBidi"/>
          <w:sz w:val="24"/>
          <w:szCs w:val="24"/>
          <w:vertAlign w:val="subscript"/>
          <w:lang w:val="en-US"/>
        </w:rPr>
        <w:t>9</w:t>
      </w:r>
      <w:r w:rsidRPr="00255E95">
        <w:rPr>
          <w:rFonts w:asciiTheme="majorBidi" w:hAnsiTheme="majorBidi" w:cstheme="majorBidi"/>
          <w:sz w:val="24"/>
          <w:szCs w:val="24"/>
          <w:lang w:val="en-US"/>
        </w:rPr>
        <w:t>S</w:t>
      </w:r>
      <w:r w:rsidRPr="00255E95">
        <w:rPr>
          <w:rFonts w:asciiTheme="majorBidi" w:hAnsiTheme="majorBidi" w:cstheme="majorBidi"/>
          <w:sz w:val="24"/>
          <w:szCs w:val="24"/>
          <w:vertAlign w:val="subscript"/>
          <w:lang w:val="en-US"/>
        </w:rPr>
        <w:t>3</w:t>
      </w:r>
      <w:r w:rsidRPr="00255E95">
        <w:rPr>
          <w:rFonts w:asciiTheme="majorBidi" w:hAnsiTheme="majorBidi" w:cstheme="majorBidi"/>
          <w:sz w:val="24"/>
          <w:szCs w:val="24"/>
          <w:lang w:val="en-US"/>
        </w:rPr>
        <w:t xml:space="preserve"> [M+</w:t>
      </w:r>
      <w:proofErr w:type="gramStart"/>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927</w:t>
      </w:r>
      <w:r w:rsidR="0028118C">
        <w:rPr>
          <w:rFonts w:asciiTheme="majorBidi" w:hAnsiTheme="majorBidi" w:cstheme="majorBidi"/>
          <w:sz w:val="24"/>
          <w:szCs w:val="24"/>
          <w:lang w:val="en-US"/>
        </w:rPr>
        <w:t xml:space="preserve">.1935; found   927.1925. Anal. </w:t>
      </w:r>
      <w:proofErr w:type="spellStart"/>
      <w:r w:rsidR="0028118C">
        <w:rPr>
          <w:rFonts w:asciiTheme="majorBidi" w:hAnsiTheme="majorBidi" w:cstheme="majorBidi"/>
          <w:sz w:val="24"/>
          <w:szCs w:val="24"/>
          <w:lang w:val="en-US"/>
        </w:rPr>
        <w:t>calcd</w:t>
      </w:r>
      <w:proofErr w:type="spellEnd"/>
      <w:r w:rsidR="0028118C">
        <w:rPr>
          <w:rFonts w:asciiTheme="majorBidi" w:hAnsiTheme="majorBidi" w:cstheme="majorBidi"/>
          <w:sz w:val="24"/>
          <w:szCs w:val="24"/>
          <w:lang w:val="en-US"/>
        </w:rPr>
        <w:t>.</w:t>
      </w:r>
      <w:r w:rsidRPr="00255E95">
        <w:rPr>
          <w:rFonts w:asciiTheme="majorBidi" w:hAnsiTheme="majorBidi" w:cstheme="majorBidi"/>
          <w:sz w:val="24"/>
          <w:szCs w:val="24"/>
          <w:lang w:val="en-US"/>
        </w:rPr>
        <w:t xml:space="preserve"> for C</w:t>
      </w:r>
      <w:r w:rsidRPr="00255E95">
        <w:rPr>
          <w:rFonts w:asciiTheme="majorBidi" w:hAnsiTheme="majorBidi" w:cstheme="majorBidi"/>
          <w:sz w:val="24"/>
          <w:szCs w:val="24"/>
          <w:vertAlign w:val="subscript"/>
          <w:lang w:val="en-US"/>
        </w:rPr>
        <w:t>47</w:t>
      </w:r>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bscript"/>
          <w:lang w:val="en-US"/>
        </w:rPr>
        <w:t>38</w:t>
      </w:r>
      <w:r w:rsidRPr="00255E95">
        <w:rPr>
          <w:rFonts w:asciiTheme="majorBidi" w:hAnsiTheme="majorBidi" w:cstheme="majorBidi"/>
          <w:sz w:val="24"/>
          <w:szCs w:val="24"/>
          <w:lang w:val="en-US"/>
        </w:rPr>
        <w:t>N</w:t>
      </w:r>
      <w:r w:rsidRPr="00255E95">
        <w:rPr>
          <w:rFonts w:asciiTheme="majorBidi" w:hAnsiTheme="majorBidi" w:cstheme="majorBidi"/>
          <w:sz w:val="24"/>
          <w:szCs w:val="24"/>
          <w:vertAlign w:val="subscript"/>
          <w:lang w:val="en-US"/>
        </w:rPr>
        <w:t>6</w:t>
      </w:r>
      <w:r w:rsidRPr="00255E95">
        <w:rPr>
          <w:rFonts w:asciiTheme="majorBidi" w:hAnsiTheme="majorBidi" w:cstheme="majorBidi"/>
          <w:sz w:val="24"/>
          <w:szCs w:val="24"/>
          <w:lang w:val="en-US"/>
        </w:rPr>
        <w:t>O</w:t>
      </w:r>
      <w:r w:rsidRPr="00255E95">
        <w:rPr>
          <w:rFonts w:asciiTheme="majorBidi" w:hAnsiTheme="majorBidi" w:cstheme="majorBidi"/>
          <w:sz w:val="24"/>
          <w:szCs w:val="24"/>
          <w:vertAlign w:val="subscript"/>
          <w:lang w:val="en-US"/>
        </w:rPr>
        <w:t>9</w:t>
      </w:r>
      <w:r w:rsidRPr="00255E95">
        <w:rPr>
          <w:rFonts w:asciiTheme="majorBidi" w:hAnsiTheme="majorBidi" w:cstheme="majorBidi"/>
          <w:sz w:val="24"/>
          <w:szCs w:val="24"/>
          <w:lang w:val="en-US"/>
        </w:rPr>
        <w:t>S</w:t>
      </w:r>
      <w:r w:rsidRPr="00255E95">
        <w:rPr>
          <w:rFonts w:asciiTheme="majorBidi" w:hAnsiTheme="majorBidi" w:cstheme="majorBidi"/>
          <w:sz w:val="24"/>
          <w:szCs w:val="24"/>
          <w:vertAlign w:val="subscript"/>
          <w:lang w:val="en-US"/>
        </w:rPr>
        <w:t>3</w:t>
      </w:r>
      <w:r w:rsidRPr="00255E95">
        <w:rPr>
          <w:rFonts w:asciiTheme="majorBidi" w:hAnsiTheme="majorBidi" w:cstheme="majorBidi"/>
          <w:sz w:val="24"/>
          <w:szCs w:val="24"/>
          <w:lang w:val="en-US"/>
        </w:rPr>
        <w:t>: C, 60.89; H, 4.13; N, 9.07; S, 10.38%. Found: C, 60.96; H, 4.10; N, 9.10; S, 10.35%.</w:t>
      </w:r>
    </w:p>
    <w:p w14:paraId="31ADC2E7" w14:textId="77777777" w:rsidR="00486156" w:rsidRPr="00255E95" w:rsidRDefault="00486156" w:rsidP="004B0004">
      <w:pPr>
        <w:pStyle w:val="Listeavsnitt"/>
        <w:tabs>
          <w:tab w:val="left" w:pos="270"/>
          <w:tab w:val="left" w:pos="450"/>
        </w:tabs>
        <w:ind w:left="0"/>
        <w:jc w:val="both"/>
        <w:rPr>
          <w:rFonts w:asciiTheme="majorBidi" w:hAnsiTheme="majorBidi" w:cstheme="majorBidi"/>
          <w:sz w:val="24"/>
          <w:szCs w:val="24"/>
          <w:lang w:val="en-US"/>
        </w:rPr>
      </w:pPr>
    </w:p>
    <w:p w14:paraId="721ADD4D" w14:textId="77777777" w:rsidR="00762E5A" w:rsidRPr="00255E95" w:rsidRDefault="006A5E4A"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i/>
          <w:iCs/>
          <w:sz w:val="24"/>
          <w:szCs w:val="24"/>
          <w:lang w:val="en-US"/>
        </w:rPr>
        <w:t>1-(4-fluorophenyl)-2-(4-((2-(1-(2-(4-fluorophenyl)-2-oxoethyl)-1H-1,2,3-triazol-4-yl)-1-(4-(</w:t>
      </w:r>
      <w:proofErr w:type="gramStart"/>
      <w:r w:rsidRPr="00255E95">
        <w:rPr>
          <w:rFonts w:asciiTheme="majorBidi" w:hAnsiTheme="majorBidi" w:cstheme="majorBidi"/>
          <w:i/>
          <w:iCs/>
          <w:sz w:val="24"/>
          <w:szCs w:val="24"/>
          <w:lang w:val="en-US"/>
        </w:rPr>
        <w:t>phenylsulfonyl)phenyl</w:t>
      </w:r>
      <w:proofErr w:type="gramEnd"/>
      <w:r w:rsidRPr="00255E95">
        <w:rPr>
          <w:rFonts w:asciiTheme="majorBidi" w:hAnsiTheme="majorBidi" w:cstheme="majorBidi"/>
          <w:i/>
          <w:iCs/>
          <w:sz w:val="24"/>
          <w:szCs w:val="24"/>
          <w:lang w:val="en-US"/>
        </w:rPr>
        <w:t>)ethoxy)methyl)-1H-1,2,3-triazol-1-yl)ethanone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005E2530" w:rsidRPr="006C49EB">
        <w:rPr>
          <w:rFonts w:asciiTheme="majorBidi" w:hAnsiTheme="majorBidi" w:cstheme="majorBidi"/>
          <w:b/>
          <w:bCs/>
          <w:iCs/>
          <w:sz w:val="24"/>
          <w:szCs w:val="24"/>
          <w:lang w:val="en-US"/>
        </w:rPr>
        <w:t>9</w:t>
      </w:r>
      <w:r w:rsidR="00762E5A" w:rsidRPr="006C49EB">
        <w:rPr>
          <w:rFonts w:asciiTheme="majorBidi" w:hAnsiTheme="majorBidi" w:cstheme="majorBidi"/>
          <w:b/>
          <w:bCs/>
          <w:iCs/>
          <w:sz w:val="24"/>
          <w:szCs w:val="24"/>
          <w:lang w:val="en-US"/>
        </w:rPr>
        <w:t>b</w:t>
      </w:r>
      <w:r w:rsidR="006C49EB" w:rsidRPr="006C49EB">
        <w:rPr>
          <w:rFonts w:asciiTheme="majorBidi" w:hAnsiTheme="majorBidi" w:cstheme="majorBidi"/>
          <w:bCs/>
          <w:iCs/>
          <w:sz w:val="24"/>
          <w:szCs w:val="24"/>
          <w:lang w:val="en-US"/>
        </w:rPr>
        <w:t>)</w:t>
      </w:r>
      <w:r w:rsidR="00762E5A" w:rsidRPr="006C49EB">
        <w:rPr>
          <w:rFonts w:asciiTheme="majorBidi" w:hAnsiTheme="majorBidi" w:cstheme="majorBidi"/>
          <w:iCs/>
          <w:sz w:val="24"/>
          <w:szCs w:val="24"/>
          <w:lang w:val="en-US"/>
        </w:rPr>
        <w:t xml:space="preserve">. </w:t>
      </w:r>
      <w:r w:rsidR="00762E5A" w:rsidRPr="006C49EB">
        <w:rPr>
          <w:rFonts w:asciiTheme="majorBidi" w:hAnsiTheme="majorBidi" w:cstheme="majorBidi"/>
          <w:sz w:val="24"/>
          <w:szCs w:val="24"/>
          <w:lang w:val="en-US"/>
        </w:rPr>
        <w:t xml:space="preserve">White </w:t>
      </w:r>
      <w:r w:rsidR="00762E5A" w:rsidRPr="00255E95">
        <w:rPr>
          <w:rFonts w:asciiTheme="majorBidi" w:hAnsiTheme="majorBidi" w:cstheme="majorBidi"/>
          <w:sz w:val="24"/>
          <w:szCs w:val="24"/>
          <w:lang w:val="en-US"/>
        </w:rPr>
        <w:t xml:space="preserve">solid; </w:t>
      </w:r>
      <w:proofErr w:type="spellStart"/>
      <w:r w:rsidR="00762E5A" w:rsidRPr="00255E95">
        <w:rPr>
          <w:rFonts w:asciiTheme="majorBidi" w:hAnsiTheme="majorBidi" w:cstheme="majorBidi"/>
          <w:sz w:val="24"/>
          <w:szCs w:val="24"/>
          <w:lang w:val="en-US"/>
        </w:rPr>
        <w:t>mp</w:t>
      </w:r>
      <w:proofErr w:type="spellEnd"/>
      <w:r w:rsidR="00762E5A" w:rsidRPr="00255E95">
        <w:rPr>
          <w:rFonts w:asciiTheme="majorBidi" w:hAnsiTheme="majorBidi" w:cstheme="majorBidi"/>
          <w:sz w:val="24"/>
          <w:szCs w:val="24"/>
          <w:lang w:val="en-US"/>
        </w:rPr>
        <w:t xml:space="preserve">. </w:t>
      </w:r>
      <w:r w:rsidR="001D1A7E" w:rsidRPr="00255E95">
        <w:rPr>
          <w:rFonts w:asciiTheme="majorBidi" w:hAnsiTheme="majorBidi" w:cstheme="majorBidi"/>
          <w:sz w:val="24"/>
          <w:szCs w:val="24"/>
          <w:lang w:val="en-US"/>
        </w:rPr>
        <w:t>202-204</w:t>
      </w:r>
      <w:r w:rsidR="00762E5A" w:rsidRPr="00255E95">
        <w:rPr>
          <w:rFonts w:asciiTheme="majorBidi" w:hAnsiTheme="majorBidi" w:cstheme="majorBidi"/>
          <w:sz w:val="24"/>
          <w:szCs w:val="24"/>
          <w:lang w:val="en-US"/>
        </w:rPr>
        <w:t xml:space="preserve"> </w:t>
      </w:r>
      <w:proofErr w:type="spellStart"/>
      <w:r w:rsidR="00762E5A" w:rsidRPr="00255E95">
        <w:rPr>
          <w:rFonts w:asciiTheme="majorBidi" w:hAnsiTheme="majorBidi" w:cstheme="majorBidi"/>
          <w:sz w:val="24"/>
          <w:szCs w:val="24"/>
          <w:vertAlign w:val="superscript"/>
          <w:lang w:val="en-US"/>
        </w:rPr>
        <w:t>o</w:t>
      </w:r>
      <w:r w:rsidR="00762E5A" w:rsidRPr="00255E95">
        <w:rPr>
          <w:rFonts w:asciiTheme="majorBidi" w:hAnsiTheme="majorBidi" w:cstheme="majorBidi"/>
          <w:sz w:val="24"/>
          <w:szCs w:val="24"/>
          <w:lang w:val="en-US"/>
        </w:rPr>
        <w:t>C</w:t>
      </w:r>
      <w:proofErr w:type="spellEnd"/>
      <w:r w:rsidR="00762E5A" w:rsidRPr="00255E95">
        <w:rPr>
          <w:rFonts w:asciiTheme="majorBidi" w:hAnsiTheme="majorBidi" w:cstheme="majorBidi"/>
          <w:sz w:val="24"/>
          <w:szCs w:val="24"/>
          <w:lang w:val="en-US"/>
        </w:rPr>
        <w:t xml:space="preserve">; IR </w:t>
      </w:r>
      <w:r w:rsidR="00123433" w:rsidRPr="00255E95">
        <w:rPr>
          <w:rFonts w:ascii="Symbol" w:hAnsi="Symbol" w:cs="Times New Roman"/>
          <w:i/>
          <w:iCs/>
          <w:sz w:val="24"/>
          <w:szCs w:val="24"/>
          <w:lang w:val="en-US"/>
        </w:rPr>
        <w:t></w:t>
      </w:r>
      <w:r w:rsidR="00123433" w:rsidRPr="00255E95">
        <w:rPr>
          <w:rFonts w:ascii="Times New Roman" w:hAnsi="Times New Roman" w:cs="Times New Roman"/>
          <w:sz w:val="24"/>
          <w:szCs w:val="24"/>
          <w:vertAlign w:val="subscript"/>
          <w:lang w:val="en-US"/>
        </w:rPr>
        <w:t>max</w:t>
      </w:r>
      <w:r w:rsidR="00123433" w:rsidRPr="00255E95">
        <w:rPr>
          <w:rFonts w:ascii="Times New Roman" w:hAnsi="Times New Roman" w:cs="Times New Roman"/>
          <w:sz w:val="24"/>
          <w:szCs w:val="24"/>
          <w:lang w:val="en-US"/>
        </w:rPr>
        <w:t xml:space="preserve"> </w:t>
      </w:r>
      <w:r w:rsidR="00762E5A" w:rsidRPr="00255E95">
        <w:rPr>
          <w:rFonts w:asciiTheme="majorBidi" w:hAnsiTheme="majorBidi" w:cstheme="majorBidi"/>
          <w:sz w:val="24"/>
          <w:szCs w:val="24"/>
          <w:lang w:val="en-US"/>
        </w:rPr>
        <w:t>(cm</w:t>
      </w:r>
      <w:r w:rsidR="00762E5A" w:rsidRPr="00255E95">
        <w:rPr>
          <w:rFonts w:asciiTheme="majorBidi" w:hAnsiTheme="majorBidi" w:cstheme="majorBidi"/>
          <w:sz w:val="24"/>
          <w:szCs w:val="24"/>
          <w:vertAlign w:val="superscript"/>
          <w:lang w:val="en-US"/>
        </w:rPr>
        <w:t>-1</w:t>
      </w:r>
      <w:r w:rsidR="00762E5A" w:rsidRPr="00255E95">
        <w:rPr>
          <w:rFonts w:asciiTheme="majorBidi" w:hAnsiTheme="majorBidi" w:cstheme="majorBidi"/>
          <w:sz w:val="24"/>
          <w:szCs w:val="24"/>
          <w:lang w:val="en-US"/>
        </w:rPr>
        <w:t>): 170</w:t>
      </w:r>
      <w:r w:rsidR="00BF1BBB" w:rsidRPr="00255E95">
        <w:rPr>
          <w:rFonts w:asciiTheme="majorBidi" w:hAnsiTheme="majorBidi" w:cstheme="majorBidi"/>
          <w:sz w:val="24"/>
          <w:szCs w:val="24"/>
          <w:lang w:val="en-US"/>
        </w:rPr>
        <w:t>0</w:t>
      </w:r>
      <w:r w:rsidR="00762E5A" w:rsidRPr="00255E95">
        <w:rPr>
          <w:rFonts w:asciiTheme="majorBidi" w:hAnsiTheme="majorBidi" w:cstheme="majorBidi"/>
          <w:sz w:val="24"/>
          <w:szCs w:val="24"/>
          <w:lang w:val="en-US"/>
        </w:rPr>
        <w:t xml:space="preserve"> (C=O), 159</w:t>
      </w:r>
      <w:r w:rsidR="00BF1BBB" w:rsidRPr="00255E95">
        <w:rPr>
          <w:rFonts w:asciiTheme="majorBidi" w:hAnsiTheme="majorBidi" w:cstheme="majorBidi"/>
          <w:sz w:val="24"/>
          <w:szCs w:val="24"/>
          <w:lang w:val="en-US"/>
        </w:rPr>
        <w:t>8</w:t>
      </w:r>
      <w:r w:rsidR="00762E5A" w:rsidRPr="00255E95">
        <w:rPr>
          <w:rFonts w:asciiTheme="majorBidi" w:hAnsiTheme="majorBidi" w:cstheme="majorBidi"/>
          <w:sz w:val="24"/>
          <w:szCs w:val="24"/>
          <w:lang w:val="en-US"/>
        </w:rPr>
        <w:t xml:space="preserve"> (C=N), 1307, 115</w:t>
      </w:r>
      <w:r w:rsidR="00BF1BBB" w:rsidRPr="00255E95">
        <w:rPr>
          <w:rFonts w:asciiTheme="majorBidi" w:hAnsiTheme="majorBidi" w:cstheme="majorBidi"/>
          <w:sz w:val="24"/>
          <w:szCs w:val="24"/>
          <w:lang w:val="en-US"/>
        </w:rPr>
        <w:t>6</w:t>
      </w:r>
      <w:r w:rsidR="00762E5A" w:rsidRPr="00255E95">
        <w:rPr>
          <w:rFonts w:asciiTheme="majorBidi" w:hAnsiTheme="majorBidi" w:cstheme="majorBidi"/>
          <w:sz w:val="24"/>
          <w:szCs w:val="24"/>
          <w:lang w:val="en-US"/>
        </w:rPr>
        <w:t xml:space="preserve"> (SO</w:t>
      </w:r>
      <w:r w:rsidR="00762E5A" w:rsidRPr="00255E95">
        <w:rPr>
          <w:rFonts w:asciiTheme="majorBidi" w:hAnsiTheme="majorBidi" w:cstheme="majorBidi"/>
          <w:sz w:val="24"/>
          <w:szCs w:val="24"/>
          <w:vertAlign w:val="subscript"/>
          <w:lang w:val="en-US"/>
        </w:rPr>
        <w:t>2</w:t>
      </w:r>
      <w:r w:rsidR="00762E5A" w:rsidRPr="00255E95">
        <w:rPr>
          <w:rFonts w:asciiTheme="majorBidi" w:hAnsiTheme="majorBidi" w:cstheme="majorBidi"/>
          <w:sz w:val="24"/>
          <w:szCs w:val="24"/>
          <w:lang w:val="en-US"/>
        </w:rPr>
        <w:t>)</w:t>
      </w:r>
      <w:r w:rsidR="00B40883" w:rsidRPr="00255E95">
        <w:rPr>
          <w:rFonts w:asciiTheme="majorBidi" w:hAnsiTheme="majorBidi" w:cstheme="majorBidi"/>
          <w:sz w:val="24"/>
          <w:szCs w:val="24"/>
          <w:lang w:val="en-US"/>
        </w:rPr>
        <w:t xml:space="preserve">, 1232 (C-O-C); </w:t>
      </w:r>
      <w:r w:rsidR="00762E5A" w:rsidRPr="00255E95">
        <w:rPr>
          <w:rFonts w:asciiTheme="majorBidi" w:hAnsiTheme="majorBidi" w:cstheme="majorBidi"/>
          <w:sz w:val="24"/>
          <w:szCs w:val="24"/>
          <w:lang w:val="en-US"/>
        </w:rPr>
        <w:t xml:space="preserve"> </w:t>
      </w:r>
      <w:r w:rsidR="00762E5A" w:rsidRPr="00255E95">
        <w:rPr>
          <w:rFonts w:asciiTheme="majorBidi" w:hAnsiTheme="majorBidi" w:cstheme="majorBidi"/>
          <w:sz w:val="24"/>
          <w:szCs w:val="24"/>
          <w:vertAlign w:val="superscript"/>
          <w:lang w:val="en-US"/>
        </w:rPr>
        <w:t>1</w:t>
      </w:r>
      <w:r w:rsidR="00762E5A" w:rsidRPr="00255E95">
        <w:rPr>
          <w:rFonts w:asciiTheme="majorBidi" w:hAnsiTheme="majorBidi" w:cstheme="majorBidi"/>
          <w:sz w:val="24"/>
          <w:szCs w:val="24"/>
          <w:lang w:val="en-US"/>
        </w:rPr>
        <w:t>H NMR (DMSO-</w:t>
      </w:r>
      <w:r w:rsidR="00762E5A" w:rsidRPr="004B0004">
        <w:rPr>
          <w:rFonts w:asciiTheme="majorBidi" w:hAnsiTheme="majorBidi" w:cstheme="majorBidi"/>
          <w:i/>
          <w:iCs/>
          <w:sz w:val="24"/>
          <w:szCs w:val="24"/>
          <w:lang w:val="en-US"/>
        </w:rPr>
        <w:t>d</w:t>
      </w:r>
      <w:r w:rsidR="00762E5A" w:rsidRPr="004B0004">
        <w:rPr>
          <w:rFonts w:asciiTheme="majorBidi" w:hAnsiTheme="majorBidi" w:cstheme="majorBidi"/>
          <w:i/>
          <w:iCs/>
          <w:sz w:val="24"/>
          <w:szCs w:val="24"/>
          <w:vertAlign w:val="subscript"/>
          <w:lang w:val="en-US"/>
        </w:rPr>
        <w:t>6</w:t>
      </w:r>
      <w:r w:rsidR="00762E5A" w:rsidRPr="004B0004">
        <w:rPr>
          <w:rFonts w:asciiTheme="majorBidi" w:hAnsiTheme="majorBidi" w:cstheme="majorBidi"/>
          <w:sz w:val="24"/>
          <w:szCs w:val="24"/>
          <w:lang w:val="en-US"/>
        </w:rPr>
        <w:t>, 300 MHz</w:t>
      </w:r>
      <w:r w:rsidR="008A4E01" w:rsidRPr="004B0004">
        <w:rPr>
          <w:rFonts w:asciiTheme="majorBidi" w:hAnsiTheme="majorBidi" w:cstheme="majorBidi"/>
          <w:sz w:val="24"/>
          <w:szCs w:val="24"/>
          <w:lang w:val="en-US"/>
        </w:rPr>
        <w:t>, 50 °C</w:t>
      </w:r>
      <w:r w:rsidR="00762E5A" w:rsidRPr="004B0004">
        <w:rPr>
          <w:rFonts w:asciiTheme="majorBidi" w:hAnsiTheme="majorBidi" w:cstheme="majorBidi"/>
          <w:sz w:val="24"/>
          <w:szCs w:val="24"/>
          <w:lang w:val="en-US"/>
        </w:rPr>
        <w:t xml:space="preserve">) </w:t>
      </w:r>
      <w:r w:rsidR="00123433" w:rsidRPr="004B0004">
        <w:rPr>
          <w:rFonts w:ascii="Symbol" w:hAnsi="Symbol" w:cs="Times New Roman"/>
          <w:sz w:val="24"/>
          <w:szCs w:val="24"/>
          <w:lang w:val="en-US"/>
        </w:rPr>
        <w:t></w:t>
      </w:r>
      <w:r w:rsidR="00762E5A" w:rsidRPr="004B0004">
        <w:rPr>
          <w:rFonts w:asciiTheme="majorBidi" w:hAnsiTheme="majorBidi" w:cstheme="majorBidi"/>
          <w:sz w:val="24"/>
          <w:szCs w:val="24"/>
          <w:lang w:val="en-US"/>
        </w:rPr>
        <w:t xml:space="preserve"> 8.0</w:t>
      </w:r>
      <w:r w:rsidR="00C1190B" w:rsidRPr="004B0004">
        <w:rPr>
          <w:rFonts w:asciiTheme="majorBidi" w:hAnsiTheme="majorBidi" w:cstheme="majorBidi"/>
          <w:sz w:val="24"/>
          <w:szCs w:val="24"/>
          <w:lang w:val="en-US"/>
        </w:rPr>
        <w:t>9</w:t>
      </w:r>
      <w:r w:rsidR="00762E5A" w:rsidRPr="004B0004">
        <w:rPr>
          <w:rFonts w:asciiTheme="majorBidi" w:hAnsiTheme="majorBidi" w:cstheme="majorBidi"/>
          <w:sz w:val="24"/>
          <w:szCs w:val="24"/>
          <w:lang w:val="en-US"/>
        </w:rPr>
        <w:t>-7.</w:t>
      </w:r>
      <w:r w:rsidR="00C1190B" w:rsidRPr="004B0004">
        <w:rPr>
          <w:rFonts w:asciiTheme="majorBidi" w:hAnsiTheme="majorBidi" w:cstheme="majorBidi"/>
          <w:sz w:val="24"/>
          <w:szCs w:val="24"/>
          <w:lang w:val="en-US"/>
        </w:rPr>
        <w:t>33</w:t>
      </w:r>
      <w:r w:rsidR="00762E5A" w:rsidRPr="004B0004">
        <w:rPr>
          <w:rFonts w:asciiTheme="majorBidi" w:hAnsiTheme="majorBidi" w:cstheme="majorBidi"/>
          <w:sz w:val="24"/>
          <w:szCs w:val="24"/>
          <w:lang w:val="en-US"/>
        </w:rPr>
        <w:t xml:space="preserve"> (m</w:t>
      </w:r>
      <w:r w:rsidR="00C1190B" w:rsidRPr="004B0004">
        <w:rPr>
          <w:rFonts w:asciiTheme="majorBidi" w:hAnsiTheme="majorBidi" w:cstheme="majorBidi"/>
          <w:sz w:val="24"/>
          <w:szCs w:val="24"/>
          <w:lang w:val="en-US"/>
        </w:rPr>
        <w:t xml:space="preserve"> broad</w:t>
      </w:r>
      <w:r w:rsidR="00762E5A" w:rsidRPr="004B0004">
        <w:rPr>
          <w:rFonts w:asciiTheme="majorBidi" w:hAnsiTheme="majorBidi" w:cstheme="majorBidi"/>
          <w:sz w:val="24"/>
          <w:szCs w:val="24"/>
          <w:lang w:val="en-US"/>
        </w:rPr>
        <w:t xml:space="preserve">, </w:t>
      </w:r>
      <w:r w:rsidR="00C1190B" w:rsidRPr="004B0004">
        <w:rPr>
          <w:rFonts w:asciiTheme="majorBidi" w:hAnsiTheme="majorBidi" w:cstheme="majorBidi"/>
          <w:sz w:val="24"/>
          <w:szCs w:val="24"/>
          <w:lang w:val="en-US"/>
        </w:rPr>
        <w:t>19</w:t>
      </w:r>
      <w:r w:rsidR="00762E5A" w:rsidRPr="004B0004">
        <w:rPr>
          <w:rFonts w:asciiTheme="majorBidi" w:hAnsiTheme="majorBidi" w:cstheme="majorBidi"/>
          <w:sz w:val="24"/>
          <w:szCs w:val="24"/>
          <w:lang w:val="en-US"/>
        </w:rPr>
        <w:t>H), 6.</w:t>
      </w:r>
      <w:r w:rsidR="00C1190B" w:rsidRPr="004B0004">
        <w:rPr>
          <w:rFonts w:asciiTheme="majorBidi" w:hAnsiTheme="majorBidi" w:cstheme="majorBidi"/>
          <w:sz w:val="24"/>
          <w:szCs w:val="24"/>
          <w:lang w:val="en-US"/>
        </w:rPr>
        <w:t>09</w:t>
      </w:r>
      <w:r w:rsidR="00762E5A" w:rsidRPr="004B0004">
        <w:rPr>
          <w:rFonts w:asciiTheme="majorBidi" w:hAnsiTheme="majorBidi" w:cstheme="majorBidi"/>
          <w:sz w:val="24"/>
          <w:szCs w:val="24"/>
          <w:lang w:val="en-US"/>
        </w:rPr>
        <w:t xml:space="preserve"> (s, 2H), 6.0</w:t>
      </w:r>
      <w:r w:rsidR="00C1190B" w:rsidRPr="004B0004">
        <w:rPr>
          <w:rFonts w:asciiTheme="majorBidi" w:hAnsiTheme="majorBidi" w:cstheme="majorBidi"/>
          <w:sz w:val="24"/>
          <w:szCs w:val="24"/>
          <w:lang w:val="en-US"/>
        </w:rPr>
        <w:t>4</w:t>
      </w:r>
      <w:r w:rsidR="00762E5A" w:rsidRPr="004B0004">
        <w:rPr>
          <w:rFonts w:asciiTheme="majorBidi" w:hAnsiTheme="majorBidi" w:cstheme="majorBidi"/>
          <w:sz w:val="24"/>
          <w:szCs w:val="24"/>
          <w:lang w:val="en-US"/>
        </w:rPr>
        <w:t xml:space="preserve"> (s, 2H), 4.</w:t>
      </w:r>
      <w:r w:rsidR="00C1190B" w:rsidRPr="004B0004">
        <w:rPr>
          <w:rFonts w:asciiTheme="majorBidi" w:hAnsiTheme="majorBidi" w:cstheme="majorBidi"/>
          <w:sz w:val="24"/>
          <w:szCs w:val="24"/>
          <w:lang w:val="en-US"/>
        </w:rPr>
        <w:t>96</w:t>
      </w:r>
      <w:r w:rsidR="00762E5A" w:rsidRPr="004B0004">
        <w:rPr>
          <w:rFonts w:asciiTheme="majorBidi" w:hAnsiTheme="majorBidi" w:cstheme="majorBidi"/>
          <w:sz w:val="24"/>
          <w:szCs w:val="24"/>
          <w:lang w:val="en-US"/>
        </w:rPr>
        <w:t xml:space="preserve"> (t</w:t>
      </w:r>
      <w:r w:rsidR="00C1190B" w:rsidRPr="004B0004">
        <w:rPr>
          <w:rFonts w:asciiTheme="majorBidi" w:hAnsiTheme="majorBidi" w:cstheme="majorBidi"/>
          <w:sz w:val="24"/>
          <w:szCs w:val="24"/>
          <w:lang w:val="en-US"/>
        </w:rPr>
        <w:t xml:space="preserve"> broad</w:t>
      </w:r>
      <w:r w:rsidR="00762E5A" w:rsidRPr="004B0004">
        <w:rPr>
          <w:rFonts w:asciiTheme="majorBidi" w:hAnsiTheme="majorBidi" w:cstheme="majorBidi"/>
          <w:sz w:val="24"/>
          <w:szCs w:val="24"/>
          <w:lang w:val="en-US"/>
        </w:rPr>
        <w:t>, 1H), 4.</w:t>
      </w:r>
      <w:r w:rsidR="00C1190B" w:rsidRPr="004B0004">
        <w:rPr>
          <w:rFonts w:asciiTheme="majorBidi" w:hAnsiTheme="majorBidi" w:cstheme="majorBidi"/>
          <w:sz w:val="24"/>
          <w:szCs w:val="24"/>
          <w:lang w:val="en-US"/>
        </w:rPr>
        <w:t>51</w:t>
      </w:r>
      <w:r w:rsidR="00762E5A" w:rsidRPr="004B0004">
        <w:rPr>
          <w:rFonts w:asciiTheme="majorBidi" w:hAnsiTheme="majorBidi" w:cstheme="majorBidi"/>
          <w:sz w:val="24"/>
          <w:szCs w:val="24"/>
          <w:lang w:val="en-US"/>
        </w:rPr>
        <w:t xml:space="preserve"> (</w:t>
      </w:r>
      <w:r w:rsidR="00C1190B" w:rsidRPr="004B0004">
        <w:rPr>
          <w:rFonts w:asciiTheme="majorBidi" w:hAnsiTheme="majorBidi" w:cstheme="majorBidi"/>
          <w:sz w:val="24"/>
          <w:szCs w:val="24"/>
          <w:lang w:val="en-US"/>
        </w:rPr>
        <w:t>s broad</w:t>
      </w:r>
      <w:r w:rsidR="00762E5A" w:rsidRPr="004B0004">
        <w:rPr>
          <w:rFonts w:asciiTheme="majorBidi" w:hAnsiTheme="majorBidi" w:cstheme="majorBidi"/>
          <w:sz w:val="24"/>
          <w:szCs w:val="24"/>
          <w:lang w:val="en-US"/>
        </w:rPr>
        <w:t xml:space="preserve">, </w:t>
      </w:r>
      <w:r w:rsidR="00C1190B" w:rsidRPr="004B0004">
        <w:rPr>
          <w:rFonts w:asciiTheme="majorBidi" w:hAnsiTheme="majorBidi" w:cstheme="majorBidi"/>
          <w:sz w:val="24"/>
          <w:szCs w:val="24"/>
          <w:lang w:val="en-US"/>
        </w:rPr>
        <w:t>2</w:t>
      </w:r>
      <w:r w:rsidR="00762E5A" w:rsidRPr="004B0004">
        <w:rPr>
          <w:rFonts w:asciiTheme="majorBidi" w:hAnsiTheme="majorBidi" w:cstheme="majorBidi"/>
          <w:sz w:val="24"/>
          <w:szCs w:val="24"/>
          <w:lang w:val="en-US"/>
        </w:rPr>
        <w:t>H), 3.</w:t>
      </w:r>
      <w:r w:rsidR="00C1190B" w:rsidRPr="004B0004">
        <w:rPr>
          <w:rFonts w:asciiTheme="majorBidi" w:hAnsiTheme="majorBidi" w:cstheme="majorBidi"/>
          <w:sz w:val="24"/>
          <w:szCs w:val="24"/>
          <w:lang w:val="en-US"/>
        </w:rPr>
        <w:t>12</w:t>
      </w:r>
      <w:r w:rsidR="00EC5F49" w:rsidRPr="004B0004">
        <w:rPr>
          <w:rFonts w:asciiTheme="majorBidi" w:hAnsiTheme="majorBidi" w:cstheme="majorBidi"/>
          <w:sz w:val="24"/>
          <w:szCs w:val="24"/>
          <w:lang w:val="en-US"/>
        </w:rPr>
        <w:t xml:space="preserve"> (s</w:t>
      </w:r>
      <w:r w:rsidR="00C1190B" w:rsidRPr="004B0004">
        <w:rPr>
          <w:rFonts w:asciiTheme="majorBidi" w:hAnsiTheme="majorBidi" w:cstheme="majorBidi"/>
          <w:sz w:val="24"/>
          <w:szCs w:val="24"/>
          <w:lang w:val="en-US"/>
        </w:rPr>
        <w:t xml:space="preserve"> broad</w:t>
      </w:r>
      <w:r w:rsidR="00762E5A" w:rsidRPr="004B0004">
        <w:rPr>
          <w:rFonts w:asciiTheme="majorBidi" w:hAnsiTheme="majorBidi" w:cstheme="majorBidi"/>
          <w:sz w:val="24"/>
          <w:szCs w:val="24"/>
          <w:lang w:val="en-US"/>
        </w:rPr>
        <w:t xml:space="preserve">, </w:t>
      </w:r>
      <w:r w:rsidR="00C1190B" w:rsidRPr="004B0004">
        <w:rPr>
          <w:rFonts w:asciiTheme="majorBidi" w:hAnsiTheme="majorBidi" w:cstheme="majorBidi"/>
          <w:sz w:val="24"/>
          <w:szCs w:val="24"/>
          <w:lang w:val="en-US"/>
        </w:rPr>
        <w:t>2</w:t>
      </w:r>
      <w:r w:rsidR="00762E5A" w:rsidRPr="004B0004">
        <w:rPr>
          <w:rFonts w:asciiTheme="majorBidi" w:hAnsiTheme="majorBidi" w:cstheme="majorBidi"/>
          <w:sz w:val="24"/>
          <w:szCs w:val="24"/>
          <w:lang w:val="en-US"/>
        </w:rPr>
        <w:t xml:space="preserve">H); </w:t>
      </w:r>
      <w:r w:rsidR="00762E5A" w:rsidRPr="004B0004">
        <w:rPr>
          <w:rFonts w:asciiTheme="majorBidi" w:hAnsiTheme="majorBidi" w:cstheme="majorBidi"/>
          <w:sz w:val="24"/>
          <w:szCs w:val="24"/>
          <w:vertAlign w:val="superscript"/>
          <w:lang w:val="en-US"/>
        </w:rPr>
        <w:t>13</w:t>
      </w:r>
      <w:r w:rsidR="00762E5A" w:rsidRPr="004B0004">
        <w:rPr>
          <w:rFonts w:asciiTheme="majorBidi" w:hAnsiTheme="majorBidi" w:cstheme="majorBidi"/>
          <w:sz w:val="24"/>
          <w:szCs w:val="24"/>
          <w:lang w:val="en-US"/>
        </w:rPr>
        <w:t>C NMR (DMSO, 75.46 MHz</w:t>
      </w:r>
      <w:r w:rsidR="008A4E01" w:rsidRPr="004B0004">
        <w:rPr>
          <w:rFonts w:asciiTheme="majorBidi" w:hAnsiTheme="majorBidi" w:cstheme="majorBidi"/>
          <w:sz w:val="24"/>
          <w:szCs w:val="24"/>
          <w:lang w:val="en-US"/>
        </w:rPr>
        <w:t>, 50 °C</w:t>
      </w:r>
      <w:r w:rsidR="00762E5A" w:rsidRPr="004B0004">
        <w:rPr>
          <w:rFonts w:asciiTheme="majorBidi" w:hAnsiTheme="majorBidi" w:cstheme="majorBidi"/>
          <w:sz w:val="24"/>
          <w:szCs w:val="24"/>
          <w:lang w:val="en-US"/>
        </w:rPr>
        <w:t xml:space="preserve">) </w:t>
      </w:r>
      <w:r w:rsidR="00123433" w:rsidRPr="004B0004">
        <w:rPr>
          <w:rFonts w:ascii="Symbol" w:hAnsi="Symbol" w:cs="Times New Roman"/>
          <w:sz w:val="24"/>
          <w:szCs w:val="24"/>
          <w:lang w:val="en-US"/>
        </w:rPr>
        <w:t></w:t>
      </w:r>
      <w:r w:rsidR="00EC5F49" w:rsidRPr="004B0004">
        <w:rPr>
          <w:rFonts w:ascii="Symbol" w:hAnsi="Symbol" w:cs="Times New Roman"/>
          <w:sz w:val="24"/>
          <w:szCs w:val="24"/>
          <w:lang w:val="en-US"/>
        </w:rPr>
        <w:t></w:t>
      </w:r>
      <w:r w:rsidR="00B210D5" w:rsidRPr="004B0004">
        <w:rPr>
          <w:rFonts w:asciiTheme="majorBidi" w:hAnsiTheme="majorBidi" w:cstheme="majorBidi"/>
          <w:sz w:val="24"/>
          <w:szCs w:val="24"/>
          <w:lang w:val="en-US"/>
        </w:rPr>
        <w:t>189.9</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189.8</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16</w:t>
      </w:r>
      <w:r w:rsidR="00FC6C78" w:rsidRPr="004B0004">
        <w:rPr>
          <w:rFonts w:asciiTheme="majorBidi" w:hAnsiTheme="majorBidi" w:cstheme="majorBidi"/>
          <w:sz w:val="24"/>
          <w:szCs w:val="24"/>
          <w:lang w:val="en-US"/>
        </w:rPr>
        <w:t>4</w:t>
      </w:r>
      <w:r w:rsidR="00B210D5" w:rsidRPr="004B0004">
        <w:rPr>
          <w:rFonts w:asciiTheme="majorBidi" w:hAnsiTheme="majorBidi" w:cstheme="majorBidi"/>
          <w:sz w:val="24"/>
          <w:szCs w:val="24"/>
          <w:lang w:val="en-US"/>
        </w:rPr>
        <w:t>.</w:t>
      </w:r>
      <w:r w:rsidR="00FC6C78" w:rsidRPr="004B0004">
        <w:rPr>
          <w:rFonts w:asciiTheme="majorBidi" w:hAnsiTheme="majorBidi" w:cstheme="majorBidi"/>
          <w:sz w:val="24"/>
          <w:szCs w:val="24"/>
          <w:lang w:val="en-US"/>
        </w:rPr>
        <w:t xml:space="preserve">9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251.9 Hz),</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16</w:t>
      </w:r>
      <w:r w:rsidR="00FC6C78" w:rsidRPr="004B0004">
        <w:rPr>
          <w:rFonts w:asciiTheme="majorBidi" w:hAnsiTheme="majorBidi" w:cstheme="majorBidi"/>
          <w:sz w:val="24"/>
          <w:szCs w:val="24"/>
          <w:lang w:val="en-US"/>
        </w:rPr>
        <w:t>4</w:t>
      </w:r>
      <w:r w:rsidR="00B210D5" w:rsidRPr="004B0004">
        <w:rPr>
          <w:rFonts w:asciiTheme="majorBidi" w:hAnsiTheme="majorBidi" w:cstheme="majorBidi"/>
          <w:sz w:val="24"/>
          <w:szCs w:val="24"/>
          <w:lang w:val="en-US"/>
        </w:rPr>
        <w:t>.</w:t>
      </w:r>
      <w:r w:rsidR="00FC6C78" w:rsidRPr="004B0004">
        <w:rPr>
          <w:rFonts w:asciiTheme="majorBidi" w:hAnsiTheme="majorBidi" w:cstheme="majorBidi"/>
          <w:sz w:val="24"/>
          <w:szCs w:val="24"/>
          <w:lang w:val="en-US"/>
        </w:rPr>
        <w:t xml:space="preserve">8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252.0 Hz),</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146.7</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140.</w:t>
      </w:r>
      <w:r w:rsidR="00751621" w:rsidRPr="004B0004">
        <w:rPr>
          <w:rFonts w:asciiTheme="majorBidi" w:hAnsiTheme="majorBidi" w:cstheme="majorBidi"/>
          <w:sz w:val="24"/>
          <w:szCs w:val="24"/>
          <w:lang w:val="en-US"/>
        </w:rPr>
        <w:t xml:space="preserve">7, </w:t>
      </w:r>
      <w:r w:rsidR="00B210D5" w:rsidRPr="004B0004">
        <w:rPr>
          <w:rFonts w:asciiTheme="majorBidi" w:hAnsiTheme="majorBidi" w:cstheme="majorBidi"/>
          <w:sz w:val="24"/>
          <w:szCs w:val="24"/>
          <w:lang w:val="en-US"/>
        </w:rPr>
        <w:t>139.</w:t>
      </w:r>
      <w:r w:rsidR="00751621" w:rsidRPr="004B0004">
        <w:rPr>
          <w:rFonts w:asciiTheme="majorBidi" w:hAnsiTheme="majorBidi" w:cstheme="majorBidi"/>
          <w:sz w:val="24"/>
          <w:szCs w:val="24"/>
          <w:lang w:val="en-US"/>
        </w:rPr>
        <w:t xml:space="preserve">8, </w:t>
      </w:r>
      <w:r w:rsidR="00B210D5" w:rsidRPr="004B0004">
        <w:rPr>
          <w:rFonts w:asciiTheme="majorBidi" w:hAnsiTheme="majorBidi" w:cstheme="majorBidi"/>
          <w:sz w:val="24"/>
          <w:szCs w:val="24"/>
          <w:lang w:val="en-US"/>
        </w:rPr>
        <w:t>132.8</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130.</w:t>
      </w:r>
      <w:r w:rsidR="00FC6C78" w:rsidRPr="004B0004">
        <w:rPr>
          <w:rFonts w:asciiTheme="majorBidi" w:hAnsiTheme="majorBidi" w:cstheme="majorBidi"/>
          <w:sz w:val="24"/>
          <w:szCs w:val="24"/>
          <w:lang w:val="en-US"/>
        </w:rPr>
        <w:t xml:space="preserve">5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9.5 Hz),</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130.</w:t>
      </w:r>
      <w:r w:rsidR="00FC6C78" w:rsidRPr="004B0004">
        <w:rPr>
          <w:rFonts w:asciiTheme="majorBidi" w:hAnsiTheme="majorBidi" w:cstheme="majorBidi"/>
          <w:sz w:val="24"/>
          <w:szCs w:val="24"/>
          <w:lang w:val="en-US"/>
        </w:rPr>
        <w:t xml:space="preserve">4 (d, </w:t>
      </w:r>
      <w:r w:rsidR="00FC6C78" w:rsidRPr="004B0004">
        <w:rPr>
          <w:rFonts w:asciiTheme="majorBidi" w:hAnsiTheme="majorBidi" w:cstheme="majorBidi"/>
          <w:i/>
          <w:iCs/>
          <w:sz w:val="24"/>
          <w:szCs w:val="24"/>
          <w:lang w:val="en-US"/>
        </w:rPr>
        <w:t>J</w:t>
      </w:r>
      <w:r w:rsidR="00FC6C78" w:rsidRPr="004B0004">
        <w:rPr>
          <w:rFonts w:asciiTheme="majorBidi" w:hAnsiTheme="majorBidi" w:cstheme="majorBidi"/>
          <w:sz w:val="24"/>
          <w:szCs w:val="24"/>
          <w:lang w:val="en-US"/>
        </w:rPr>
        <w:t xml:space="preserve"> = 9.4 Hz)</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128.9</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127.2</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126.</w:t>
      </w:r>
      <w:r w:rsidR="00751621" w:rsidRPr="004B0004">
        <w:rPr>
          <w:rFonts w:asciiTheme="majorBidi" w:hAnsiTheme="majorBidi" w:cstheme="majorBidi"/>
          <w:sz w:val="24"/>
          <w:szCs w:val="24"/>
          <w:lang w:val="en-US"/>
        </w:rPr>
        <w:t xml:space="preserve">8, </w:t>
      </w:r>
      <w:r w:rsidR="00B210D5" w:rsidRPr="004B0004">
        <w:rPr>
          <w:rFonts w:asciiTheme="majorBidi" w:hAnsiTheme="majorBidi" w:cstheme="majorBidi"/>
          <w:sz w:val="24"/>
          <w:szCs w:val="24"/>
          <w:lang w:val="en-US"/>
        </w:rPr>
        <w:t>126.</w:t>
      </w:r>
      <w:r w:rsidR="00751621" w:rsidRPr="004B0004">
        <w:rPr>
          <w:rFonts w:asciiTheme="majorBidi" w:hAnsiTheme="majorBidi" w:cstheme="majorBidi"/>
          <w:sz w:val="24"/>
          <w:szCs w:val="24"/>
          <w:lang w:val="en-US"/>
        </w:rPr>
        <w:t xml:space="preserve">6, </w:t>
      </w:r>
      <w:r w:rsidR="00B210D5" w:rsidRPr="004B0004">
        <w:rPr>
          <w:rFonts w:asciiTheme="majorBidi" w:hAnsiTheme="majorBidi" w:cstheme="majorBidi"/>
          <w:sz w:val="24"/>
          <w:szCs w:val="24"/>
          <w:lang w:val="en-US"/>
        </w:rPr>
        <w:t>115.</w:t>
      </w:r>
      <w:r w:rsidR="00B809A6" w:rsidRPr="004B0004">
        <w:rPr>
          <w:rFonts w:asciiTheme="majorBidi" w:hAnsiTheme="majorBidi" w:cstheme="majorBidi"/>
          <w:sz w:val="24"/>
          <w:szCs w:val="24"/>
          <w:lang w:val="en-US"/>
        </w:rPr>
        <w:t xml:space="preserve">3 (d, </w:t>
      </w:r>
      <w:r w:rsidR="00B809A6" w:rsidRPr="004B0004">
        <w:rPr>
          <w:rFonts w:asciiTheme="majorBidi" w:hAnsiTheme="majorBidi" w:cstheme="majorBidi"/>
          <w:i/>
          <w:iCs/>
          <w:sz w:val="24"/>
          <w:szCs w:val="24"/>
          <w:lang w:val="en-US"/>
        </w:rPr>
        <w:t>J</w:t>
      </w:r>
      <w:r w:rsidR="00B809A6" w:rsidRPr="004B0004">
        <w:rPr>
          <w:rFonts w:asciiTheme="majorBidi" w:hAnsiTheme="majorBidi" w:cstheme="majorBidi"/>
          <w:sz w:val="24"/>
          <w:szCs w:val="24"/>
          <w:lang w:val="en-US"/>
        </w:rPr>
        <w:t xml:space="preserve"> = 22.0 Hz),</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115.</w:t>
      </w:r>
      <w:r w:rsidR="00B809A6" w:rsidRPr="004B0004">
        <w:rPr>
          <w:rFonts w:asciiTheme="majorBidi" w:hAnsiTheme="majorBidi" w:cstheme="majorBidi"/>
          <w:sz w:val="24"/>
          <w:szCs w:val="24"/>
          <w:lang w:val="en-US"/>
        </w:rPr>
        <w:t xml:space="preserve">2 (d, </w:t>
      </w:r>
      <w:r w:rsidR="00B809A6" w:rsidRPr="004B0004">
        <w:rPr>
          <w:rFonts w:asciiTheme="majorBidi" w:hAnsiTheme="majorBidi" w:cstheme="majorBidi"/>
          <w:i/>
          <w:iCs/>
          <w:sz w:val="24"/>
          <w:szCs w:val="24"/>
          <w:lang w:val="en-US"/>
        </w:rPr>
        <w:t>J</w:t>
      </w:r>
      <w:r w:rsidR="00B809A6" w:rsidRPr="004B0004">
        <w:rPr>
          <w:rFonts w:asciiTheme="majorBidi" w:hAnsiTheme="majorBidi" w:cstheme="majorBidi"/>
          <w:sz w:val="24"/>
          <w:szCs w:val="24"/>
          <w:lang w:val="en-US"/>
        </w:rPr>
        <w:t xml:space="preserve"> = 21.9 Hz),</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78.5</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61.</w:t>
      </w:r>
      <w:r w:rsidR="00751621" w:rsidRPr="004B0004">
        <w:rPr>
          <w:rFonts w:asciiTheme="majorBidi" w:hAnsiTheme="majorBidi" w:cstheme="majorBidi"/>
          <w:sz w:val="24"/>
          <w:szCs w:val="24"/>
          <w:lang w:val="en-US"/>
        </w:rPr>
        <w:t xml:space="preserve">7, </w:t>
      </w:r>
      <w:r w:rsidR="00B210D5" w:rsidRPr="004B0004">
        <w:rPr>
          <w:rFonts w:asciiTheme="majorBidi" w:hAnsiTheme="majorBidi" w:cstheme="majorBidi"/>
          <w:sz w:val="24"/>
          <w:szCs w:val="24"/>
          <w:lang w:val="en-US"/>
        </w:rPr>
        <w:t>55.1</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55.0</w:t>
      </w:r>
      <w:r w:rsidR="00751621" w:rsidRPr="004B0004">
        <w:rPr>
          <w:rFonts w:asciiTheme="majorBidi" w:hAnsiTheme="majorBidi" w:cstheme="majorBidi"/>
          <w:sz w:val="24"/>
          <w:szCs w:val="24"/>
          <w:lang w:val="en-US"/>
        </w:rPr>
        <w:t xml:space="preserve">, </w:t>
      </w:r>
      <w:r w:rsidR="00B210D5" w:rsidRPr="004B0004">
        <w:rPr>
          <w:rFonts w:asciiTheme="majorBidi" w:hAnsiTheme="majorBidi" w:cstheme="majorBidi"/>
          <w:sz w:val="24"/>
          <w:szCs w:val="24"/>
          <w:lang w:val="en-US"/>
        </w:rPr>
        <w:t>32.</w:t>
      </w:r>
      <w:r w:rsidR="00EC5F49" w:rsidRPr="004B0004">
        <w:rPr>
          <w:rFonts w:asciiTheme="majorBidi" w:hAnsiTheme="majorBidi" w:cstheme="majorBidi"/>
          <w:sz w:val="24"/>
          <w:szCs w:val="24"/>
          <w:lang w:val="en-US"/>
        </w:rPr>
        <w:t>9;</w:t>
      </w:r>
      <w:r w:rsidR="00751621" w:rsidRPr="004B0004">
        <w:rPr>
          <w:rFonts w:asciiTheme="majorBidi" w:hAnsiTheme="majorBidi" w:cstheme="majorBidi"/>
          <w:sz w:val="24"/>
          <w:szCs w:val="24"/>
          <w:lang w:val="en-US"/>
        </w:rPr>
        <w:t xml:space="preserve"> </w:t>
      </w:r>
      <w:r w:rsidR="00762E5A" w:rsidRPr="004B0004">
        <w:rPr>
          <w:rFonts w:asciiTheme="majorBidi" w:hAnsiTheme="majorBidi" w:cstheme="majorBidi"/>
          <w:sz w:val="24"/>
          <w:szCs w:val="24"/>
          <w:lang w:val="en-US"/>
        </w:rPr>
        <w:t xml:space="preserve">MS (ESI) </w:t>
      </w:r>
      <w:r w:rsidR="00762E5A" w:rsidRPr="004B0004">
        <w:rPr>
          <w:rFonts w:asciiTheme="majorBidi" w:hAnsiTheme="majorBidi" w:cstheme="majorBidi"/>
          <w:i/>
          <w:iCs/>
          <w:sz w:val="24"/>
          <w:szCs w:val="24"/>
          <w:lang w:val="en-US"/>
        </w:rPr>
        <w:t xml:space="preserve">m/z </w:t>
      </w:r>
      <w:r w:rsidRPr="004B0004">
        <w:rPr>
          <w:rFonts w:asciiTheme="majorBidi" w:hAnsiTheme="majorBidi" w:cstheme="majorBidi"/>
          <w:sz w:val="24"/>
          <w:szCs w:val="24"/>
          <w:lang w:val="en-US"/>
        </w:rPr>
        <w:t>705</w:t>
      </w:r>
      <w:r w:rsidR="00762E5A" w:rsidRPr="004B0004">
        <w:rPr>
          <w:rFonts w:asciiTheme="majorBidi" w:hAnsiTheme="majorBidi" w:cstheme="majorBidi"/>
          <w:sz w:val="24"/>
          <w:szCs w:val="24"/>
          <w:lang w:val="en-US"/>
        </w:rPr>
        <w:t xml:space="preserve"> [</w:t>
      </w:r>
      <w:proofErr w:type="spellStart"/>
      <w:r w:rsidR="00762E5A" w:rsidRPr="004B0004">
        <w:rPr>
          <w:rFonts w:asciiTheme="majorBidi" w:hAnsiTheme="majorBidi" w:cstheme="majorBidi"/>
          <w:sz w:val="24"/>
          <w:szCs w:val="24"/>
          <w:lang w:val="en-US"/>
        </w:rPr>
        <w:t>M+Na</w:t>
      </w:r>
      <w:proofErr w:type="spellEnd"/>
      <w:r w:rsidR="00762E5A" w:rsidRPr="004B0004">
        <w:rPr>
          <w:rFonts w:asciiTheme="majorBidi" w:hAnsiTheme="majorBidi" w:cstheme="majorBidi"/>
          <w:sz w:val="24"/>
          <w:szCs w:val="24"/>
          <w:lang w:val="en-US"/>
        </w:rPr>
        <w:t>]</w:t>
      </w:r>
      <w:r w:rsidR="00762E5A" w:rsidRPr="004B0004">
        <w:rPr>
          <w:rFonts w:asciiTheme="majorBidi" w:hAnsiTheme="majorBidi" w:cstheme="majorBidi"/>
          <w:sz w:val="24"/>
          <w:szCs w:val="24"/>
          <w:vertAlign w:val="superscript"/>
          <w:lang w:val="en-US"/>
        </w:rPr>
        <w:t>+</w:t>
      </w:r>
      <w:r w:rsidR="00762E5A" w:rsidRPr="004B0004">
        <w:rPr>
          <w:rFonts w:asciiTheme="majorBidi" w:hAnsiTheme="majorBidi" w:cstheme="majorBidi"/>
          <w:sz w:val="24"/>
          <w:szCs w:val="24"/>
          <w:lang w:val="en-US"/>
        </w:rPr>
        <w:t xml:space="preserve">. HRMS (ESI) </w:t>
      </w:r>
      <w:proofErr w:type="spellStart"/>
      <w:r w:rsidR="00762E5A" w:rsidRPr="004B0004">
        <w:rPr>
          <w:rFonts w:asciiTheme="majorBidi" w:hAnsiTheme="majorBidi" w:cstheme="majorBidi"/>
          <w:sz w:val="24"/>
          <w:szCs w:val="24"/>
          <w:lang w:val="en-US"/>
        </w:rPr>
        <w:t>calcd</w:t>
      </w:r>
      <w:proofErr w:type="spellEnd"/>
      <w:r w:rsidR="004B3FA1" w:rsidRPr="004B0004">
        <w:rPr>
          <w:rFonts w:asciiTheme="majorBidi" w:hAnsiTheme="majorBidi" w:cstheme="majorBidi"/>
          <w:sz w:val="24"/>
          <w:szCs w:val="24"/>
          <w:lang w:val="en-US"/>
        </w:rPr>
        <w:t>.</w:t>
      </w:r>
      <w:r w:rsidR="00762E5A" w:rsidRPr="004B0004">
        <w:rPr>
          <w:rFonts w:asciiTheme="majorBidi" w:hAnsiTheme="majorBidi" w:cstheme="majorBidi"/>
          <w:sz w:val="24"/>
          <w:szCs w:val="24"/>
          <w:lang w:val="en-US"/>
        </w:rPr>
        <w:t xml:space="preserve"> for C</w:t>
      </w:r>
      <w:r w:rsidR="00762E5A" w:rsidRPr="004B0004">
        <w:rPr>
          <w:rFonts w:asciiTheme="majorBidi" w:hAnsiTheme="majorBidi" w:cstheme="majorBidi"/>
          <w:sz w:val="24"/>
          <w:szCs w:val="24"/>
          <w:vertAlign w:val="subscript"/>
          <w:lang w:val="en-US"/>
        </w:rPr>
        <w:t>35</w:t>
      </w:r>
      <w:r w:rsidR="00762E5A" w:rsidRPr="004B0004">
        <w:rPr>
          <w:rFonts w:asciiTheme="majorBidi" w:hAnsiTheme="majorBidi" w:cstheme="majorBidi"/>
          <w:sz w:val="24"/>
          <w:szCs w:val="24"/>
          <w:lang w:val="en-US"/>
        </w:rPr>
        <w:t>H</w:t>
      </w:r>
      <w:r w:rsidRPr="004B0004">
        <w:rPr>
          <w:rFonts w:asciiTheme="majorBidi" w:hAnsiTheme="majorBidi" w:cstheme="majorBidi"/>
          <w:sz w:val="24"/>
          <w:szCs w:val="24"/>
          <w:vertAlign w:val="subscript"/>
          <w:lang w:val="en-US"/>
        </w:rPr>
        <w:t>28</w:t>
      </w:r>
      <w:r w:rsidRPr="004B0004">
        <w:rPr>
          <w:rFonts w:asciiTheme="majorBidi" w:hAnsiTheme="majorBidi" w:cstheme="majorBidi"/>
          <w:sz w:val="24"/>
          <w:szCs w:val="24"/>
          <w:lang w:val="en-US"/>
        </w:rPr>
        <w:t>F</w:t>
      </w:r>
      <w:r w:rsidRPr="004B0004">
        <w:rPr>
          <w:rFonts w:asciiTheme="majorBidi" w:hAnsiTheme="majorBidi" w:cstheme="majorBidi"/>
          <w:sz w:val="24"/>
          <w:szCs w:val="24"/>
          <w:vertAlign w:val="subscript"/>
          <w:lang w:val="en-US"/>
        </w:rPr>
        <w:t>2</w:t>
      </w:r>
      <w:r w:rsidR="00762E5A" w:rsidRPr="004B0004">
        <w:rPr>
          <w:rFonts w:asciiTheme="majorBidi" w:hAnsiTheme="majorBidi" w:cstheme="majorBidi"/>
          <w:sz w:val="24"/>
          <w:szCs w:val="24"/>
          <w:lang w:val="en-US"/>
        </w:rPr>
        <w:t>N</w:t>
      </w:r>
      <w:r w:rsidR="00762E5A" w:rsidRPr="004B0004">
        <w:rPr>
          <w:rFonts w:asciiTheme="majorBidi" w:hAnsiTheme="majorBidi" w:cstheme="majorBidi"/>
          <w:sz w:val="24"/>
          <w:szCs w:val="24"/>
          <w:vertAlign w:val="subscript"/>
          <w:lang w:val="en-US"/>
        </w:rPr>
        <w:t>6</w:t>
      </w:r>
      <w:r w:rsidR="00762E5A" w:rsidRPr="004B0004">
        <w:rPr>
          <w:rFonts w:asciiTheme="majorBidi" w:hAnsiTheme="majorBidi" w:cstheme="majorBidi"/>
          <w:sz w:val="24"/>
          <w:szCs w:val="24"/>
          <w:lang w:val="en-US"/>
        </w:rPr>
        <w:t>O</w:t>
      </w:r>
      <w:r w:rsidR="00762E5A" w:rsidRPr="004B0004">
        <w:rPr>
          <w:rFonts w:asciiTheme="majorBidi" w:hAnsiTheme="majorBidi" w:cstheme="majorBidi"/>
          <w:sz w:val="24"/>
          <w:szCs w:val="24"/>
          <w:vertAlign w:val="subscript"/>
          <w:lang w:val="en-US"/>
        </w:rPr>
        <w:t>5</w:t>
      </w:r>
      <w:r w:rsidR="00762E5A" w:rsidRPr="004B0004">
        <w:rPr>
          <w:rFonts w:asciiTheme="majorBidi" w:hAnsiTheme="majorBidi" w:cstheme="majorBidi"/>
          <w:sz w:val="24"/>
          <w:szCs w:val="24"/>
          <w:lang w:val="en-US"/>
        </w:rPr>
        <w:t>S+Na [</w:t>
      </w:r>
      <w:proofErr w:type="spellStart"/>
      <w:r w:rsidR="00762E5A" w:rsidRPr="004B0004">
        <w:rPr>
          <w:rFonts w:asciiTheme="majorBidi" w:hAnsiTheme="majorBidi" w:cstheme="majorBidi"/>
          <w:sz w:val="24"/>
          <w:szCs w:val="24"/>
          <w:lang w:val="en-US"/>
        </w:rPr>
        <w:t>M+</w:t>
      </w:r>
      <w:proofErr w:type="gramStart"/>
      <w:r w:rsidR="00762E5A" w:rsidRPr="004B0004">
        <w:rPr>
          <w:rFonts w:asciiTheme="majorBidi" w:hAnsiTheme="majorBidi" w:cstheme="majorBidi"/>
          <w:sz w:val="24"/>
          <w:szCs w:val="24"/>
          <w:lang w:val="en-US"/>
        </w:rPr>
        <w:t>Na</w:t>
      </w:r>
      <w:proofErr w:type="spellEnd"/>
      <w:r w:rsidR="00762E5A" w:rsidRPr="004B0004">
        <w:rPr>
          <w:rFonts w:asciiTheme="majorBidi" w:hAnsiTheme="majorBidi" w:cstheme="majorBidi"/>
          <w:sz w:val="24"/>
          <w:szCs w:val="24"/>
          <w:lang w:val="en-US"/>
        </w:rPr>
        <w:t>]</w:t>
      </w:r>
      <w:r w:rsidR="00762E5A" w:rsidRPr="004B0004">
        <w:rPr>
          <w:rFonts w:asciiTheme="majorBidi" w:hAnsiTheme="majorBidi" w:cstheme="majorBidi"/>
          <w:sz w:val="24"/>
          <w:szCs w:val="24"/>
          <w:vertAlign w:val="superscript"/>
          <w:lang w:val="en-US"/>
        </w:rPr>
        <w:t>+</w:t>
      </w:r>
      <w:proofErr w:type="gramEnd"/>
      <w:r w:rsidR="00762E5A" w:rsidRPr="004B0004">
        <w:rPr>
          <w:rFonts w:asciiTheme="majorBidi" w:hAnsiTheme="majorBidi" w:cstheme="majorBidi"/>
          <w:sz w:val="24"/>
          <w:szCs w:val="24"/>
          <w:lang w:val="en-US"/>
        </w:rPr>
        <w:t xml:space="preserve">, </w:t>
      </w:r>
      <w:r w:rsidRPr="004B0004">
        <w:rPr>
          <w:rFonts w:asciiTheme="majorBidi" w:hAnsiTheme="majorBidi" w:cstheme="majorBidi"/>
          <w:sz w:val="24"/>
          <w:szCs w:val="24"/>
          <w:lang w:val="en-US"/>
        </w:rPr>
        <w:t>705.1702</w:t>
      </w:r>
      <w:r w:rsidR="00762E5A" w:rsidRPr="004B0004">
        <w:rPr>
          <w:rFonts w:asciiTheme="majorBidi" w:hAnsiTheme="majorBidi" w:cstheme="majorBidi"/>
          <w:sz w:val="24"/>
          <w:szCs w:val="24"/>
          <w:lang w:val="en-US"/>
        </w:rPr>
        <w:t xml:space="preserve">; found </w:t>
      </w:r>
      <w:r w:rsidRPr="004B0004">
        <w:rPr>
          <w:rFonts w:asciiTheme="majorBidi" w:hAnsiTheme="majorBidi" w:cstheme="majorBidi"/>
          <w:sz w:val="24"/>
          <w:szCs w:val="24"/>
          <w:lang w:val="en-US"/>
        </w:rPr>
        <w:t>705.1703</w:t>
      </w:r>
      <w:r w:rsidR="0028118C" w:rsidRPr="004B0004">
        <w:rPr>
          <w:rFonts w:asciiTheme="majorBidi" w:hAnsiTheme="majorBidi" w:cstheme="majorBidi"/>
          <w:sz w:val="24"/>
          <w:szCs w:val="24"/>
          <w:lang w:val="en-US"/>
        </w:rPr>
        <w:t xml:space="preserve">; Anal. </w:t>
      </w:r>
      <w:proofErr w:type="spellStart"/>
      <w:r w:rsidR="0028118C" w:rsidRPr="004B0004">
        <w:rPr>
          <w:rFonts w:asciiTheme="majorBidi" w:hAnsiTheme="majorBidi" w:cstheme="majorBidi"/>
          <w:sz w:val="24"/>
          <w:szCs w:val="24"/>
          <w:lang w:val="en-US"/>
        </w:rPr>
        <w:t>c</w:t>
      </w:r>
      <w:r w:rsidR="004019D0" w:rsidRPr="004B0004">
        <w:rPr>
          <w:rFonts w:asciiTheme="majorBidi" w:hAnsiTheme="majorBidi" w:cstheme="majorBidi"/>
          <w:sz w:val="24"/>
          <w:szCs w:val="24"/>
          <w:lang w:val="en-US"/>
        </w:rPr>
        <w:t>alcd</w:t>
      </w:r>
      <w:proofErr w:type="spellEnd"/>
      <w:r w:rsidR="004019D0" w:rsidRPr="004B0004">
        <w:rPr>
          <w:rFonts w:asciiTheme="majorBidi" w:hAnsiTheme="majorBidi" w:cstheme="majorBidi"/>
          <w:sz w:val="24"/>
          <w:szCs w:val="24"/>
          <w:lang w:val="en-US"/>
        </w:rPr>
        <w:t>. for C</w:t>
      </w:r>
      <w:r w:rsidR="004019D0" w:rsidRPr="004B0004">
        <w:rPr>
          <w:rFonts w:asciiTheme="majorBidi" w:hAnsiTheme="majorBidi" w:cstheme="majorBidi"/>
          <w:sz w:val="24"/>
          <w:szCs w:val="24"/>
          <w:vertAlign w:val="subscript"/>
          <w:lang w:val="en-US"/>
        </w:rPr>
        <w:t>35</w:t>
      </w:r>
      <w:r w:rsidR="004019D0" w:rsidRPr="004B0004">
        <w:rPr>
          <w:rFonts w:asciiTheme="majorBidi" w:hAnsiTheme="majorBidi" w:cstheme="majorBidi"/>
          <w:sz w:val="24"/>
          <w:szCs w:val="24"/>
          <w:lang w:val="en-US"/>
        </w:rPr>
        <w:t>H</w:t>
      </w:r>
      <w:r w:rsidR="004019D0" w:rsidRPr="004B0004">
        <w:rPr>
          <w:rFonts w:asciiTheme="majorBidi" w:hAnsiTheme="majorBidi" w:cstheme="majorBidi"/>
          <w:sz w:val="24"/>
          <w:szCs w:val="24"/>
          <w:vertAlign w:val="subscript"/>
          <w:lang w:val="en-US"/>
        </w:rPr>
        <w:t>28</w:t>
      </w:r>
      <w:r w:rsidR="004019D0" w:rsidRPr="004B0004">
        <w:rPr>
          <w:rFonts w:asciiTheme="majorBidi" w:hAnsiTheme="majorBidi" w:cstheme="majorBidi"/>
          <w:sz w:val="24"/>
          <w:szCs w:val="24"/>
          <w:lang w:val="en-US"/>
        </w:rPr>
        <w:t>F</w:t>
      </w:r>
      <w:r w:rsidR="004019D0" w:rsidRPr="004B0004">
        <w:rPr>
          <w:rFonts w:asciiTheme="majorBidi" w:hAnsiTheme="majorBidi" w:cstheme="majorBidi"/>
          <w:sz w:val="24"/>
          <w:szCs w:val="24"/>
          <w:vertAlign w:val="subscript"/>
          <w:lang w:val="en-US"/>
        </w:rPr>
        <w:t>2</w:t>
      </w:r>
      <w:r w:rsidR="004019D0" w:rsidRPr="004B0004">
        <w:rPr>
          <w:rFonts w:asciiTheme="majorBidi" w:hAnsiTheme="majorBidi" w:cstheme="majorBidi"/>
          <w:sz w:val="24"/>
          <w:szCs w:val="24"/>
          <w:lang w:val="en-US"/>
        </w:rPr>
        <w:t>N</w:t>
      </w:r>
      <w:r w:rsidR="004019D0" w:rsidRPr="004B0004">
        <w:rPr>
          <w:rFonts w:asciiTheme="majorBidi" w:hAnsiTheme="majorBidi" w:cstheme="majorBidi"/>
          <w:sz w:val="24"/>
          <w:szCs w:val="24"/>
          <w:vertAlign w:val="subscript"/>
          <w:lang w:val="en-US"/>
        </w:rPr>
        <w:t>6</w:t>
      </w:r>
      <w:r w:rsidR="004019D0" w:rsidRPr="004B0004">
        <w:rPr>
          <w:rFonts w:asciiTheme="majorBidi" w:hAnsiTheme="majorBidi" w:cstheme="majorBidi"/>
          <w:sz w:val="24"/>
          <w:szCs w:val="24"/>
          <w:lang w:val="en-US"/>
        </w:rPr>
        <w:t>O</w:t>
      </w:r>
      <w:r w:rsidR="004019D0" w:rsidRPr="004B0004">
        <w:rPr>
          <w:rFonts w:asciiTheme="majorBidi" w:hAnsiTheme="majorBidi" w:cstheme="majorBidi"/>
          <w:sz w:val="24"/>
          <w:szCs w:val="24"/>
          <w:vertAlign w:val="subscript"/>
          <w:lang w:val="en-US"/>
        </w:rPr>
        <w:t>5</w:t>
      </w:r>
      <w:r w:rsidR="004019D0" w:rsidRPr="004B0004">
        <w:rPr>
          <w:rFonts w:asciiTheme="majorBidi" w:hAnsiTheme="majorBidi" w:cstheme="majorBidi"/>
          <w:sz w:val="24"/>
          <w:szCs w:val="24"/>
          <w:lang w:val="en-US"/>
        </w:rPr>
        <w:t>S: C</w:t>
      </w:r>
      <w:r w:rsidR="004019D0" w:rsidRPr="00255E95">
        <w:rPr>
          <w:rFonts w:asciiTheme="majorBidi" w:hAnsiTheme="majorBidi" w:cstheme="majorBidi"/>
          <w:sz w:val="24"/>
          <w:szCs w:val="24"/>
          <w:lang w:val="en-US"/>
        </w:rPr>
        <w:t xml:space="preserve">, 61.58; H, 4.13; N, 12.31; S, 4.70%. Found: </w:t>
      </w:r>
      <w:r w:rsidR="00816F3E" w:rsidRPr="00255E95">
        <w:rPr>
          <w:rFonts w:asciiTheme="majorBidi" w:hAnsiTheme="majorBidi" w:cstheme="majorBidi"/>
          <w:sz w:val="24"/>
          <w:szCs w:val="24"/>
          <w:lang w:val="en-US"/>
        </w:rPr>
        <w:t>C, 61.</w:t>
      </w:r>
      <w:r w:rsidR="009B0169" w:rsidRPr="00255E95">
        <w:rPr>
          <w:rFonts w:asciiTheme="majorBidi" w:hAnsiTheme="majorBidi" w:cstheme="majorBidi"/>
          <w:sz w:val="24"/>
          <w:szCs w:val="24"/>
          <w:lang w:val="en-US"/>
        </w:rPr>
        <w:t>66</w:t>
      </w:r>
      <w:r w:rsidR="00816F3E" w:rsidRPr="00255E95">
        <w:rPr>
          <w:rFonts w:asciiTheme="majorBidi" w:hAnsiTheme="majorBidi" w:cstheme="majorBidi"/>
          <w:sz w:val="24"/>
          <w:szCs w:val="24"/>
          <w:lang w:val="en-US"/>
        </w:rPr>
        <w:t>; H, 4.1</w:t>
      </w:r>
      <w:r w:rsidR="009B0169" w:rsidRPr="00255E95">
        <w:rPr>
          <w:rFonts w:asciiTheme="majorBidi" w:hAnsiTheme="majorBidi" w:cstheme="majorBidi"/>
          <w:sz w:val="24"/>
          <w:szCs w:val="24"/>
          <w:lang w:val="en-US"/>
        </w:rPr>
        <w:t>1</w:t>
      </w:r>
      <w:r w:rsidR="00816F3E" w:rsidRPr="00255E95">
        <w:rPr>
          <w:rFonts w:asciiTheme="majorBidi" w:hAnsiTheme="majorBidi" w:cstheme="majorBidi"/>
          <w:sz w:val="24"/>
          <w:szCs w:val="24"/>
          <w:lang w:val="en-US"/>
        </w:rPr>
        <w:t>; N, 12.</w:t>
      </w:r>
      <w:r w:rsidR="009B0169" w:rsidRPr="00255E95">
        <w:rPr>
          <w:rFonts w:asciiTheme="majorBidi" w:hAnsiTheme="majorBidi" w:cstheme="majorBidi"/>
          <w:sz w:val="24"/>
          <w:szCs w:val="24"/>
          <w:lang w:val="en-US"/>
        </w:rPr>
        <w:t>29</w:t>
      </w:r>
      <w:r w:rsidR="00816F3E" w:rsidRPr="00255E95">
        <w:rPr>
          <w:rFonts w:asciiTheme="majorBidi" w:hAnsiTheme="majorBidi" w:cstheme="majorBidi"/>
          <w:sz w:val="24"/>
          <w:szCs w:val="24"/>
          <w:lang w:val="en-US"/>
        </w:rPr>
        <w:t>; S, 4.</w:t>
      </w:r>
      <w:r w:rsidR="009B0169" w:rsidRPr="00255E95">
        <w:rPr>
          <w:rFonts w:asciiTheme="majorBidi" w:hAnsiTheme="majorBidi" w:cstheme="majorBidi"/>
          <w:sz w:val="24"/>
          <w:szCs w:val="24"/>
          <w:lang w:val="en-US"/>
        </w:rPr>
        <w:t>67</w:t>
      </w:r>
      <w:r w:rsidR="00816F3E" w:rsidRPr="00255E95">
        <w:rPr>
          <w:rFonts w:asciiTheme="majorBidi" w:hAnsiTheme="majorBidi" w:cstheme="majorBidi"/>
          <w:sz w:val="24"/>
          <w:szCs w:val="24"/>
          <w:lang w:val="en-US"/>
        </w:rPr>
        <w:t>%.</w:t>
      </w:r>
    </w:p>
    <w:p w14:paraId="0BA8B475" w14:textId="77777777" w:rsidR="001D1A7E" w:rsidRPr="00255E95" w:rsidRDefault="001D1A7E" w:rsidP="004B0004">
      <w:pPr>
        <w:pStyle w:val="Listeavsnitt"/>
        <w:tabs>
          <w:tab w:val="left" w:pos="270"/>
          <w:tab w:val="left" w:pos="450"/>
        </w:tabs>
        <w:ind w:left="0"/>
        <w:jc w:val="both"/>
        <w:rPr>
          <w:rFonts w:asciiTheme="majorBidi" w:hAnsiTheme="majorBidi" w:cstheme="majorBidi"/>
          <w:sz w:val="24"/>
          <w:szCs w:val="24"/>
          <w:lang w:val="en-US"/>
        </w:rPr>
      </w:pPr>
    </w:p>
    <w:p w14:paraId="621FAC1E" w14:textId="77777777" w:rsidR="009B0169" w:rsidRPr="00255E95" w:rsidRDefault="001D1A7E"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i/>
          <w:iCs/>
          <w:sz w:val="24"/>
          <w:szCs w:val="24"/>
          <w:lang w:val="en-US"/>
        </w:rPr>
        <w:t>1-(4-bromophenyl)-2-(4-((2-(1-(2-(4-bromophenyl)-2-oxoeth</w:t>
      </w:r>
      <w:r w:rsidR="00511DCA" w:rsidRPr="00255E95">
        <w:rPr>
          <w:rFonts w:asciiTheme="majorBidi" w:hAnsiTheme="majorBidi" w:cstheme="majorBidi"/>
          <w:i/>
          <w:iCs/>
          <w:sz w:val="24"/>
          <w:szCs w:val="24"/>
          <w:lang w:val="en-US"/>
        </w:rPr>
        <w:t xml:space="preserve">yl)-1H-1,2,3-triazol-4-yl)-1-(4 </w:t>
      </w:r>
      <w:r w:rsidRPr="00255E95">
        <w:rPr>
          <w:rFonts w:asciiTheme="majorBidi" w:hAnsiTheme="majorBidi" w:cstheme="majorBidi"/>
          <w:i/>
          <w:iCs/>
          <w:sz w:val="24"/>
          <w:szCs w:val="24"/>
          <w:lang w:val="en-US"/>
        </w:rPr>
        <w:t>(phenylsulfonyl)</w:t>
      </w:r>
      <w:proofErr w:type="gramStart"/>
      <w:r w:rsidRPr="00255E95">
        <w:rPr>
          <w:rFonts w:asciiTheme="majorBidi" w:hAnsiTheme="majorBidi" w:cstheme="majorBidi"/>
          <w:i/>
          <w:iCs/>
          <w:sz w:val="24"/>
          <w:szCs w:val="24"/>
          <w:lang w:val="en-US"/>
        </w:rPr>
        <w:t>phenyl)ethoxy</w:t>
      </w:r>
      <w:proofErr w:type="gramEnd"/>
      <w:r w:rsidRPr="00255E95">
        <w:rPr>
          <w:rFonts w:asciiTheme="majorBidi" w:hAnsiTheme="majorBidi" w:cstheme="majorBidi"/>
          <w:i/>
          <w:iCs/>
          <w:sz w:val="24"/>
          <w:szCs w:val="24"/>
          <w:lang w:val="en-US"/>
        </w:rPr>
        <w:t>)methyl)-1H-1,2,3-triazol-1-yl)ethanone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005E2530" w:rsidRPr="006C49EB">
        <w:rPr>
          <w:rFonts w:asciiTheme="majorBidi" w:hAnsiTheme="majorBidi" w:cstheme="majorBidi"/>
          <w:b/>
          <w:bCs/>
          <w:iCs/>
          <w:sz w:val="24"/>
          <w:szCs w:val="24"/>
          <w:lang w:val="en-US"/>
        </w:rPr>
        <w:t>9</w:t>
      </w:r>
      <w:r w:rsidRPr="006C49EB">
        <w:rPr>
          <w:rFonts w:asciiTheme="majorBidi" w:hAnsiTheme="majorBidi" w:cstheme="majorBidi"/>
          <w:b/>
          <w:bCs/>
          <w:iCs/>
          <w:sz w:val="24"/>
          <w:szCs w:val="24"/>
          <w:lang w:val="en-US"/>
        </w:rPr>
        <w:t>c</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255E95">
        <w:rPr>
          <w:rFonts w:asciiTheme="majorBidi" w:hAnsiTheme="majorBidi" w:cstheme="majorBidi"/>
          <w:sz w:val="24"/>
          <w:szCs w:val="24"/>
          <w:lang w:val="en-US"/>
        </w:rPr>
        <w:t xml:space="preserve">solid; </w:t>
      </w:r>
      <w:proofErr w:type="spellStart"/>
      <w:r w:rsidRPr="00255E95">
        <w:rPr>
          <w:rFonts w:asciiTheme="majorBidi" w:hAnsiTheme="majorBidi" w:cstheme="majorBidi"/>
          <w:sz w:val="24"/>
          <w:szCs w:val="24"/>
          <w:lang w:val="en-US"/>
        </w:rPr>
        <w:t>mp</w:t>
      </w:r>
      <w:proofErr w:type="spellEnd"/>
      <w:r w:rsidRPr="00255E95">
        <w:rPr>
          <w:rFonts w:asciiTheme="majorBidi" w:hAnsiTheme="majorBidi" w:cstheme="majorBidi"/>
          <w:sz w:val="24"/>
          <w:szCs w:val="24"/>
          <w:lang w:val="en-US"/>
        </w:rPr>
        <w:t xml:space="preserve">. 200-202 </w:t>
      </w:r>
      <w:proofErr w:type="spellStart"/>
      <w:r w:rsidRPr="00255E95">
        <w:rPr>
          <w:rFonts w:asciiTheme="majorBidi" w:hAnsiTheme="majorBidi" w:cstheme="majorBidi"/>
          <w:sz w:val="24"/>
          <w:szCs w:val="24"/>
          <w:vertAlign w:val="superscript"/>
          <w:lang w:val="en-US"/>
        </w:rPr>
        <w:t>o</w:t>
      </w:r>
      <w:r w:rsidRPr="00255E95">
        <w:rPr>
          <w:rFonts w:asciiTheme="majorBidi" w:hAnsiTheme="majorBidi" w:cstheme="majorBidi"/>
          <w:sz w:val="24"/>
          <w:szCs w:val="24"/>
          <w:lang w:val="en-US"/>
        </w:rPr>
        <w:t>C</w:t>
      </w:r>
      <w:proofErr w:type="spellEnd"/>
      <w:r w:rsidRPr="00255E95">
        <w:rPr>
          <w:rFonts w:asciiTheme="majorBidi" w:hAnsiTheme="majorBidi" w:cstheme="majorBidi"/>
          <w:sz w:val="24"/>
          <w:szCs w:val="24"/>
          <w:lang w:val="en-US"/>
        </w:rPr>
        <w:t xml:space="preserve">; IR </w:t>
      </w:r>
      <w:r w:rsidR="00891A8B" w:rsidRPr="00255E95">
        <w:rPr>
          <w:rFonts w:ascii="Symbol" w:hAnsi="Symbol" w:cs="Times New Roman"/>
          <w:i/>
          <w:iCs/>
          <w:sz w:val="24"/>
          <w:szCs w:val="24"/>
          <w:lang w:val="en-US"/>
        </w:rPr>
        <w:t></w:t>
      </w:r>
      <w:r w:rsidR="00891A8B" w:rsidRPr="00255E95">
        <w:rPr>
          <w:rFonts w:ascii="Times New Roman" w:hAnsi="Times New Roman" w:cs="Times New Roman"/>
          <w:sz w:val="24"/>
          <w:szCs w:val="24"/>
          <w:vertAlign w:val="subscript"/>
          <w:lang w:val="en-US"/>
        </w:rPr>
        <w:t>max</w:t>
      </w:r>
      <w:r w:rsidR="00891A8B" w:rsidRPr="00255E95">
        <w:rPr>
          <w:rFonts w:ascii="Times New Roman" w:hAnsi="Times New Roman" w:cs="Times New Roman"/>
          <w:sz w:val="24"/>
          <w:szCs w:val="24"/>
          <w:lang w:val="en-US"/>
        </w:rPr>
        <w:t xml:space="preserve"> </w:t>
      </w:r>
      <w:r w:rsidRPr="00255E95">
        <w:rPr>
          <w:rFonts w:asciiTheme="majorBidi" w:hAnsiTheme="majorBidi" w:cstheme="majorBidi"/>
          <w:sz w:val="24"/>
          <w:szCs w:val="24"/>
          <w:lang w:val="en-US"/>
        </w:rPr>
        <w:t>(cm</w:t>
      </w:r>
      <w:r w:rsidRPr="00255E95">
        <w:rPr>
          <w:rFonts w:asciiTheme="majorBidi" w:hAnsiTheme="majorBidi" w:cstheme="majorBidi"/>
          <w:sz w:val="24"/>
          <w:szCs w:val="24"/>
          <w:vertAlign w:val="superscript"/>
          <w:lang w:val="en-US"/>
        </w:rPr>
        <w:t>-1</w:t>
      </w:r>
      <w:r w:rsidRPr="00255E95">
        <w:rPr>
          <w:rFonts w:asciiTheme="majorBidi" w:hAnsiTheme="majorBidi" w:cstheme="majorBidi"/>
          <w:sz w:val="24"/>
          <w:szCs w:val="24"/>
          <w:lang w:val="en-US"/>
        </w:rPr>
        <w:t>): 1702 (C=O), 1586 (C=N), 1306, 1154 (SO</w:t>
      </w:r>
      <w:r w:rsidRPr="00255E95">
        <w:rPr>
          <w:rFonts w:asciiTheme="majorBidi" w:hAnsiTheme="majorBidi" w:cstheme="majorBidi"/>
          <w:sz w:val="24"/>
          <w:szCs w:val="24"/>
          <w:vertAlign w:val="subscript"/>
          <w:lang w:val="en-US"/>
        </w:rPr>
        <w:t>2</w:t>
      </w:r>
      <w:r w:rsidRPr="00255E95">
        <w:rPr>
          <w:rFonts w:asciiTheme="majorBidi" w:hAnsiTheme="majorBidi" w:cstheme="majorBidi"/>
          <w:sz w:val="24"/>
          <w:szCs w:val="24"/>
          <w:lang w:val="en-US"/>
        </w:rPr>
        <w:t>), 1225 (C-O-C</w:t>
      </w:r>
      <w:proofErr w:type="gramStart"/>
      <w:r w:rsidRPr="00255E95">
        <w:rPr>
          <w:rFonts w:asciiTheme="majorBidi" w:hAnsiTheme="majorBidi" w:cstheme="majorBidi"/>
          <w:sz w:val="24"/>
          <w:szCs w:val="24"/>
          <w:lang w:val="en-US"/>
        </w:rPr>
        <w:t xml:space="preserve">);  </w:t>
      </w:r>
      <w:r w:rsidRPr="00255E95">
        <w:rPr>
          <w:rFonts w:asciiTheme="majorBidi" w:hAnsiTheme="majorBidi" w:cstheme="majorBidi"/>
          <w:sz w:val="24"/>
          <w:szCs w:val="24"/>
          <w:vertAlign w:val="superscript"/>
          <w:lang w:val="en-US"/>
        </w:rPr>
        <w:t>1</w:t>
      </w:r>
      <w:proofErr w:type="gramEnd"/>
      <w:r w:rsidRPr="00255E95">
        <w:rPr>
          <w:rFonts w:asciiTheme="majorBidi" w:hAnsiTheme="majorBidi" w:cstheme="majorBidi"/>
          <w:sz w:val="24"/>
          <w:szCs w:val="24"/>
          <w:lang w:val="en-US"/>
        </w:rPr>
        <w:t>H NMR (DMSO-</w:t>
      </w:r>
      <w:r w:rsidRPr="00255E95">
        <w:rPr>
          <w:rFonts w:asciiTheme="majorBidi" w:hAnsiTheme="majorBidi" w:cstheme="majorBidi"/>
          <w:i/>
          <w:iCs/>
          <w:sz w:val="24"/>
          <w:szCs w:val="24"/>
          <w:lang w:val="en-US"/>
        </w:rPr>
        <w:t>d</w:t>
      </w:r>
      <w:r w:rsidRPr="00255E95">
        <w:rPr>
          <w:rFonts w:asciiTheme="majorBidi" w:hAnsiTheme="majorBidi" w:cstheme="majorBidi"/>
          <w:i/>
          <w:iCs/>
          <w:sz w:val="24"/>
          <w:szCs w:val="24"/>
          <w:vertAlign w:val="subscript"/>
          <w:lang w:val="en-US"/>
        </w:rPr>
        <w:t>6</w:t>
      </w:r>
      <w:r w:rsidRPr="00255E95">
        <w:rPr>
          <w:rFonts w:asciiTheme="majorBidi" w:hAnsiTheme="majorBidi" w:cstheme="majorBidi"/>
          <w:sz w:val="24"/>
          <w:szCs w:val="24"/>
          <w:lang w:val="en-US"/>
        </w:rPr>
        <w:t xml:space="preserve">, 300 </w:t>
      </w:r>
      <w:r w:rsidRPr="004B0004">
        <w:rPr>
          <w:rFonts w:asciiTheme="majorBidi" w:hAnsiTheme="majorBidi" w:cstheme="majorBidi"/>
          <w:sz w:val="24"/>
          <w:szCs w:val="24"/>
          <w:lang w:val="en-US"/>
        </w:rPr>
        <w:t>MHz</w:t>
      </w:r>
      <w:r w:rsidR="00070AD9"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891A8B" w:rsidRPr="004B0004">
        <w:rPr>
          <w:rFonts w:ascii="Symbol" w:hAnsi="Symbol" w:cs="Times New Roman"/>
          <w:sz w:val="24"/>
          <w:szCs w:val="24"/>
          <w:lang w:val="en-US"/>
        </w:rPr>
        <w:t></w:t>
      </w:r>
      <w:r w:rsidRPr="00255E95">
        <w:rPr>
          <w:rFonts w:asciiTheme="majorBidi" w:hAnsiTheme="majorBidi" w:cstheme="majorBidi"/>
          <w:sz w:val="24"/>
          <w:szCs w:val="24"/>
          <w:lang w:val="en-US"/>
        </w:rPr>
        <w:t xml:space="preserve"> </w:t>
      </w:r>
      <w:r w:rsidR="005C4EB8" w:rsidRPr="00255E95">
        <w:rPr>
          <w:rFonts w:asciiTheme="majorBidi" w:hAnsiTheme="majorBidi" w:cstheme="majorBidi"/>
          <w:sz w:val="24"/>
          <w:szCs w:val="24"/>
          <w:lang w:val="en-US"/>
        </w:rPr>
        <w:t>7.</w:t>
      </w:r>
      <w:r w:rsidR="00891A8B" w:rsidRPr="00255E95">
        <w:rPr>
          <w:rFonts w:asciiTheme="majorBidi" w:hAnsiTheme="majorBidi" w:cstheme="majorBidi"/>
          <w:sz w:val="24"/>
          <w:szCs w:val="24"/>
          <w:lang w:val="en-US"/>
        </w:rPr>
        <w:t>93</w:t>
      </w:r>
      <w:r w:rsidR="005C4EB8" w:rsidRPr="00255E95">
        <w:rPr>
          <w:rFonts w:asciiTheme="majorBidi" w:hAnsiTheme="majorBidi" w:cstheme="majorBidi"/>
          <w:sz w:val="24"/>
          <w:szCs w:val="24"/>
          <w:lang w:val="en-US"/>
        </w:rPr>
        <w:t>-7.</w:t>
      </w:r>
      <w:r w:rsidR="00891A8B" w:rsidRPr="00255E95">
        <w:rPr>
          <w:rFonts w:asciiTheme="majorBidi" w:hAnsiTheme="majorBidi" w:cstheme="majorBidi"/>
          <w:sz w:val="24"/>
          <w:szCs w:val="24"/>
          <w:lang w:val="en-US"/>
        </w:rPr>
        <w:t>60</w:t>
      </w:r>
      <w:r w:rsidRPr="00255E95">
        <w:rPr>
          <w:rFonts w:asciiTheme="majorBidi" w:hAnsiTheme="majorBidi" w:cstheme="majorBidi"/>
          <w:sz w:val="24"/>
          <w:szCs w:val="24"/>
          <w:lang w:val="en-US"/>
        </w:rPr>
        <w:t xml:space="preserve"> (m broad, 19H), </w:t>
      </w:r>
      <w:r w:rsidR="00891A8B" w:rsidRPr="00255E95">
        <w:rPr>
          <w:rFonts w:asciiTheme="majorBidi" w:hAnsiTheme="majorBidi" w:cstheme="majorBidi"/>
          <w:sz w:val="24"/>
          <w:szCs w:val="24"/>
          <w:lang w:val="en-US"/>
        </w:rPr>
        <w:t>6.10</w:t>
      </w:r>
      <w:r w:rsidRPr="00255E95">
        <w:rPr>
          <w:rFonts w:asciiTheme="majorBidi" w:hAnsiTheme="majorBidi" w:cstheme="majorBidi"/>
          <w:sz w:val="24"/>
          <w:szCs w:val="24"/>
          <w:lang w:val="en-US"/>
        </w:rPr>
        <w:t xml:space="preserve"> (s</w:t>
      </w:r>
      <w:r w:rsidR="005C4EB8" w:rsidRPr="00255E95">
        <w:rPr>
          <w:rFonts w:asciiTheme="majorBidi" w:hAnsiTheme="majorBidi" w:cstheme="majorBidi"/>
          <w:sz w:val="24"/>
          <w:szCs w:val="24"/>
          <w:lang w:val="en-US"/>
        </w:rPr>
        <w:t xml:space="preserve"> broad</w:t>
      </w:r>
      <w:r w:rsidRPr="00255E95">
        <w:rPr>
          <w:rFonts w:asciiTheme="majorBidi" w:hAnsiTheme="majorBidi" w:cstheme="majorBidi"/>
          <w:sz w:val="24"/>
          <w:szCs w:val="24"/>
          <w:lang w:val="en-US"/>
        </w:rPr>
        <w:t xml:space="preserve">, 2H), </w:t>
      </w:r>
      <w:r w:rsidR="00891A8B" w:rsidRPr="00255E95">
        <w:rPr>
          <w:rFonts w:asciiTheme="majorBidi" w:hAnsiTheme="majorBidi" w:cstheme="majorBidi"/>
          <w:sz w:val="24"/>
          <w:szCs w:val="24"/>
          <w:lang w:val="en-US"/>
        </w:rPr>
        <w:t>6.01</w:t>
      </w:r>
      <w:r w:rsidRPr="00255E95">
        <w:rPr>
          <w:rFonts w:asciiTheme="majorBidi" w:hAnsiTheme="majorBidi" w:cstheme="majorBidi"/>
          <w:sz w:val="24"/>
          <w:szCs w:val="24"/>
          <w:lang w:val="en-US"/>
        </w:rPr>
        <w:t xml:space="preserve"> (s</w:t>
      </w:r>
      <w:r w:rsidR="005C4EB8" w:rsidRPr="00255E95">
        <w:rPr>
          <w:rFonts w:asciiTheme="majorBidi" w:hAnsiTheme="majorBidi" w:cstheme="majorBidi"/>
          <w:sz w:val="24"/>
          <w:szCs w:val="24"/>
          <w:lang w:val="en-US"/>
        </w:rPr>
        <w:t xml:space="preserve"> broad</w:t>
      </w:r>
      <w:r w:rsidRPr="00255E95">
        <w:rPr>
          <w:rFonts w:asciiTheme="majorBidi" w:hAnsiTheme="majorBidi" w:cstheme="majorBidi"/>
          <w:sz w:val="24"/>
          <w:szCs w:val="24"/>
          <w:lang w:val="en-US"/>
        </w:rPr>
        <w:t>, 2H), 4.</w:t>
      </w:r>
      <w:r w:rsidR="00891A8B" w:rsidRPr="00255E95">
        <w:rPr>
          <w:rFonts w:asciiTheme="majorBidi" w:hAnsiTheme="majorBidi" w:cstheme="majorBidi"/>
          <w:sz w:val="24"/>
          <w:szCs w:val="24"/>
          <w:lang w:val="en-US"/>
        </w:rPr>
        <w:t>94</w:t>
      </w:r>
      <w:r w:rsidRPr="00255E95">
        <w:rPr>
          <w:rFonts w:asciiTheme="majorBidi" w:hAnsiTheme="majorBidi" w:cstheme="majorBidi"/>
          <w:sz w:val="24"/>
          <w:szCs w:val="24"/>
          <w:lang w:val="en-US"/>
        </w:rPr>
        <w:t xml:space="preserve"> (t broad, 1H), 4.</w:t>
      </w:r>
      <w:r w:rsidR="00891A8B" w:rsidRPr="00255E95">
        <w:rPr>
          <w:rFonts w:asciiTheme="majorBidi" w:hAnsiTheme="majorBidi" w:cstheme="majorBidi"/>
          <w:sz w:val="24"/>
          <w:szCs w:val="24"/>
          <w:lang w:val="en-US"/>
        </w:rPr>
        <w:t>50</w:t>
      </w:r>
      <w:r w:rsidRPr="00255E95">
        <w:rPr>
          <w:rFonts w:asciiTheme="majorBidi" w:hAnsiTheme="majorBidi" w:cstheme="majorBidi"/>
          <w:sz w:val="24"/>
          <w:szCs w:val="24"/>
          <w:lang w:val="en-US"/>
        </w:rPr>
        <w:t xml:space="preserve"> (s broad, 2H), </w:t>
      </w:r>
      <w:r w:rsidR="00891A8B" w:rsidRPr="00255E95">
        <w:rPr>
          <w:rFonts w:asciiTheme="majorBidi" w:hAnsiTheme="majorBidi" w:cstheme="majorBidi"/>
          <w:sz w:val="24"/>
          <w:szCs w:val="24"/>
          <w:lang w:val="en-US"/>
        </w:rPr>
        <w:t>3.11</w:t>
      </w:r>
      <w:r w:rsidRPr="00255E95">
        <w:rPr>
          <w:rFonts w:asciiTheme="majorBidi" w:hAnsiTheme="majorBidi" w:cstheme="majorBidi"/>
          <w:sz w:val="24"/>
          <w:szCs w:val="24"/>
          <w:lang w:val="en-US"/>
        </w:rPr>
        <w:t xml:space="preserve"> (d broad, 2</w:t>
      </w:r>
      <w:r w:rsidR="00FA5CDC" w:rsidRPr="00255E95">
        <w:rPr>
          <w:rFonts w:asciiTheme="majorBidi" w:hAnsiTheme="majorBidi" w:cstheme="majorBidi"/>
          <w:sz w:val="24"/>
          <w:szCs w:val="24"/>
          <w:lang w:val="en-US"/>
        </w:rPr>
        <w:t xml:space="preserve">H). </w:t>
      </w:r>
      <w:r w:rsidRPr="00255E95">
        <w:rPr>
          <w:rFonts w:asciiTheme="majorBidi" w:hAnsiTheme="majorBidi" w:cstheme="majorBidi"/>
          <w:sz w:val="24"/>
          <w:szCs w:val="24"/>
          <w:lang w:val="en-US"/>
        </w:rPr>
        <w:t xml:space="preserve">MS (ESI) </w:t>
      </w:r>
      <w:r w:rsidRPr="00255E95">
        <w:rPr>
          <w:rFonts w:asciiTheme="majorBidi" w:hAnsiTheme="majorBidi" w:cstheme="majorBidi"/>
          <w:i/>
          <w:iCs/>
          <w:sz w:val="24"/>
          <w:szCs w:val="24"/>
          <w:lang w:val="en-US"/>
        </w:rPr>
        <w:t xml:space="preserve">m/z </w:t>
      </w:r>
      <w:r w:rsidR="00AF1D0A" w:rsidRPr="00255E95">
        <w:rPr>
          <w:rFonts w:asciiTheme="majorBidi" w:hAnsiTheme="majorBidi" w:cstheme="majorBidi"/>
          <w:sz w:val="24"/>
          <w:szCs w:val="24"/>
          <w:lang w:val="en-US"/>
        </w:rPr>
        <w:t>802</w:t>
      </w:r>
      <w:r w:rsidRPr="00255E95">
        <w:rPr>
          <w:rFonts w:asciiTheme="majorBidi" w:hAnsiTheme="majorBidi" w:cstheme="majorBidi"/>
          <w:sz w:val="24"/>
          <w:szCs w:val="24"/>
          <w:lang w:val="en-US"/>
        </w:rPr>
        <w:t xml:space="preserve"> [</w:t>
      </w:r>
      <w:proofErr w:type="spellStart"/>
      <w:r w:rsidRPr="00255E95">
        <w:rPr>
          <w:rFonts w:asciiTheme="majorBidi" w:hAnsiTheme="majorBidi" w:cstheme="majorBidi"/>
          <w:sz w:val="24"/>
          <w:szCs w:val="24"/>
          <w:lang w:val="en-US"/>
        </w:rPr>
        <w:t>M+</w:t>
      </w:r>
      <w:proofErr w:type="gramStart"/>
      <w:r w:rsidRPr="00255E95">
        <w:rPr>
          <w:rFonts w:asciiTheme="majorBidi" w:hAnsiTheme="majorBidi" w:cstheme="majorBidi"/>
          <w:sz w:val="24"/>
          <w:szCs w:val="24"/>
          <w:lang w:val="en-US"/>
        </w:rPr>
        <w:t>Na</w:t>
      </w:r>
      <w:proofErr w:type="spellEnd"/>
      <w:r w:rsidRPr="00255E95">
        <w:rPr>
          <w:rFonts w:asciiTheme="majorBidi" w:hAnsiTheme="majorBidi" w:cstheme="majorBidi"/>
          <w:sz w:val="24"/>
          <w:szCs w:val="24"/>
          <w:lang w:val="en-US"/>
        </w:rPr>
        <w:t>]</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xml:space="preserve">. HRMS (ESI) </w:t>
      </w:r>
      <w:proofErr w:type="spellStart"/>
      <w:r w:rsidRPr="00255E95">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255E95">
        <w:rPr>
          <w:rFonts w:asciiTheme="majorBidi" w:hAnsiTheme="majorBidi" w:cstheme="majorBidi"/>
          <w:sz w:val="24"/>
          <w:szCs w:val="24"/>
          <w:lang w:val="en-US"/>
        </w:rPr>
        <w:t xml:space="preserve"> for C</w:t>
      </w:r>
      <w:r w:rsidRPr="00255E95">
        <w:rPr>
          <w:rFonts w:asciiTheme="majorBidi" w:hAnsiTheme="majorBidi" w:cstheme="majorBidi"/>
          <w:sz w:val="24"/>
          <w:szCs w:val="24"/>
          <w:vertAlign w:val="subscript"/>
          <w:lang w:val="en-US"/>
        </w:rPr>
        <w:t>35</w:t>
      </w:r>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bscript"/>
          <w:lang w:val="en-US"/>
        </w:rPr>
        <w:t>28</w:t>
      </w:r>
      <w:r w:rsidR="00AF1D0A" w:rsidRPr="00255E95">
        <w:rPr>
          <w:rFonts w:asciiTheme="majorBidi" w:hAnsiTheme="majorBidi" w:cstheme="majorBidi"/>
          <w:sz w:val="24"/>
          <w:szCs w:val="24"/>
          <w:lang w:val="en-US"/>
        </w:rPr>
        <w:t>Br</w:t>
      </w:r>
      <w:r w:rsidRPr="00255E95">
        <w:rPr>
          <w:rFonts w:asciiTheme="majorBidi" w:hAnsiTheme="majorBidi" w:cstheme="majorBidi"/>
          <w:sz w:val="24"/>
          <w:szCs w:val="24"/>
          <w:vertAlign w:val="subscript"/>
          <w:lang w:val="en-US"/>
        </w:rPr>
        <w:t>2</w:t>
      </w:r>
      <w:r w:rsidRPr="00255E95">
        <w:rPr>
          <w:rFonts w:asciiTheme="majorBidi" w:hAnsiTheme="majorBidi" w:cstheme="majorBidi"/>
          <w:sz w:val="24"/>
          <w:szCs w:val="24"/>
          <w:lang w:val="en-US"/>
        </w:rPr>
        <w:t>N</w:t>
      </w:r>
      <w:r w:rsidRPr="00255E95">
        <w:rPr>
          <w:rFonts w:asciiTheme="majorBidi" w:hAnsiTheme="majorBidi" w:cstheme="majorBidi"/>
          <w:sz w:val="24"/>
          <w:szCs w:val="24"/>
          <w:vertAlign w:val="subscript"/>
          <w:lang w:val="en-US"/>
        </w:rPr>
        <w:t>6</w:t>
      </w:r>
      <w:r w:rsidRPr="00255E95">
        <w:rPr>
          <w:rFonts w:asciiTheme="majorBidi" w:hAnsiTheme="majorBidi" w:cstheme="majorBidi"/>
          <w:sz w:val="24"/>
          <w:szCs w:val="24"/>
          <w:lang w:val="en-US"/>
        </w:rPr>
        <w:t>O</w:t>
      </w:r>
      <w:r w:rsidRPr="00255E95">
        <w:rPr>
          <w:rFonts w:asciiTheme="majorBidi" w:hAnsiTheme="majorBidi" w:cstheme="majorBidi"/>
          <w:sz w:val="24"/>
          <w:szCs w:val="24"/>
          <w:vertAlign w:val="subscript"/>
          <w:lang w:val="en-US"/>
        </w:rPr>
        <w:t>5</w:t>
      </w:r>
      <w:r w:rsidRPr="00255E95">
        <w:rPr>
          <w:rFonts w:asciiTheme="majorBidi" w:hAnsiTheme="majorBidi" w:cstheme="majorBidi"/>
          <w:sz w:val="24"/>
          <w:szCs w:val="24"/>
          <w:lang w:val="en-US"/>
        </w:rPr>
        <w:t>S+Na [</w:t>
      </w:r>
      <w:proofErr w:type="spellStart"/>
      <w:r w:rsidRPr="00255E95">
        <w:rPr>
          <w:rFonts w:asciiTheme="majorBidi" w:hAnsiTheme="majorBidi" w:cstheme="majorBidi"/>
          <w:sz w:val="24"/>
          <w:szCs w:val="24"/>
          <w:lang w:val="en-US"/>
        </w:rPr>
        <w:t>M+</w:t>
      </w:r>
      <w:proofErr w:type="gramStart"/>
      <w:r w:rsidRPr="00255E95">
        <w:rPr>
          <w:rFonts w:asciiTheme="majorBidi" w:hAnsiTheme="majorBidi" w:cstheme="majorBidi"/>
          <w:sz w:val="24"/>
          <w:szCs w:val="24"/>
          <w:lang w:val="en-US"/>
        </w:rPr>
        <w:t>Na</w:t>
      </w:r>
      <w:proofErr w:type="spellEnd"/>
      <w:r w:rsidRPr="00255E95">
        <w:rPr>
          <w:rFonts w:asciiTheme="majorBidi" w:hAnsiTheme="majorBidi" w:cstheme="majorBidi"/>
          <w:sz w:val="24"/>
          <w:szCs w:val="24"/>
          <w:lang w:val="en-US"/>
        </w:rPr>
        <w:t>]</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xml:space="preserve">, </w:t>
      </w:r>
      <w:r w:rsidR="00AF1D0A" w:rsidRPr="00255E95">
        <w:rPr>
          <w:rFonts w:asciiTheme="majorBidi" w:hAnsiTheme="majorBidi" w:cstheme="majorBidi"/>
          <w:sz w:val="24"/>
          <w:szCs w:val="24"/>
          <w:lang w:val="en-US"/>
        </w:rPr>
        <w:t>825.0101</w:t>
      </w:r>
      <w:r w:rsidR="0028118C">
        <w:rPr>
          <w:rFonts w:asciiTheme="majorBidi" w:hAnsiTheme="majorBidi" w:cstheme="majorBidi"/>
          <w:sz w:val="24"/>
          <w:szCs w:val="24"/>
          <w:lang w:val="en-US"/>
        </w:rPr>
        <w:t>; found</w:t>
      </w:r>
      <w:r w:rsidR="00AF1D0A" w:rsidRPr="00255E95">
        <w:rPr>
          <w:rFonts w:asciiTheme="majorBidi" w:hAnsiTheme="majorBidi" w:cstheme="majorBidi"/>
          <w:sz w:val="24"/>
          <w:szCs w:val="24"/>
          <w:lang w:val="en-US"/>
        </w:rPr>
        <w:t xml:space="preserve"> 825.0109</w:t>
      </w:r>
      <w:r w:rsidR="0028118C">
        <w:rPr>
          <w:rFonts w:asciiTheme="majorBidi" w:hAnsiTheme="majorBidi" w:cstheme="majorBidi"/>
          <w:sz w:val="24"/>
          <w:szCs w:val="24"/>
          <w:lang w:val="en-US"/>
        </w:rPr>
        <w:t xml:space="preserve">; Anal. </w:t>
      </w:r>
      <w:proofErr w:type="spellStart"/>
      <w:r w:rsidR="0028118C">
        <w:rPr>
          <w:rFonts w:asciiTheme="majorBidi" w:hAnsiTheme="majorBidi" w:cstheme="majorBidi"/>
          <w:sz w:val="24"/>
          <w:szCs w:val="24"/>
          <w:lang w:val="en-US"/>
        </w:rPr>
        <w:t>c</w:t>
      </w:r>
      <w:r w:rsidR="009B0169" w:rsidRPr="00255E95">
        <w:rPr>
          <w:rFonts w:asciiTheme="majorBidi" w:hAnsiTheme="majorBidi" w:cstheme="majorBidi"/>
          <w:sz w:val="24"/>
          <w:szCs w:val="24"/>
          <w:lang w:val="en-US"/>
        </w:rPr>
        <w:t>alcd</w:t>
      </w:r>
      <w:proofErr w:type="spellEnd"/>
      <w:r w:rsidR="009B0169" w:rsidRPr="00255E95">
        <w:rPr>
          <w:rFonts w:asciiTheme="majorBidi" w:hAnsiTheme="majorBidi" w:cstheme="majorBidi"/>
          <w:sz w:val="24"/>
          <w:szCs w:val="24"/>
          <w:lang w:val="en-US"/>
        </w:rPr>
        <w:t>. for C</w:t>
      </w:r>
      <w:r w:rsidR="009B0169" w:rsidRPr="00255E95">
        <w:rPr>
          <w:rFonts w:asciiTheme="majorBidi" w:hAnsiTheme="majorBidi" w:cstheme="majorBidi"/>
          <w:sz w:val="24"/>
          <w:szCs w:val="24"/>
          <w:vertAlign w:val="subscript"/>
          <w:lang w:val="en-US"/>
        </w:rPr>
        <w:t>35</w:t>
      </w:r>
      <w:r w:rsidR="009B0169" w:rsidRPr="00255E95">
        <w:rPr>
          <w:rFonts w:asciiTheme="majorBidi" w:hAnsiTheme="majorBidi" w:cstheme="majorBidi"/>
          <w:sz w:val="24"/>
          <w:szCs w:val="24"/>
          <w:lang w:val="en-US"/>
        </w:rPr>
        <w:t>H</w:t>
      </w:r>
      <w:r w:rsidR="009B0169" w:rsidRPr="00255E95">
        <w:rPr>
          <w:rFonts w:asciiTheme="majorBidi" w:hAnsiTheme="majorBidi" w:cstheme="majorBidi"/>
          <w:sz w:val="24"/>
          <w:szCs w:val="24"/>
          <w:vertAlign w:val="subscript"/>
          <w:lang w:val="en-US"/>
        </w:rPr>
        <w:t>28</w:t>
      </w:r>
      <w:r w:rsidR="009B0169" w:rsidRPr="00255E95">
        <w:rPr>
          <w:rFonts w:asciiTheme="majorBidi" w:hAnsiTheme="majorBidi" w:cstheme="majorBidi"/>
          <w:sz w:val="24"/>
          <w:szCs w:val="24"/>
          <w:lang w:val="en-US"/>
        </w:rPr>
        <w:t>Br</w:t>
      </w:r>
      <w:r w:rsidR="009B0169" w:rsidRPr="00255E95">
        <w:rPr>
          <w:rFonts w:asciiTheme="majorBidi" w:hAnsiTheme="majorBidi" w:cstheme="majorBidi"/>
          <w:sz w:val="24"/>
          <w:szCs w:val="24"/>
          <w:vertAlign w:val="subscript"/>
          <w:lang w:val="en-US"/>
        </w:rPr>
        <w:t>2</w:t>
      </w:r>
      <w:r w:rsidR="009B0169" w:rsidRPr="00255E95">
        <w:rPr>
          <w:rFonts w:asciiTheme="majorBidi" w:hAnsiTheme="majorBidi" w:cstheme="majorBidi"/>
          <w:sz w:val="24"/>
          <w:szCs w:val="24"/>
          <w:lang w:val="en-US"/>
        </w:rPr>
        <w:t>N</w:t>
      </w:r>
      <w:r w:rsidR="009B0169" w:rsidRPr="00255E95">
        <w:rPr>
          <w:rFonts w:asciiTheme="majorBidi" w:hAnsiTheme="majorBidi" w:cstheme="majorBidi"/>
          <w:sz w:val="24"/>
          <w:szCs w:val="24"/>
          <w:vertAlign w:val="subscript"/>
          <w:lang w:val="en-US"/>
        </w:rPr>
        <w:t>6</w:t>
      </w:r>
      <w:r w:rsidR="009B0169" w:rsidRPr="00255E95">
        <w:rPr>
          <w:rFonts w:asciiTheme="majorBidi" w:hAnsiTheme="majorBidi" w:cstheme="majorBidi"/>
          <w:sz w:val="24"/>
          <w:szCs w:val="24"/>
          <w:lang w:val="en-US"/>
        </w:rPr>
        <w:t>O</w:t>
      </w:r>
      <w:r w:rsidR="009B0169" w:rsidRPr="00255E95">
        <w:rPr>
          <w:rFonts w:asciiTheme="majorBidi" w:hAnsiTheme="majorBidi" w:cstheme="majorBidi"/>
          <w:sz w:val="24"/>
          <w:szCs w:val="24"/>
          <w:vertAlign w:val="subscript"/>
          <w:lang w:val="en-US"/>
        </w:rPr>
        <w:t>5</w:t>
      </w:r>
      <w:r w:rsidR="009B0169" w:rsidRPr="00255E95">
        <w:rPr>
          <w:rFonts w:asciiTheme="majorBidi" w:hAnsiTheme="majorBidi" w:cstheme="majorBidi"/>
          <w:sz w:val="24"/>
          <w:szCs w:val="24"/>
          <w:lang w:val="en-US"/>
        </w:rPr>
        <w:t>S: C, 52.25; H, 3.51; N, 10.45; S, 3.99%. Found: C, 52.20; H, 3.49; N, 10.50; S, 4.0</w:t>
      </w:r>
      <w:r w:rsidR="004B45A1" w:rsidRPr="00255E95">
        <w:rPr>
          <w:rFonts w:asciiTheme="majorBidi" w:hAnsiTheme="majorBidi" w:cstheme="majorBidi"/>
          <w:sz w:val="24"/>
          <w:szCs w:val="24"/>
          <w:lang w:val="en-US"/>
        </w:rPr>
        <w:t>5</w:t>
      </w:r>
      <w:r w:rsidR="009B0169" w:rsidRPr="00255E95">
        <w:rPr>
          <w:rFonts w:asciiTheme="majorBidi" w:hAnsiTheme="majorBidi" w:cstheme="majorBidi"/>
          <w:sz w:val="24"/>
          <w:szCs w:val="24"/>
          <w:lang w:val="en-US"/>
        </w:rPr>
        <w:t>%.</w:t>
      </w:r>
    </w:p>
    <w:p w14:paraId="741ADCE7" w14:textId="77777777" w:rsidR="001D1A7E" w:rsidRPr="00255E95" w:rsidRDefault="001D1A7E" w:rsidP="004B0004">
      <w:pPr>
        <w:pStyle w:val="Listeavsnitt"/>
        <w:tabs>
          <w:tab w:val="left" w:pos="270"/>
          <w:tab w:val="left" w:pos="450"/>
        </w:tabs>
        <w:ind w:left="0"/>
        <w:jc w:val="both"/>
        <w:rPr>
          <w:rFonts w:asciiTheme="majorBidi" w:hAnsiTheme="majorBidi" w:cstheme="majorBidi"/>
          <w:sz w:val="24"/>
          <w:szCs w:val="24"/>
          <w:lang w:val="en-US"/>
        </w:rPr>
      </w:pPr>
    </w:p>
    <w:p w14:paraId="45997A3C" w14:textId="77777777" w:rsidR="00486156" w:rsidRPr="00255E95"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r w:rsidRPr="00255E95">
        <w:rPr>
          <w:rFonts w:asciiTheme="majorBidi" w:hAnsiTheme="majorBidi" w:cstheme="majorBidi"/>
          <w:i/>
          <w:iCs/>
          <w:sz w:val="24"/>
          <w:szCs w:val="24"/>
          <w:lang w:val="en-US"/>
        </w:rPr>
        <w:t>2-(4-((2-(1-(2-oxo-2-phenylethyl)-1H-1,2,3-triazol-4-yl)-1-(4-(phenylsulfonyl)</w:t>
      </w:r>
    </w:p>
    <w:p w14:paraId="2BF3346D" w14:textId="77777777" w:rsidR="00486156" w:rsidRPr="004B0004" w:rsidRDefault="00486156" w:rsidP="004B0004">
      <w:pPr>
        <w:pStyle w:val="Listeavsnitt"/>
        <w:tabs>
          <w:tab w:val="left" w:pos="270"/>
          <w:tab w:val="left" w:pos="450"/>
        </w:tabs>
        <w:ind w:left="0"/>
        <w:jc w:val="both"/>
        <w:rPr>
          <w:rFonts w:asciiTheme="majorBidi" w:hAnsiTheme="majorBidi" w:cstheme="majorBidi"/>
          <w:sz w:val="24"/>
          <w:szCs w:val="24"/>
          <w:lang w:val="en-US"/>
        </w:rPr>
      </w:pPr>
      <w:proofErr w:type="gramStart"/>
      <w:r w:rsidRPr="00255E95">
        <w:rPr>
          <w:rFonts w:asciiTheme="majorBidi" w:hAnsiTheme="majorBidi" w:cstheme="majorBidi"/>
          <w:i/>
          <w:iCs/>
          <w:sz w:val="24"/>
          <w:szCs w:val="24"/>
          <w:lang w:val="en-US"/>
        </w:rPr>
        <w:t>phenyl)ethoxy</w:t>
      </w:r>
      <w:proofErr w:type="gramEnd"/>
      <w:r w:rsidRPr="00255E95">
        <w:rPr>
          <w:rFonts w:asciiTheme="majorBidi" w:hAnsiTheme="majorBidi" w:cstheme="majorBidi"/>
          <w:i/>
          <w:iCs/>
          <w:sz w:val="24"/>
          <w:szCs w:val="24"/>
          <w:lang w:val="en-US"/>
        </w:rPr>
        <w:t xml:space="preserve">)methyl)-1H-1,2,3-triazol-1-yl)-1-phenylethanone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9d</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255E95">
        <w:rPr>
          <w:rFonts w:asciiTheme="majorBidi" w:hAnsiTheme="majorBidi" w:cstheme="majorBidi"/>
          <w:sz w:val="24"/>
          <w:szCs w:val="24"/>
          <w:lang w:val="en-US"/>
        </w:rPr>
        <w:t xml:space="preserve">solid; </w:t>
      </w:r>
      <w:proofErr w:type="spellStart"/>
      <w:r w:rsidRPr="00255E95">
        <w:rPr>
          <w:rFonts w:asciiTheme="majorBidi" w:hAnsiTheme="majorBidi" w:cstheme="majorBidi"/>
          <w:sz w:val="24"/>
          <w:szCs w:val="24"/>
          <w:lang w:val="en-US"/>
        </w:rPr>
        <w:t>mp</w:t>
      </w:r>
      <w:proofErr w:type="spellEnd"/>
      <w:r w:rsidRPr="00255E95">
        <w:rPr>
          <w:rFonts w:asciiTheme="majorBidi" w:hAnsiTheme="majorBidi" w:cstheme="majorBidi"/>
          <w:sz w:val="24"/>
          <w:szCs w:val="24"/>
          <w:lang w:val="en-US"/>
        </w:rPr>
        <w:t xml:space="preserve">. 180-182 </w:t>
      </w:r>
      <w:proofErr w:type="spellStart"/>
      <w:r w:rsidRPr="00255E95">
        <w:rPr>
          <w:rFonts w:asciiTheme="majorBidi" w:hAnsiTheme="majorBidi" w:cstheme="majorBidi"/>
          <w:sz w:val="24"/>
          <w:szCs w:val="24"/>
          <w:vertAlign w:val="superscript"/>
          <w:lang w:val="en-US"/>
        </w:rPr>
        <w:t>o</w:t>
      </w:r>
      <w:r w:rsidRPr="00255E95">
        <w:rPr>
          <w:rFonts w:asciiTheme="majorBidi" w:hAnsiTheme="majorBidi" w:cstheme="majorBidi"/>
          <w:sz w:val="24"/>
          <w:szCs w:val="24"/>
          <w:lang w:val="en-US"/>
        </w:rPr>
        <w:t>C</w:t>
      </w:r>
      <w:proofErr w:type="spellEnd"/>
      <w:r w:rsidRPr="00255E95">
        <w:rPr>
          <w:rFonts w:asciiTheme="majorBidi" w:hAnsiTheme="majorBidi" w:cstheme="majorBidi"/>
          <w:sz w:val="24"/>
          <w:szCs w:val="24"/>
          <w:lang w:val="en-US"/>
        </w:rPr>
        <w:t xml:space="preserve">; IR </w:t>
      </w:r>
      <w:r w:rsidR="00F34030" w:rsidRPr="00255E95">
        <w:rPr>
          <w:rFonts w:ascii="Symbol" w:hAnsi="Symbol" w:cs="Times New Roman"/>
          <w:i/>
          <w:iCs/>
          <w:sz w:val="24"/>
          <w:szCs w:val="24"/>
          <w:lang w:val="en-US"/>
        </w:rPr>
        <w:t></w:t>
      </w:r>
      <w:r w:rsidR="00F34030" w:rsidRPr="00255E95">
        <w:rPr>
          <w:rFonts w:ascii="Times New Roman" w:hAnsi="Times New Roman" w:cs="Times New Roman"/>
          <w:sz w:val="24"/>
          <w:szCs w:val="24"/>
          <w:vertAlign w:val="subscript"/>
          <w:lang w:val="en-US"/>
        </w:rPr>
        <w:t>max</w:t>
      </w:r>
      <w:r w:rsidR="00F34030" w:rsidRPr="00255E95">
        <w:rPr>
          <w:rFonts w:ascii="Times New Roman" w:hAnsi="Times New Roman" w:cs="Times New Roman"/>
          <w:sz w:val="24"/>
          <w:szCs w:val="24"/>
          <w:lang w:val="en-US"/>
        </w:rPr>
        <w:t xml:space="preserve"> </w:t>
      </w:r>
      <w:r w:rsidRPr="00255E95">
        <w:rPr>
          <w:rFonts w:asciiTheme="majorBidi" w:hAnsiTheme="majorBidi" w:cstheme="majorBidi"/>
          <w:sz w:val="24"/>
          <w:szCs w:val="24"/>
          <w:lang w:val="en-US"/>
        </w:rPr>
        <w:t>(cm</w:t>
      </w:r>
      <w:r w:rsidRPr="00255E95">
        <w:rPr>
          <w:rFonts w:asciiTheme="majorBidi" w:hAnsiTheme="majorBidi" w:cstheme="majorBidi"/>
          <w:sz w:val="24"/>
          <w:szCs w:val="24"/>
          <w:vertAlign w:val="superscript"/>
          <w:lang w:val="en-US"/>
        </w:rPr>
        <w:t>-1</w:t>
      </w:r>
      <w:r w:rsidRPr="00255E95">
        <w:rPr>
          <w:rFonts w:asciiTheme="majorBidi" w:hAnsiTheme="majorBidi" w:cstheme="majorBidi"/>
          <w:sz w:val="24"/>
          <w:szCs w:val="24"/>
          <w:lang w:val="en-US"/>
        </w:rPr>
        <w:t>): 1701 (C=O), 1596 (C=N), 1307, 1154 (SO</w:t>
      </w:r>
      <w:r w:rsidRPr="00255E95">
        <w:rPr>
          <w:rFonts w:asciiTheme="majorBidi" w:hAnsiTheme="majorBidi" w:cstheme="majorBidi"/>
          <w:sz w:val="24"/>
          <w:szCs w:val="24"/>
          <w:vertAlign w:val="subscript"/>
          <w:lang w:val="en-US"/>
        </w:rPr>
        <w:t>2</w:t>
      </w:r>
      <w:r w:rsidRPr="00255E95">
        <w:rPr>
          <w:rFonts w:asciiTheme="majorBidi" w:hAnsiTheme="majorBidi" w:cstheme="majorBidi"/>
          <w:sz w:val="24"/>
          <w:szCs w:val="24"/>
          <w:lang w:val="en-US"/>
        </w:rPr>
        <w:t xml:space="preserve">), 1227 (C-O-C); </w:t>
      </w:r>
      <w:r w:rsidRPr="00255E95">
        <w:rPr>
          <w:rFonts w:asciiTheme="majorBidi" w:hAnsiTheme="majorBidi" w:cstheme="majorBidi"/>
          <w:sz w:val="24"/>
          <w:szCs w:val="24"/>
          <w:vertAlign w:val="superscript"/>
          <w:lang w:val="en-US"/>
        </w:rPr>
        <w:t>1</w:t>
      </w:r>
      <w:r w:rsidRPr="00255E95">
        <w:rPr>
          <w:rFonts w:asciiTheme="majorBidi" w:hAnsiTheme="majorBidi" w:cstheme="majorBidi"/>
          <w:sz w:val="24"/>
          <w:szCs w:val="24"/>
          <w:lang w:val="en-US"/>
        </w:rPr>
        <w:t>H NMR (DMSO-</w:t>
      </w:r>
      <w:r w:rsidRPr="00255E95">
        <w:rPr>
          <w:rFonts w:asciiTheme="majorBidi" w:hAnsiTheme="majorBidi" w:cstheme="majorBidi"/>
          <w:i/>
          <w:iCs/>
          <w:sz w:val="24"/>
          <w:szCs w:val="24"/>
          <w:lang w:val="en-US"/>
        </w:rPr>
        <w:t>d</w:t>
      </w:r>
      <w:r w:rsidRPr="00255E95">
        <w:rPr>
          <w:rFonts w:asciiTheme="majorBidi" w:hAnsiTheme="majorBidi" w:cstheme="majorBidi"/>
          <w:i/>
          <w:iCs/>
          <w:sz w:val="24"/>
          <w:szCs w:val="24"/>
          <w:vertAlign w:val="subscript"/>
          <w:lang w:val="en-US"/>
        </w:rPr>
        <w:t>6</w:t>
      </w:r>
      <w:r w:rsidRPr="00255E95">
        <w:rPr>
          <w:rFonts w:asciiTheme="majorBidi" w:hAnsiTheme="majorBidi" w:cstheme="majorBidi"/>
          <w:sz w:val="24"/>
          <w:szCs w:val="24"/>
          <w:lang w:val="en-US"/>
        </w:rPr>
        <w:t xml:space="preserve">, 300 </w:t>
      </w:r>
      <w:r w:rsidRPr="004B0004">
        <w:rPr>
          <w:rFonts w:asciiTheme="majorBidi" w:hAnsiTheme="majorBidi" w:cstheme="majorBidi"/>
          <w:sz w:val="24"/>
          <w:szCs w:val="24"/>
          <w:lang w:val="en-US"/>
        </w:rPr>
        <w:t>MHz</w:t>
      </w:r>
      <w:r w:rsidR="00070AD9"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F34030" w:rsidRPr="004B0004">
        <w:rPr>
          <w:rFonts w:ascii="Symbol" w:hAnsi="Symbol" w:cs="Times New Roman"/>
          <w:sz w:val="24"/>
          <w:szCs w:val="24"/>
          <w:lang w:val="en-US"/>
        </w:rPr>
        <w:t></w:t>
      </w:r>
      <w:r w:rsidRPr="004B0004">
        <w:rPr>
          <w:rFonts w:asciiTheme="majorBidi" w:hAnsiTheme="majorBidi" w:cstheme="majorBidi"/>
          <w:sz w:val="24"/>
          <w:szCs w:val="24"/>
          <w:lang w:val="en-US"/>
        </w:rPr>
        <w:t xml:space="preserve"> 8.02-7</w:t>
      </w:r>
      <w:r w:rsidRPr="00255E95">
        <w:rPr>
          <w:rFonts w:asciiTheme="majorBidi" w:hAnsiTheme="majorBidi" w:cstheme="majorBidi"/>
          <w:sz w:val="24"/>
          <w:szCs w:val="24"/>
          <w:lang w:val="en-US"/>
        </w:rPr>
        <w:t xml:space="preserve">.50 (m, 21H), 6.14 (s, 2H), 6.09 (s, 2H), 4.88 (t,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6.6 Hz, 1H), 4.49 (d,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12.0 Hz, 1H), 4.40 (d,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12.0 Hz, 1H), 3.13 (dd,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15.0, 7.5 Hz, 1H), 3.04 (dd,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15.0, 5.7 Hz, 1H); </w:t>
      </w:r>
      <w:r w:rsidRPr="00255E95">
        <w:rPr>
          <w:rFonts w:asciiTheme="majorBidi" w:hAnsiTheme="majorBidi" w:cstheme="majorBidi"/>
          <w:sz w:val="24"/>
          <w:szCs w:val="24"/>
          <w:vertAlign w:val="superscript"/>
          <w:lang w:val="en-US"/>
        </w:rPr>
        <w:t>13</w:t>
      </w:r>
      <w:r w:rsidRPr="00255E95">
        <w:rPr>
          <w:rFonts w:asciiTheme="majorBidi" w:hAnsiTheme="majorBidi" w:cstheme="majorBidi"/>
          <w:sz w:val="24"/>
          <w:szCs w:val="24"/>
          <w:lang w:val="en-US"/>
        </w:rPr>
        <w:t>C NMR (DMSO, 75.</w:t>
      </w:r>
      <w:r w:rsidRPr="004B0004">
        <w:rPr>
          <w:rFonts w:asciiTheme="majorBidi" w:hAnsiTheme="majorBidi" w:cstheme="majorBidi"/>
          <w:sz w:val="24"/>
          <w:szCs w:val="24"/>
          <w:lang w:val="en-US"/>
        </w:rPr>
        <w:t>46 MHz</w:t>
      </w:r>
      <w:r w:rsidR="00070AD9"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F34030" w:rsidRPr="004B0004">
        <w:rPr>
          <w:rFonts w:ascii="Symbol" w:hAnsi="Symbol" w:cs="Times New Roman"/>
          <w:sz w:val="24"/>
          <w:szCs w:val="24"/>
          <w:lang w:val="en-US"/>
        </w:rPr>
        <w:t></w:t>
      </w:r>
      <w:r w:rsidR="00181BB5" w:rsidRPr="004B0004">
        <w:rPr>
          <w:rFonts w:ascii="Symbol" w:hAnsi="Symbol" w:cs="Times New Roman"/>
          <w:sz w:val="24"/>
          <w:szCs w:val="24"/>
          <w:lang w:val="en-US"/>
        </w:rPr>
        <w:t></w:t>
      </w:r>
      <w:r w:rsidRPr="004B0004">
        <w:rPr>
          <w:rFonts w:asciiTheme="majorBidi" w:hAnsiTheme="majorBidi" w:cstheme="majorBidi"/>
          <w:sz w:val="24"/>
          <w:szCs w:val="24"/>
          <w:lang w:val="en-US"/>
        </w:rPr>
        <w:t xml:space="preserve">191.8, 191.6, 146.9, 143.2, 142.3, 140.6, 139.8, 133.8, 133.7, 133.6, 133.5, 133.3, 129.3, 128.5, 128.4, 127.6, </w:t>
      </w:r>
      <w:r w:rsidRPr="004B0004">
        <w:rPr>
          <w:rFonts w:asciiTheme="majorBidi" w:hAnsiTheme="majorBidi" w:cstheme="majorBidi"/>
          <w:sz w:val="24"/>
          <w:szCs w:val="24"/>
          <w:lang w:val="en-US"/>
        </w:rPr>
        <w:lastRenderedPageBreak/>
        <w:t xml:space="preserve">127.5, 127.1, 126.9, 125.2, 124.2, </w:t>
      </w:r>
      <w:r w:rsidR="00D9661B" w:rsidRPr="004B0004">
        <w:rPr>
          <w:rFonts w:asciiTheme="majorBidi" w:hAnsiTheme="majorBidi" w:cstheme="majorBidi"/>
          <w:sz w:val="24"/>
          <w:szCs w:val="24"/>
          <w:lang w:val="en-US"/>
        </w:rPr>
        <w:t xml:space="preserve">78.5, 61.4, 55.3, 55.2, </w:t>
      </w:r>
      <w:r w:rsidR="0028118C" w:rsidRPr="004B0004">
        <w:rPr>
          <w:rFonts w:asciiTheme="majorBidi" w:hAnsiTheme="majorBidi" w:cstheme="majorBidi"/>
          <w:sz w:val="24"/>
          <w:szCs w:val="24"/>
          <w:lang w:val="en-US"/>
        </w:rPr>
        <w:t>33.1;</w:t>
      </w:r>
      <w:r w:rsidRPr="004B0004">
        <w:rPr>
          <w:rFonts w:asciiTheme="majorBidi" w:hAnsiTheme="majorBidi" w:cstheme="majorBidi"/>
          <w:sz w:val="24"/>
          <w:szCs w:val="24"/>
          <w:lang w:val="en-US"/>
        </w:rPr>
        <w:t xml:space="preserve"> MS (ESI) </w:t>
      </w:r>
      <w:r w:rsidRPr="004B0004">
        <w:rPr>
          <w:rFonts w:asciiTheme="majorBidi" w:hAnsiTheme="majorBidi" w:cstheme="majorBidi"/>
          <w:i/>
          <w:iCs/>
          <w:sz w:val="24"/>
          <w:szCs w:val="24"/>
          <w:lang w:val="en-US"/>
        </w:rPr>
        <w:t xml:space="preserve">m/z </w:t>
      </w:r>
      <w:r w:rsidRPr="004B0004">
        <w:rPr>
          <w:rFonts w:asciiTheme="majorBidi" w:hAnsiTheme="majorBidi" w:cstheme="majorBidi"/>
          <w:sz w:val="24"/>
          <w:szCs w:val="24"/>
          <w:lang w:val="en-US"/>
        </w:rPr>
        <w:t>669 [</w:t>
      </w:r>
      <w:proofErr w:type="spellStart"/>
      <w:r w:rsidRPr="004B0004">
        <w:rPr>
          <w:rFonts w:asciiTheme="majorBidi" w:hAnsiTheme="majorBidi" w:cstheme="majorBidi"/>
          <w:sz w:val="24"/>
          <w:szCs w:val="24"/>
          <w:lang w:val="en-US"/>
        </w:rPr>
        <w:t>M+Na</w:t>
      </w:r>
      <w:proofErr w:type="spellEnd"/>
      <w:r w:rsidRPr="004B0004">
        <w:rPr>
          <w:rFonts w:asciiTheme="majorBidi" w:hAnsiTheme="majorBidi" w:cstheme="majorBidi"/>
          <w:sz w:val="24"/>
          <w:szCs w:val="24"/>
          <w:lang w:val="en-US"/>
        </w:rPr>
        <w:t>]</w:t>
      </w:r>
      <w:r w:rsidRPr="004B0004">
        <w:rPr>
          <w:rFonts w:asciiTheme="majorBidi" w:hAnsiTheme="majorBidi" w:cstheme="majorBidi"/>
          <w:sz w:val="24"/>
          <w:szCs w:val="24"/>
          <w:vertAlign w:val="superscript"/>
          <w:lang w:val="en-US"/>
        </w:rPr>
        <w:t>+</w:t>
      </w:r>
      <w:r w:rsidRPr="004B0004">
        <w:rPr>
          <w:rFonts w:asciiTheme="majorBidi" w:hAnsiTheme="majorBidi" w:cstheme="majorBidi"/>
          <w:sz w:val="24"/>
          <w:szCs w:val="24"/>
          <w:lang w:val="en-US"/>
        </w:rPr>
        <w:t xml:space="preserve">. HRMS (ESI) </w:t>
      </w:r>
      <w:proofErr w:type="spellStart"/>
      <w:r w:rsidRPr="004B0004">
        <w:rPr>
          <w:rFonts w:asciiTheme="majorBidi" w:hAnsiTheme="majorBidi" w:cstheme="majorBidi"/>
          <w:sz w:val="24"/>
          <w:szCs w:val="24"/>
          <w:lang w:val="en-US"/>
        </w:rPr>
        <w:t>calcd</w:t>
      </w:r>
      <w:proofErr w:type="spellEnd"/>
      <w:r w:rsidR="004B3FA1" w:rsidRPr="004B0004">
        <w:rPr>
          <w:rFonts w:asciiTheme="majorBidi" w:hAnsiTheme="majorBidi" w:cstheme="majorBidi"/>
          <w:sz w:val="24"/>
          <w:szCs w:val="24"/>
          <w:lang w:val="en-US"/>
        </w:rPr>
        <w:t>.</w:t>
      </w:r>
      <w:r w:rsidRPr="004B0004">
        <w:rPr>
          <w:rFonts w:asciiTheme="majorBidi" w:hAnsiTheme="majorBidi" w:cstheme="majorBidi"/>
          <w:sz w:val="24"/>
          <w:szCs w:val="24"/>
          <w:lang w:val="en-US"/>
        </w:rPr>
        <w:t xml:space="preserve"> for C</w:t>
      </w:r>
      <w:r w:rsidRPr="004B0004">
        <w:rPr>
          <w:rFonts w:asciiTheme="majorBidi" w:hAnsiTheme="majorBidi" w:cstheme="majorBidi"/>
          <w:sz w:val="24"/>
          <w:szCs w:val="24"/>
          <w:vertAlign w:val="subscript"/>
          <w:lang w:val="en-US"/>
        </w:rPr>
        <w:t>35</w:t>
      </w:r>
      <w:r w:rsidRPr="004B0004">
        <w:rPr>
          <w:rFonts w:asciiTheme="majorBidi" w:hAnsiTheme="majorBidi" w:cstheme="majorBidi"/>
          <w:sz w:val="24"/>
          <w:szCs w:val="24"/>
          <w:lang w:val="en-US"/>
        </w:rPr>
        <w:t>H</w:t>
      </w:r>
      <w:r w:rsidRPr="004B0004">
        <w:rPr>
          <w:rFonts w:asciiTheme="majorBidi" w:hAnsiTheme="majorBidi" w:cstheme="majorBidi"/>
          <w:sz w:val="24"/>
          <w:szCs w:val="24"/>
          <w:vertAlign w:val="subscript"/>
          <w:lang w:val="en-US"/>
        </w:rPr>
        <w:t>30</w:t>
      </w:r>
      <w:r w:rsidRPr="004B0004">
        <w:rPr>
          <w:rFonts w:asciiTheme="majorBidi" w:hAnsiTheme="majorBidi" w:cstheme="majorBidi"/>
          <w:sz w:val="24"/>
          <w:szCs w:val="24"/>
          <w:lang w:val="en-US"/>
        </w:rPr>
        <w:t>N</w:t>
      </w:r>
      <w:r w:rsidRPr="004B0004">
        <w:rPr>
          <w:rFonts w:asciiTheme="majorBidi" w:hAnsiTheme="majorBidi" w:cstheme="majorBidi"/>
          <w:sz w:val="24"/>
          <w:szCs w:val="24"/>
          <w:vertAlign w:val="subscript"/>
          <w:lang w:val="en-US"/>
        </w:rPr>
        <w:t>6</w:t>
      </w:r>
      <w:r w:rsidRPr="004B0004">
        <w:rPr>
          <w:rFonts w:asciiTheme="majorBidi" w:hAnsiTheme="majorBidi" w:cstheme="majorBidi"/>
          <w:sz w:val="24"/>
          <w:szCs w:val="24"/>
          <w:lang w:val="en-US"/>
        </w:rPr>
        <w:t>O</w:t>
      </w:r>
      <w:r w:rsidRPr="004B0004">
        <w:rPr>
          <w:rFonts w:asciiTheme="majorBidi" w:hAnsiTheme="majorBidi" w:cstheme="majorBidi"/>
          <w:sz w:val="24"/>
          <w:szCs w:val="24"/>
          <w:vertAlign w:val="subscript"/>
          <w:lang w:val="en-US"/>
        </w:rPr>
        <w:t>5</w:t>
      </w:r>
      <w:r w:rsidRPr="004B0004">
        <w:rPr>
          <w:rFonts w:asciiTheme="majorBidi" w:hAnsiTheme="majorBidi" w:cstheme="majorBidi"/>
          <w:sz w:val="24"/>
          <w:szCs w:val="24"/>
          <w:lang w:val="en-US"/>
        </w:rPr>
        <w:t>S+Na [</w:t>
      </w:r>
      <w:proofErr w:type="spellStart"/>
      <w:r w:rsidRPr="004B0004">
        <w:rPr>
          <w:rFonts w:asciiTheme="majorBidi" w:hAnsiTheme="majorBidi" w:cstheme="majorBidi"/>
          <w:sz w:val="24"/>
          <w:szCs w:val="24"/>
          <w:lang w:val="en-US"/>
        </w:rPr>
        <w:t>M+</w:t>
      </w:r>
      <w:proofErr w:type="gramStart"/>
      <w:r w:rsidRPr="004B0004">
        <w:rPr>
          <w:rFonts w:asciiTheme="majorBidi" w:hAnsiTheme="majorBidi" w:cstheme="majorBidi"/>
          <w:sz w:val="24"/>
          <w:szCs w:val="24"/>
          <w:lang w:val="en-US"/>
        </w:rPr>
        <w:t>Na</w:t>
      </w:r>
      <w:proofErr w:type="spellEnd"/>
      <w:r w:rsidRPr="004B0004">
        <w:rPr>
          <w:rFonts w:asciiTheme="majorBidi" w:hAnsiTheme="majorBidi" w:cstheme="majorBidi"/>
          <w:sz w:val="24"/>
          <w:szCs w:val="24"/>
          <w:lang w:val="en-US"/>
        </w:rPr>
        <w:t>]</w:t>
      </w:r>
      <w:r w:rsidRPr="004B0004">
        <w:rPr>
          <w:rFonts w:asciiTheme="majorBidi" w:hAnsiTheme="majorBidi" w:cstheme="majorBidi"/>
          <w:sz w:val="24"/>
          <w:szCs w:val="24"/>
          <w:vertAlign w:val="superscript"/>
          <w:lang w:val="en-US"/>
        </w:rPr>
        <w:t>+</w:t>
      </w:r>
      <w:proofErr w:type="gramEnd"/>
      <w:r w:rsidRPr="004B0004">
        <w:rPr>
          <w:rFonts w:asciiTheme="majorBidi" w:hAnsiTheme="majorBidi" w:cstheme="majorBidi"/>
          <w:sz w:val="24"/>
          <w:szCs w:val="24"/>
          <w:lang w:val="en-US"/>
        </w:rPr>
        <w:t>, 669.1891; found 669.1892.</w:t>
      </w:r>
    </w:p>
    <w:p w14:paraId="2C2F1144" w14:textId="77777777" w:rsidR="00486156" w:rsidRPr="004B0004" w:rsidRDefault="00486156" w:rsidP="004B0004">
      <w:pPr>
        <w:pStyle w:val="Listeavsnitt"/>
        <w:tabs>
          <w:tab w:val="left" w:pos="270"/>
          <w:tab w:val="left" w:pos="450"/>
        </w:tabs>
        <w:ind w:left="0"/>
        <w:jc w:val="both"/>
        <w:rPr>
          <w:rFonts w:asciiTheme="majorBidi" w:hAnsiTheme="majorBidi" w:cstheme="majorBidi"/>
          <w:sz w:val="24"/>
          <w:szCs w:val="24"/>
          <w:lang w:val="en-US"/>
        </w:rPr>
      </w:pPr>
    </w:p>
    <w:p w14:paraId="24B6251D" w14:textId="77777777" w:rsidR="00486156" w:rsidRPr="004B0004"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r w:rsidRPr="004B0004">
        <w:rPr>
          <w:rFonts w:asciiTheme="majorBidi" w:hAnsiTheme="majorBidi" w:cstheme="majorBidi"/>
          <w:i/>
          <w:iCs/>
          <w:sz w:val="24"/>
          <w:szCs w:val="24"/>
          <w:lang w:val="en-US"/>
        </w:rPr>
        <w:t>2-(4-(((1-(1-(2-oxo-2-(4-(</w:t>
      </w:r>
      <w:proofErr w:type="gramStart"/>
      <w:r w:rsidRPr="004B0004">
        <w:rPr>
          <w:rFonts w:asciiTheme="majorBidi" w:hAnsiTheme="majorBidi" w:cstheme="majorBidi"/>
          <w:i/>
          <w:iCs/>
          <w:sz w:val="24"/>
          <w:szCs w:val="24"/>
          <w:lang w:val="en-US"/>
        </w:rPr>
        <w:t>phenylsulfonyl)phenyl</w:t>
      </w:r>
      <w:proofErr w:type="gramEnd"/>
      <w:r w:rsidRPr="004B0004">
        <w:rPr>
          <w:rFonts w:asciiTheme="majorBidi" w:hAnsiTheme="majorBidi" w:cstheme="majorBidi"/>
          <w:i/>
          <w:iCs/>
          <w:sz w:val="24"/>
          <w:szCs w:val="24"/>
          <w:lang w:val="en-US"/>
        </w:rPr>
        <w:t>)ethyl)-1H-1,2,3-triazol-4-yl)-2-(4-(phenylsulfonyl)phenyl)propan-2-yl)oxy)methyl)-1H-1,2,3-triazol-1-yl)-1-(4-(phenylsulfonyl)</w:t>
      </w:r>
    </w:p>
    <w:p w14:paraId="7ABA80FB" w14:textId="77777777" w:rsidR="008600E9" w:rsidRDefault="00486156" w:rsidP="004B0004">
      <w:pPr>
        <w:pStyle w:val="Listeavsnitt"/>
        <w:tabs>
          <w:tab w:val="left" w:pos="270"/>
          <w:tab w:val="left" w:pos="450"/>
        </w:tabs>
        <w:ind w:left="0"/>
        <w:jc w:val="both"/>
        <w:rPr>
          <w:rFonts w:asciiTheme="majorBidi" w:hAnsiTheme="majorBidi" w:cstheme="majorBidi"/>
          <w:sz w:val="24"/>
          <w:szCs w:val="24"/>
          <w:lang w:val="en-US"/>
        </w:rPr>
      </w:pPr>
      <w:proofErr w:type="gramStart"/>
      <w:r w:rsidRPr="004B0004">
        <w:rPr>
          <w:rFonts w:asciiTheme="majorBidi" w:hAnsiTheme="majorBidi" w:cstheme="majorBidi"/>
          <w:i/>
          <w:iCs/>
          <w:sz w:val="24"/>
          <w:szCs w:val="24"/>
          <w:lang w:val="en-US"/>
        </w:rPr>
        <w:t>phenyl)</w:t>
      </w:r>
      <w:proofErr w:type="spellStart"/>
      <w:r w:rsidRPr="004B0004">
        <w:rPr>
          <w:rFonts w:asciiTheme="majorBidi" w:hAnsiTheme="majorBidi" w:cstheme="majorBidi"/>
          <w:i/>
          <w:iCs/>
          <w:sz w:val="24"/>
          <w:szCs w:val="24"/>
          <w:lang w:val="en-US"/>
        </w:rPr>
        <w:t>ethanone</w:t>
      </w:r>
      <w:proofErr w:type="spellEnd"/>
      <w:proofErr w:type="gramEnd"/>
      <w:r w:rsidRPr="004B0004">
        <w:rPr>
          <w:rFonts w:asciiTheme="majorBidi" w:hAnsiTheme="majorBidi" w:cstheme="majorBidi"/>
          <w:i/>
          <w:iCs/>
          <w:sz w:val="24"/>
          <w:szCs w:val="24"/>
          <w:lang w:val="en-US"/>
        </w:rPr>
        <w:t xml:space="preserve"> </w:t>
      </w:r>
      <w:r w:rsidR="006C49EB" w:rsidRPr="004B0004">
        <w:rPr>
          <w:rFonts w:asciiTheme="majorBidi" w:hAnsiTheme="majorBidi" w:cstheme="majorBidi"/>
          <w:iCs/>
          <w:sz w:val="24"/>
          <w:szCs w:val="24"/>
          <w:lang w:val="en-US"/>
        </w:rPr>
        <w:t>(</w:t>
      </w:r>
      <w:r w:rsidRPr="004B0004">
        <w:rPr>
          <w:rFonts w:asciiTheme="majorBidi" w:hAnsiTheme="majorBidi" w:cstheme="majorBidi"/>
          <w:b/>
          <w:bCs/>
          <w:iCs/>
          <w:sz w:val="24"/>
          <w:szCs w:val="24"/>
          <w:lang w:val="en-US"/>
        </w:rPr>
        <w:t>9e</w:t>
      </w:r>
      <w:r w:rsidR="006C49EB" w:rsidRPr="004B0004">
        <w:rPr>
          <w:rFonts w:asciiTheme="majorBidi" w:hAnsiTheme="majorBidi" w:cstheme="majorBidi"/>
          <w:bCs/>
          <w:iCs/>
          <w:sz w:val="24"/>
          <w:szCs w:val="24"/>
          <w:lang w:val="en-US"/>
        </w:rPr>
        <w:t>)</w:t>
      </w:r>
      <w:r w:rsidRPr="004B0004">
        <w:rPr>
          <w:rFonts w:asciiTheme="majorBidi" w:hAnsiTheme="majorBidi" w:cstheme="majorBidi"/>
          <w:iCs/>
          <w:sz w:val="24"/>
          <w:szCs w:val="24"/>
          <w:lang w:val="en-US"/>
        </w:rPr>
        <w:t xml:space="preserve">. </w:t>
      </w:r>
      <w:r w:rsidRPr="004B0004">
        <w:rPr>
          <w:rFonts w:asciiTheme="majorBidi" w:hAnsiTheme="majorBidi" w:cstheme="majorBidi"/>
          <w:sz w:val="24"/>
          <w:szCs w:val="24"/>
          <w:lang w:val="en-US"/>
        </w:rPr>
        <w:t xml:space="preserve">White solid; </w:t>
      </w:r>
      <w:proofErr w:type="spellStart"/>
      <w:r w:rsidRPr="004B0004">
        <w:rPr>
          <w:rFonts w:asciiTheme="majorBidi" w:hAnsiTheme="majorBidi" w:cstheme="majorBidi"/>
          <w:sz w:val="24"/>
          <w:szCs w:val="24"/>
          <w:lang w:val="en-US"/>
        </w:rPr>
        <w:t>mp</w:t>
      </w:r>
      <w:proofErr w:type="spellEnd"/>
      <w:r w:rsidRPr="004B0004">
        <w:rPr>
          <w:rFonts w:asciiTheme="majorBidi" w:hAnsiTheme="majorBidi" w:cstheme="majorBidi"/>
          <w:sz w:val="24"/>
          <w:szCs w:val="24"/>
          <w:lang w:val="en-US"/>
        </w:rPr>
        <w:t xml:space="preserve">. 220-222 </w:t>
      </w:r>
      <w:proofErr w:type="spellStart"/>
      <w:r w:rsidRPr="004B0004">
        <w:rPr>
          <w:rFonts w:asciiTheme="majorBidi" w:hAnsiTheme="majorBidi" w:cstheme="majorBidi"/>
          <w:sz w:val="24"/>
          <w:szCs w:val="24"/>
          <w:vertAlign w:val="superscript"/>
          <w:lang w:val="en-US"/>
        </w:rPr>
        <w:t>o</w:t>
      </w:r>
      <w:r w:rsidRPr="004B0004">
        <w:rPr>
          <w:rFonts w:asciiTheme="majorBidi" w:hAnsiTheme="majorBidi" w:cstheme="majorBidi"/>
          <w:sz w:val="24"/>
          <w:szCs w:val="24"/>
          <w:lang w:val="en-US"/>
        </w:rPr>
        <w:t>C</w:t>
      </w:r>
      <w:proofErr w:type="spellEnd"/>
      <w:r w:rsidRPr="004B0004">
        <w:rPr>
          <w:rFonts w:asciiTheme="majorBidi" w:hAnsiTheme="majorBidi" w:cstheme="majorBidi"/>
          <w:sz w:val="24"/>
          <w:szCs w:val="24"/>
          <w:lang w:val="en-US"/>
        </w:rPr>
        <w:t xml:space="preserve">; IR </w:t>
      </w:r>
      <w:r w:rsidR="00181BB5" w:rsidRPr="004B0004">
        <w:rPr>
          <w:rFonts w:ascii="Symbol" w:hAnsi="Symbol" w:cs="Times New Roman"/>
          <w:i/>
          <w:iCs/>
          <w:sz w:val="24"/>
          <w:szCs w:val="24"/>
          <w:lang w:val="en-US"/>
        </w:rPr>
        <w:t></w:t>
      </w:r>
      <w:r w:rsidR="00181BB5" w:rsidRPr="004B0004">
        <w:rPr>
          <w:rFonts w:ascii="Times New Roman" w:hAnsi="Times New Roman" w:cs="Times New Roman"/>
          <w:sz w:val="24"/>
          <w:szCs w:val="24"/>
          <w:vertAlign w:val="subscript"/>
          <w:lang w:val="en-US"/>
        </w:rPr>
        <w:t>max</w:t>
      </w:r>
      <w:r w:rsidR="00181BB5" w:rsidRPr="004B0004">
        <w:rPr>
          <w:rFonts w:ascii="Times New Roman" w:hAnsi="Times New Roman" w:cs="Times New Roman"/>
          <w:sz w:val="24"/>
          <w:szCs w:val="24"/>
          <w:lang w:val="en-US"/>
        </w:rPr>
        <w:t xml:space="preserve"> </w:t>
      </w:r>
      <w:r w:rsidRPr="004B0004">
        <w:rPr>
          <w:rFonts w:asciiTheme="majorBidi" w:hAnsiTheme="majorBidi" w:cstheme="majorBidi"/>
          <w:sz w:val="24"/>
          <w:szCs w:val="24"/>
          <w:lang w:val="en-US"/>
        </w:rPr>
        <w:t>(cm</w:t>
      </w:r>
      <w:r w:rsidRPr="004B0004">
        <w:rPr>
          <w:rFonts w:asciiTheme="majorBidi" w:hAnsiTheme="majorBidi" w:cstheme="majorBidi"/>
          <w:sz w:val="24"/>
          <w:szCs w:val="24"/>
          <w:vertAlign w:val="superscript"/>
          <w:lang w:val="en-US"/>
        </w:rPr>
        <w:t>-1</w:t>
      </w:r>
      <w:r w:rsidRPr="004B0004">
        <w:rPr>
          <w:rFonts w:asciiTheme="majorBidi" w:hAnsiTheme="majorBidi" w:cstheme="majorBidi"/>
          <w:sz w:val="24"/>
          <w:szCs w:val="24"/>
          <w:lang w:val="en-US"/>
        </w:rPr>
        <w:t>): 1709 (C=O), 1595 (C=N), 1307, 1156 (SO</w:t>
      </w:r>
      <w:r w:rsidRPr="004B0004">
        <w:rPr>
          <w:rFonts w:asciiTheme="majorBidi" w:hAnsiTheme="majorBidi" w:cstheme="majorBidi"/>
          <w:sz w:val="24"/>
          <w:szCs w:val="24"/>
          <w:vertAlign w:val="subscript"/>
          <w:lang w:val="en-US"/>
        </w:rPr>
        <w:t>2</w:t>
      </w:r>
      <w:r w:rsidR="0028118C" w:rsidRPr="004B0004">
        <w:rPr>
          <w:rFonts w:asciiTheme="majorBidi" w:hAnsiTheme="majorBidi" w:cstheme="majorBidi"/>
          <w:sz w:val="24"/>
          <w:szCs w:val="24"/>
          <w:lang w:val="en-US"/>
        </w:rPr>
        <w:t>), 1222 (C-O-C);</w:t>
      </w:r>
      <w:r w:rsidRPr="004B0004">
        <w:rPr>
          <w:rFonts w:asciiTheme="majorBidi" w:hAnsiTheme="majorBidi" w:cstheme="majorBidi"/>
          <w:sz w:val="24"/>
          <w:szCs w:val="24"/>
          <w:lang w:val="en-US"/>
        </w:rPr>
        <w:t xml:space="preserve"> </w:t>
      </w:r>
      <w:r w:rsidRPr="004B0004">
        <w:rPr>
          <w:rFonts w:asciiTheme="majorBidi" w:hAnsiTheme="majorBidi" w:cstheme="majorBidi"/>
          <w:sz w:val="24"/>
          <w:szCs w:val="24"/>
          <w:vertAlign w:val="superscript"/>
          <w:lang w:val="en-US"/>
        </w:rPr>
        <w:t>1</w:t>
      </w:r>
      <w:r w:rsidRPr="004B0004">
        <w:rPr>
          <w:rFonts w:asciiTheme="majorBidi" w:hAnsiTheme="majorBidi" w:cstheme="majorBidi"/>
          <w:sz w:val="24"/>
          <w:szCs w:val="24"/>
          <w:lang w:val="en-US"/>
        </w:rPr>
        <w:t>H NMR (DMSO-</w:t>
      </w:r>
      <w:r w:rsidRPr="004B0004">
        <w:rPr>
          <w:rFonts w:asciiTheme="majorBidi" w:hAnsiTheme="majorBidi" w:cstheme="majorBidi"/>
          <w:i/>
          <w:iCs/>
          <w:sz w:val="24"/>
          <w:szCs w:val="24"/>
          <w:lang w:val="en-US"/>
        </w:rPr>
        <w:t>d</w:t>
      </w:r>
      <w:r w:rsidRPr="004B0004">
        <w:rPr>
          <w:rFonts w:asciiTheme="majorBidi" w:hAnsiTheme="majorBidi" w:cstheme="majorBidi"/>
          <w:i/>
          <w:iCs/>
          <w:sz w:val="24"/>
          <w:szCs w:val="24"/>
          <w:vertAlign w:val="subscript"/>
          <w:lang w:val="en-US"/>
        </w:rPr>
        <w:t>6</w:t>
      </w:r>
      <w:r w:rsidRPr="004B0004">
        <w:rPr>
          <w:rFonts w:asciiTheme="majorBidi" w:hAnsiTheme="majorBidi" w:cstheme="majorBidi"/>
          <w:sz w:val="24"/>
          <w:szCs w:val="24"/>
          <w:lang w:val="en-US"/>
        </w:rPr>
        <w:t>, 300 MHz</w:t>
      </w:r>
      <w:r w:rsidR="00070AD9"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181BB5" w:rsidRPr="004B0004">
        <w:rPr>
          <w:rFonts w:ascii="Symbol" w:hAnsi="Symbol" w:cs="Times New Roman"/>
          <w:sz w:val="24"/>
          <w:szCs w:val="24"/>
          <w:lang w:val="en-US"/>
        </w:rPr>
        <w:t></w:t>
      </w:r>
      <w:r w:rsidRPr="004B0004">
        <w:rPr>
          <w:rFonts w:asciiTheme="majorBidi" w:hAnsiTheme="majorBidi" w:cstheme="majorBidi"/>
          <w:sz w:val="24"/>
          <w:szCs w:val="24"/>
          <w:lang w:val="en-US"/>
        </w:rPr>
        <w:t xml:space="preserve"> 8</w:t>
      </w:r>
      <w:r w:rsidRPr="00255E95">
        <w:rPr>
          <w:rFonts w:asciiTheme="majorBidi" w:hAnsiTheme="majorBidi" w:cstheme="majorBidi"/>
          <w:sz w:val="24"/>
          <w:szCs w:val="24"/>
          <w:lang w:val="en-US"/>
        </w:rPr>
        <w:t>.21-7.62 (m broad, 29H), 6.12 (s broad, 2H), 6.01 (s broad, 2H), 4.43 (s broad, 2H), 3.09 (s broad, 2H), 1.61 (</w:t>
      </w:r>
      <w:r w:rsidR="00CD75D8" w:rsidRPr="00255E95">
        <w:rPr>
          <w:rFonts w:asciiTheme="majorBidi" w:hAnsiTheme="majorBidi" w:cstheme="majorBidi"/>
          <w:sz w:val="24"/>
          <w:szCs w:val="24"/>
          <w:lang w:val="en-US"/>
        </w:rPr>
        <w:t xml:space="preserve">s </w:t>
      </w:r>
      <w:r w:rsidR="0028118C">
        <w:rPr>
          <w:rFonts w:asciiTheme="majorBidi" w:hAnsiTheme="majorBidi" w:cstheme="majorBidi"/>
          <w:sz w:val="24"/>
          <w:szCs w:val="24"/>
          <w:lang w:val="en-US"/>
        </w:rPr>
        <w:t>broad, 3H);</w:t>
      </w:r>
      <w:r w:rsidRPr="00255E95">
        <w:rPr>
          <w:rFonts w:asciiTheme="majorBidi" w:hAnsiTheme="majorBidi" w:cstheme="majorBidi"/>
          <w:sz w:val="24"/>
          <w:szCs w:val="24"/>
          <w:lang w:val="en-US"/>
        </w:rPr>
        <w:t xml:space="preserve"> MS (ESI) </w:t>
      </w:r>
      <w:r w:rsidRPr="00255E95">
        <w:rPr>
          <w:rFonts w:asciiTheme="majorBidi" w:hAnsiTheme="majorBidi" w:cstheme="majorBidi"/>
          <w:i/>
          <w:iCs/>
          <w:sz w:val="24"/>
          <w:szCs w:val="24"/>
          <w:lang w:val="en-US"/>
        </w:rPr>
        <w:t xml:space="preserve">m/z </w:t>
      </w:r>
      <w:r w:rsidRPr="00255E95">
        <w:rPr>
          <w:rFonts w:asciiTheme="majorBidi" w:hAnsiTheme="majorBidi" w:cstheme="majorBidi"/>
          <w:sz w:val="24"/>
          <w:szCs w:val="24"/>
          <w:lang w:val="en-US"/>
        </w:rPr>
        <w:t>941 [M+</w:t>
      </w:r>
      <w:proofErr w:type="gramStart"/>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xml:space="preserve">. HRMS (ESI) </w:t>
      </w:r>
      <w:proofErr w:type="spellStart"/>
      <w:r w:rsidRPr="00255E95">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255E95">
        <w:rPr>
          <w:rFonts w:asciiTheme="majorBidi" w:hAnsiTheme="majorBidi" w:cstheme="majorBidi"/>
          <w:sz w:val="24"/>
          <w:szCs w:val="24"/>
          <w:lang w:val="en-US"/>
        </w:rPr>
        <w:t xml:space="preserve"> for C</w:t>
      </w:r>
      <w:r w:rsidRPr="00255E95">
        <w:rPr>
          <w:rFonts w:asciiTheme="majorBidi" w:hAnsiTheme="majorBidi" w:cstheme="majorBidi"/>
          <w:sz w:val="24"/>
          <w:szCs w:val="24"/>
          <w:vertAlign w:val="subscript"/>
          <w:lang w:val="en-US"/>
        </w:rPr>
        <w:t>48</w:t>
      </w:r>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bscript"/>
          <w:lang w:val="en-US"/>
        </w:rPr>
        <w:t>41</w:t>
      </w:r>
      <w:r w:rsidRPr="00255E95">
        <w:rPr>
          <w:rFonts w:asciiTheme="majorBidi" w:hAnsiTheme="majorBidi" w:cstheme="majorBidi"/>
          <w:sz w:val="24"/>
          <w:szCs w:val="24"/>
          <w:lang w:val="en-US"/>
        </w:rPr>
        <w:t>N</w:t>
      </w:r>
      <w:r w:rsidRPr="00255E95">
        <w:rPr>
          <w:rFonts w:asciiTheme="majorBidi" w:hAnsiTheme="majorBidi" w:cstheme="majorBidi"/>
          <w:sz w:val="24"/>
          <w:szCs w:val="24"/>
          <w:vertAlign w:val="subscript"/>
          <w:lang w:val="en-US"/>
        </w:rPr>
        <w:t>6</w:t>
      </w:r>
      <w:r w:rsidRPr="00255E95">
        <w:rPr>
          <w:rFonts w:asciiTheme="majorBidi" w:hAnsiTheme="majorBidi" w:cstheme="majorBidi"/>
          <w:sz w:val="24"/>
          <w:szCs w:val="24"/>
          <w:lang w:val="en-US"/>
        </w:rPr>
        <w:t>O</w:t>
      </w:r>
      <w:r w:rsidRPr="00255E95">
        <w:rPr>
          <w:rFonts w:asciiTheme="majorBidi" w:hAnsiTheme="majorBidi" w:cstheme="majorBidi"/>
          <w:sz w:val="24"/>
          <w:szCs w:val="24"/>
          <w:vertAlign w:val="subscript"/>
          <w:lang w:val="en-US"/>
        </w:rPr>
        <w:t>9</w:t>
      </w:r>
      <w:r w:rsidRPr="00255E95">
        <w:rPr>
          <w:rFonts w:asciiTheme="majorBidi" w:hAnsiTheme="majorBidi" w:cstheme="majorBidi"/>
          <w:sz w:val="24"/>
          <w:szCs w:val="24"/>
          <w:lang w:val="en-US"/>
        </w:rPr>
        <w:t>S</w:t>
      </w:r>
      <w:r w:rsidRPr="00255E95">
        <w:rPr>
          <w:rFonts w:asciiTheme="majorBidi" w:hAnsiTheme="majorBidi" w:cstheme="majorBidi"/>
          <w:sz w:val="24"/>
          <w:szCs w:val="24"/>
          <w:vertAlign w:val="subscript"/>
          <w:lang w:val="en-US"/>
        </w:rPr>
        <w:t>3</w:t>
      </w:r>
      <w:r w:rsidRPr="00255E95">
        <w:rPr>
          <w:rFonts w:asciiTheme="majorBidi" w:hAnsiTheme="majorBidi" w:cstheme="majorBidi"/>
          <w:sz w:val="24"/>
          <w:szCs w:val="24"/>
          <w:lang w:val="en-US"/>
        </w:rPr>
        <w:t xml:space="preserve"> [M+</w:t>
      </w:r>
      <w:proofErr w:type="gramStart"/>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9</w:t>
      </w:r>
      <w:r w:rsidR="0028118C">
        <w:rPr>
          <w:rFonts w:asciiTheme="majorBidi" w:hAnsiTheme="majorBidi" w:cstheme="majorBidi"/>
          <w:sz w:val="24"/>
          <w:szCs w:val="24"/>
          <w:lang w:val="en-US"/>
        </w:rPr>
        <w:t xml:space="preserve">41.2092; found 941.2082; Anal. </w:t>
      </w:r>
      <w:proofErr w:type="spellStart"/>
      <w:r w:rsidR="0028118C">
        <w:rPr>
          <w:rFonts w:asciiTheme="majorBidi" w:hAnsiTheme="majorBidi" w:cstheme="majorBidi"/>
          <w:sz w:val="24"/>
          <w:szCs w:val="24"/>
          <w:lang w:val="en-US"/>
        </w:rPr>
        <w:t>c</w:t>
      </w:r>
      <w:r w:rsidRPr="00255E95">
        <w:rPr>
          <w:rFonts w:asciiTheme="majorBidi" w:hAnsiTheme="majorBidi" w:cstheme="majorBidi"/>
          <w:sz w:val="24"/>
          <w:szCs w:val="24"/>
          <w:lang w:val="en-US"/>
        </w:rPr>
        <w:t>alcd</w:t>
      </w:r>
      <w:proofErr w:type="spellEnd"/>
      <w:r w:rsidRPr="00255E95">
        <w:rPr>
          <w:rFonts w:asciiTheme="majorBidi" w:hAnsiTheme="majorBidi" w:cstheme="majorBidi"/>
          <w:sz w:val="24"/>
          <w:szCs w:val="24"/>
          <w:lang w:val="en-US"/>
        </w:rPr>
        <w:t xml:space="preserve">. for </w:t>
      </w:r>
      <w:r w:rsidRPr="00A1764D">
        <w:rPr>
          <w:rFonts w:asciiTheme="majorBidi" w:hAnsiTheme="majorBidi" w:cstheme="majorBidi"/>
          <w:sz w:val="24"/>
          <w:szCs w:val="24"/>
          <w:lang w:val="en-US"/>
        </w:rPr>
        <w:t>C</w:t>
      </w:r>
      <w:r w:rsidRPr="00A1764D">
        <w:rPr>
          <w:rFonts w:asciiTheme="majorBidi" w:hAnsiTheme="majorBidi" w:cstheme="majorBidi"/>
          <w:sz w:val="24"/>
          <w:szCs w:val="24"/>
          <w:vertAlign w:val="subscript"/>
          <w:lang w:val="en-US"/>
        </w:rPr>
        <w:t>48</w:t>
      </w:r>
      <w:r w:rsidRPr="00A1764D">
        <w:rPr>
          <w:rFonts w:asciiTheme="majorBidi" w:hAnsiTheme="majorBidi" w:cstheme="majorBidi"/>
          <w:sz w:val="24"/>
          <w:szCs w:val="24"/>
          <w:lang w:val="en-US"/>
        </w:rPr>
        <w:t>H</w:t>
      </w:r>
      <w:r w:rsidRPr="00A1764D">
        <w:rPr>
          <w:rFonts w:asciiTheme="majorBidi" w:hAnsiTheme="majorBidi" w:cstheme="majorBidi"/>
          <w:sz w:val="24"/>
          <w:szCs w:val="24"/>
          <w:vertAlign w:val="subscript"/>
          <w:lang w:val="en-US"/>
        </w:rPr>
        <w:t>40</w:t>
      </w:r>
      <w:r w:rsidRPr="00A1764D">
        <w:rPr>
          <w:rFonts w:asciiTheme="majorBidi" w:hAnsiTheme="majorBidi" w:cstheme="majorBidi"/>
          <w:sz w:val="24"/>
          <w:szCs w:val="24"/>
          <w:lang w:val="en-US"/>
        </w:rPr>
        <w:t>N</w:t>
      </w:r>
      <w:r w:rsidRPr="00A1764D">
        <w:rPr>
          <w:rFonts w:asciiTheme="majorBidi" w:hAnsiTheme="majorBidi" w:cstheme="majorBidi"/>
          <w:sz w:val="24"/>
          <w:szCs w:val="24"/>
          <w:vertAlign w:val="subscript"/>
          <w:lang w:val="en-US"/>
        </w:rPr>
        <w:t>6</w:t>
      </w:r>
      <w:r w:rsidRPr="00A1764D">
        <w:rPr>
          <w:rFonts w:asciiTheme="majorBidi" w:hAnsiTheme="majorBidi" w:cstheme="majorBidi"/>
          <w:sz w:val="24"/>
          <w:szCs w:val="24"/>
          <w:lang w:val="en-US"/>
        </w:rPr>
        <w:t>O</w:t>
      </w:r>
      <w:r w:rsidRPr="00A1764D">
        <w:rPr>
          <w:rFonts w:asciiTheme="majorBidi" w:hAnsiTheme="majorBidi" w:cstheme="majorBidi"/>
          <w:sz w:val="24"/>
          <w:szCs w:val="24"/>
          <w:vertAlign w:val="subscript"/>
          <w:lang w:val="en-US"/>
        </w:rPr>
        <w:t>9</w:t>
      </w:r>
      <w:r w:rsidRPr="00A1764D">
        <w:rPr>
          <w:rFonts w:asciiTheme="majorBidi" w:hAnsiTheme="majorBidi" w:cstheme="majorBidi"/>
          <w:sz w:val="24"/>
          <w:szCs w:val="24"/>
          <w:lang w:val="en-US"/>
        </w:rPr>
        <w:t>S</w:t>
      </w:r>
      <w:r w:rsidRPr="00A1764D">
        <w:rPr>
          <w:rFonts w:asciiTheme="majorBidi" w:hAnsiTheme="majorBidi" w:cstheme="majorBidi"/>
          <w:sz w:val="24"/>
          <w:szCs w:val="24"/>
          <w:vertAlign w:val="subscript"/>
          <w:lang w:val="en-US"/>
        </w:rPr>
        <w:t>3</w:t>
      </w:r>
      <w:r w:rsidRPr="00A1764D">
        <w:rPr>
          <w:rFonts w:asciiTheme="majorBidi" w:hAnsiTheme="majorBidi" w:cstheme="majorBidi"/>
          <w:sz w:val="24"/>
          <w:szCs w:val="24"/>
          <w:lang w:val="en-US"/>
        </w:rPr>
        <w:t xml:space="preserve">: </w:t>
      </w:r>
      <w:r w:rsidR="008600E9" w:rsidRPr="00A1764D">
        <w:rPr>
          <w:rFonts w:asciiTheme="majorBidi" w:hAnsiTheme="majorBidi" w:cstheme="majorBidi"/>
          <w:sz w:val="24"/>
          <w:szCs w:val="24"/>
          <w:lang w:val="en-US"/>
        </w:rPr>
        <w:t>C, 61.26; H, 4.28; N, 8.93; S, 10.22%. Found: C, 61.19; H, 4.21; N, 9.01; S, 10.25%.</w:t>
      </w:r>
    </w:p>
    <w:p w14:paraId="5FF306E8" w14:textId="77777777" w:rsidR="006C49EB" w:rsidRPr="00255E95" w:rsidRDefault="006C49EB" w:rsidP="004B0004">
      <w:pPr>
        <w:pStyle w:val="Listeavsnitt"/>
        <w:tabs>
          <w:tab w:val="left" w:pos="270"/>
          <w:tab w:val="left" w:pos="450"/>
        </w:tabs>
        <w:ind w:left="0"/>
        <w:jc w:val="both"/>
        <w:rPr>
          <w:rFonts w:asciiTheme="majorBidi" w:hAnsiTheme="majorBidi" w:cstheme="majorBidi"/>
          <w:sz w:val="24"/>
          <w:szCs w:val="24"/>
          <w:lang w:val="en-US"/>
        </w:rPr>
      </w:pPr>
    </w:p>
    <w:p w14:paraId="095CD783" w14:textId="77777777" w:rsidR="00E71C12" w:rsidRPr="00255E95" w:rsidRDefault="006D4F3A"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i/>
          <w:iCs/>
          <w:sz w:val="24"/>
          <w:szCs w:val="24"/>
          <w:lang w:val="en-US"/>
        </w:rPr>
        <w:t>1-(4-fluorophenyl)-2-(4-(((1-(1-(2-(4-fluorophenyl)-2-oxoethyl)-1H-1,2,3-triazol-4-yl)-2-(4-(</w:t>
      </w:r>
      <w:proofErr w:type="gramStart"/>
      <w:r w:rsidRPr="00255E95">
        <w:rPr>
          <w:rFonts w:asciiTheme="majorBidi" w:hAnsiTheme="majorBidi" w:cstheme="majorBidi"/>
          <w:i/>
          <w:iCs/>
          <w:sz w:val="24"/>
          <w:szCs w:val="24"/>
          <w:lang w:val="en-US"/>
        </w:rPr>
        <w:t>phenylsulfonyl)phenyl</w:t>
      </w:r>
      <w:proofErr w:type="gramEnd"/>
      <w:r w:rsidRPr="00255E95">
        <w:rPr>
          <w:rFonts w:asciiTheme="majorBidi" w:hAnsiTheme="majorBidi" w:cstheme="majorBidi"/>
          <w:i/>
          <w:iCs/>
          <w:sz w:val="24"/>
          <w:szCs w:val="24"/>
          <w:lang w:val="en-US"/>
        </w:rPr>
        <w:t>)propan-2-yl)oxy)methyl)-1H-1,2,3-triazol-1-yl)ethanone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005E2530" w:rsidRPr="006C49EB">
        <w:rPr>
          <w:rFonts w:asciiTheme="majorBidi" w:hAnsiTheme="majorBidi" w:cstheme="majorBidi"/>
          <w:b/>
          <w:bCs/>
          <w:iCs/>
          <w:sz w:val="24"/>
          <w:szCs w:val="24"/>
          <w:lang w:val="en-US"/>
        </w:rPr>
        <w:t>9</w:t>
      </w:r>
      <w:r w:rsidR="00456F2A" w:rsidRPr="006C49EB">
        <w:rPr>
          <w:rFonts w:asciiTheme="majorBidi" w:hAnsiTheme="majorBidi" w:cstheme="majorBidi"/>
          <w:b/>
          <w:bCs/>
          <w:iCs/>
          <w:sz w:val="24"/>
          <w:szCs w:val="24"/>
          <w:lang w:val="en-US"/>
        </w:rPr>
        <w:t>f</w:t>
      </w:r>
      <w:r w:rsidR="006C49EB" w:rsidRPr="006C49EB">
        <w:rPr>
          <w:rFonts w:asciiTheme="majorBidi" w:hAnsiTheme="majorBidi" w:cstheme="majorBidi"/>
          <w:bCs/>
          <w:iCs/>
          <w:sz w:val="24"/>
          <w:szCs w:val="24"/>
          <w:lang w:val="en-US"/>
        </w:rPr>
        <w:t>)</w:t>
      </w:r>
      <w:r w:rsidR="00456F2A" w:rsidRPr="006C49EB">
        <w:rPr>
          <w:rFonts w:asciiTheme="majorBidi" w:hAnsiTheme="majorBidi" w:cstheme="majorBidi"/>
          <w:iCs/>
          <w:sz w:val="24"/>
          <w:szCs w:val="24"/>
          <w:lang w:val="en-US"/>
        </w:rPr>
        <w:t xml:space="preserve">. </w:t>
      </w:r>
      <w:r w:rsidR="00456F2A" w:rsidRPr="006C49EB">
        <w:rPr>
          <w:rFonts w:asciiTheme="majorBidi" w:hAnsiTheme="majorBidi" w:cstheme="majorBidi"/>
          <w:sz w:val="24"/>
          <w:szCs w:val="24"/>
          <w:lang w:val="en-US"/>
        </w:rPr>
        <w:t xml:space="preserve">White </w:t>
      </w:r>
      <w:r w:rsidR="00456F2A" w:rsidRPr="00255E95">
        <w:rPr>
          <w:rFonts w:asciiTheme="majorBidi" w:hAnsiTheme="majorBidi" w:cstheme="majorBidi"/>
          <w:sz w:val="24"/>
          <w:szCs w:val="24"/>
          <w:lang w:val="en-US"/>
        </w:rPr>
        <w:t xml:space="preserve">solid; </w:t>
      </w:r>
      <w:proofErr w:type="spellStart"/>
      <w:r w:rsidR="00456F2A" w:rsidRPr="00255E95">
        <w:rPr>
          <w:rFonts w:asciiTheme="majorBidi" w:hAnsiTheme="majorBidi" w:cstheme="majorBidi"/>
          <w:sz w:val="24"/>
          <w:szCs w:val="24"/>
          <w:lang w:val="en-US"/>
        </w:rPr>
        <w:t>mp</w:t>
      </w:r>
      <w:proofErr w:type="spellEnd"/>
      <w:r w:rsidR="00456F2A" w:rsidRPr="00255E95">
        <w:rPr>
          <w:rFonts w:asciiTheme="majorBidi" w:hAnsiTheme="majorBidi" w:cstheme="majorBidi"/>
          <w:sz w:val="24"/>
          <w:szCs w:val="24"/>
          <w:lang w:val="en-US"/>
        </w:rPr>
        <w:t xml:space="preserve">. 210-212 </w:t>
      </w:r>
      <w:proofErr w:type="spellStart"/>
      <w:r w:rsidR="00456F2A" w:rsidRPr="00255E95">
        <w:rPr>
          <w:rFonts w:asciiTheme="majorBidi" w:hAnsiTheme="majorBidi" w:cstheme="majorBidi"/>
          <w:sz w:val="24"/>
          <w:szCs w:val="24"/>
          <w:vertAlign w:val="superscript"/>
          <w:lang w:val="en-US"/>
        </w:rPr>
        <w:t>o</w:t>
      </w:r>
      <w:r w:rsidR="00456F2A" w:rsidRPr="00255E95">
        <w:rPr>
          <w:rFonts w:asciiTheme="majorBidi" w:hAnsiTheme="majorBidi" w:cstheme="majorBidi"/>
          <w:sz w:val="24"/>
          <w:szCs w:val="24"/>
          <w:lang w:val="en-US"/>
        </w:rPr>
        <w:t>C</w:t>
      </w:r>
      <w:proofErr w:type="spellEnd"/>
      <w:r w:rsidR="00456F2A" w:rsidRPr="00255E95">
        <w:rPr>
          <w:rFonts w:asciiTheme="majorBidi" w:hAnsiTheme="majorBidi" w:cstheme="majorBidi"/>
          <w:sz w:val="24"/>
          <w:szCs w:val="24"/>
          <w:lang w:val="en-US"/>
        </w:rPr>
        <w:t xml:space="preserve">; IR </w:t>
      </w:r>
      <w:r w:rsidR="00181BB5" w:rsidRPr="00255E95">
        <w:rPr>
          <w:rFonts w:ascii="Symbol" w:hAnsi="Symbol" w:cs="Times New Roman"/>
          <w:i/>
          <w:iCs/>
          <w:sz w:val="24"/>
          <w:szCs w:val="24"/>
          <w:lang w:val="en-US"/>
        </w:rPr>
        <w:t></w:t>
      </w:r>
      <w:r w:rsidR="00181BB5" w:rsidRPr="00255E95">
        <w:rPr>
          <w:rFonts w:ascii="Times New Roman" w:hAnsi="Times New Roman" w:cs="Times New Roman"/>
          <w:sz w:val="24"/>
          <w:szCs w:val="24"/>
          <w:vertAlign w:val="subscript"/>
          <w:lang w:val="en-US"/>
        </w:rPr>
        <w:t>max</w:t>
      </w:r>
      <w:r w:rsidR="00181BB5" w:rsidRPr="00255E95">
        <w:rPr>
          <w:rFonts w:ascii="Times New Roman" w:hAnsi="Times New Roman" w:cs="Times New Roman"/>
          <w:sz w:val="24"/>
          <w:szCs w:val="24"/>
          <w:lang w:val="en-US"/>
        </w:rPr>
        <w:t xml:space="preserve"> </w:t>
      </w:r>
      <w:r w:rsidR="00456F2A" w:rsidRPr="00255E95">
        <w:rPr>
          <w:rFonts w:asciiTheme="majorBidi" w:hAnsiTheme="majorBidi" w:cstheme="majorBidi"/>
          <w:sz w:val="24"/>
          <w:szCs w:val="24"/>
          <w:lang w:val="en-US"/>
        </w:rPr>
        <w:t>(cm</w:t>
      </w:r>
      <w:r w:rsidR="00456F2A" w:rsidRPr="00255E95">
        <w:rPr>
          <w:rFonts w:asciiTheme="majorBidi" w:hAnsiTheme="majorBidi" w:cstheme="majorBidi"/>
          <w:sz w:val="24"/>
          <w:szCs w:val="24"/>
          <w:vertAlign w:val="superscript"/>
          <w:lang w:val="en-US"/>
        </w:rPr>
        <w:t>-1</w:t>
      </w:r>
      <w:r w:rsidR="00456F2A" w:rsidRPr="00255E95">
        <w:rPr>
          <w:rFonts w:asciiTheme="majorBidi" w:hAnsiTheme="majorBidi" w:cstheme="majorBidi"/>
          <w:sz w:val="24"/>
          <w:szCs w:val="24"/>
          <w:lang w:val="en-US"/>
        </w:rPr>
        <w:t>): 170</w:t>
      </w:r>
      <w:r w:rsidR="0044534C" w:rsidRPr="00255E95">
        <w:rPr>
          <w:rFonts w:asciiTheme="majorBidi" w:hAnsiTheme="majorBidi" w:cstheme="majorBidi"/>
          <w:sz w:val="24"/>
          <w:szCs w:val="24"/>
          <w:lang w:val="en-US"/>
        </w:rPr>
        <w:t>2</w:t>
      </w:r>
      <w:r w:rsidR="00456F2A" w:rsidRPr="00255E95">
        <w:rPr>
          <w:rFonts w:asciiTheme="majorBidi" w:hAnsiTheme="majorBidi" w:cstheme="majorBidi"/>
          <w:sz w:val="24"/>
          <w:szCs w:val="24"/>
          <w:lang w:val="en-US"/>
        </w:rPr>
        <w:t xml:space="preserve"> (C=O), 1598 (C=N), 1307, 115</w:t>
      </w:r>
      <w:r w:rsidR="0044534C" w:rsidRPr="00255E95">
        <w:rPr>
          <w:rFonts w:asciiTheme="majorBidi" w:hAnsiTheme="majorBidi" w:cstheme="majorBidi"/>
          <w:sz w:val="24"/>
          <w:szCs w:val="24"/>
          <w:lang w:val="en-US"/>
        </w:rPr>
        <w:t>7</w:t>
      </w:r>
      <w:r w:rsidR="00456F2A" w:rsidRPr="00255E95">
        <w:rPr>
          <w:rFonts w:asciiTheme="majorBidi" w:hAnsiTheme="majorBidi" w:cstheme="majorBidi"/>
          <w:sz w:val="24"/>
          <w:szCs w:val="24"/>
          <w:lang w:val="en-US"/>
        </w:rPr>
        <w:t xml:space="preserve"> (SO</w:t>
      </w:r>
      <w:r w:rsidR="00456F2A" w:rsidRPr="00255E95">
        <w:rPr>
          <w:rFonts w:asciiTheme="majorBidi" w:hAnsiTheme="majorBidi" w:cstheme="majorBidi"/>
          <w:sz w:val="24"/>
          <w:szCs w:val="24"/>
          <w:vertAlign w:val="subscript"/>
          <w:lang w:val="en-US"/>
        </w:rPr>
        <w:t>2</w:t>
      </w:r>
      <w:r w:rsidR="00456F2A" w:rsidRPr="00255E95">
        <w:rPr>
          <w:rFonts w:asciiTheme="majorBidi" w:hAnsiTheme="majorBidi" w:cstheme="majorBidi"/>
          <w:sz w:val="24"/>
          <w:szCs w:val="24"/>
          <w:lang w:val="en-US"/>
        </w:rPr>
        <w:t>), 123</w:t>
      </w:r>
      <w:r w:rsidR="0044534C" w:rsidRPr="00255E95">
        <w:rPr>
          <w:rFonts w:asciiTheme="majorBidi" w:hAnsiTheme="majorBidi" w:cstheme="majorBidi"/>
          <w:sz w:val="24"/>
          <w:szCs w:val="24"/>
          <w:lang w:val="en-US"/>
        </w:rPr>
        <w:t>1</w:t>
      </w:r>
      <w:r w:rsidR="0028118C">
        <w:rPr>
          <w:rFonts w:asciiTheme="majorBidi" w:hAnsiTheme="majorBidi" w:cstheme="majorBidi"/>
          <w:sz w:val="24"/>
          <w:szCs w:val="24"/>
          <w:lang w:val="en-US"/>
        </w:rPr>
        <w:t xml:space="preserve"> (C-O-C); </w:t>
      </w:r>
      <w:r w:rsidR="00456F2A" w:rsidRPr="00255E95">
        <w:rPr>
          <w:rFonts w:asciiTheme="majorBidi" w:hAnsiTheme="majorBidi" w:cstheme="majorBidi"/>
          <w:sz w:val="24"/>
          <w:szCs w:val="24"/>
          <w:vertAlign w:val="superscript"/>
          <w:lang w:val="en-US"/>
        </w:rPr>
        <w:t>1</w:t>
      </w:r>
      <w:r w:rsidR="00456F2A" w:rsidRPr="00255E95">
        <w:rPr>
          <w:rFonts w:asciiTheme="majorBidi" w:hAnsiTheme="majorBidi" w:cstheme="majorBidi"/>
          <w:sz w:val="24"/>
          <w:szCs w:val="24"/>
          <w:lang w:val="en-US"/>
        </w:rPr>
        <w:t>H NMR (DMSO-</w:t>
      </w:r>
      <w:r w:rsidR="00456F2A" w:rsidRPr="00255E95">
        <w:rPr>
          <w:rFonts w:asciiTheme="majorBidi" w:hAnsiTheme="majorBidi" w:cstheme="majorBidi"/>
          <w:i/>
          <w:iCs/>
          <w:sz w:val="24"/>
          <w:szCs w:val="24"/>
          <w:lang w:val="en-US"/>
        </w:rPr>
        <w:t>d</w:t>
      </w:r>
      <w:r w:rsidR="00456F2A" w:rsidRPr="00255E95">
        <w:rPr>
          <w:rFonts w:asciiTheme="majorBidi" w:hAnsiTheme="majorBidi" w:cstheme="majorBidi"/>
          <w:i/>
          <w:iCs/>
          <w:sz w:val="24"/>
          <w:szCs w:val="24"/>
          <w:vertAlign w:val="subscript"/>
          <w:lang w:val="en-US"/>
        </w:rPr>
        <w:t>6</w:t>
      </w:r>
      <w:r w:rsidR="00456F2A" w:rsidRPr="00255E95">
        <w:rPr>
          <w:rFonts w:asciiTheme="majorBidi" w:hAnsiTheme="majorBidi" w:cstheme="majorBidi"/>
          <w:sz w:val="24"/>
          <w:szCs w:val="24"/>
          <w:lang w:val="en-US"/>
        </w:rPr>
        <w:t xml:space="preserve">, 300 </w:t>
      </w:r>
      <w:r w:rsidR="00456F2A" w:rsidRPr="004B0004">
        <w:rPr>
          <w:rFonts w:asciiTheme="majorBidi" w:hAnsiTheme="majorBidi" w:cstheme="majorBidi"/>
          <w:sz w:val="24"/>
          <w:szCs w:val="24"/>
          <w:lang w:val="en-US"/>
        </w:rPr>
        <w:t>MHz</w:t>
      </w:r>
      <w:r w:rsidR="00070AD9" w:rsidRPr="004B0004">
        <w:rPr>
          <w:rFonts w:asciiTheme="majorBidi" w:hAnsiTheme="majorBidi" w:cstheme="majorBidi"/>
          <w:sz w:val="24"/>
          <w:szCs w:val="24"/>
          <w:lang w:val="en-US"/>
        </w:rPr>
        <w:t>, 50 °C</w:t>
      </w:r>
      <w:r w:rsidR="00456F2A" w:rsidRPr="004B0004">
        <w:rPr>
          <w:rFonts w:asciiTheme="majorBidi" w:hAnsiTheme="majorBidi" w:cstheme="majorBidi"/>
          <w:sz w:val="24"/>
          <w:szCs w:val="24"/>
          <w:lang w:val="en-US"/>
        </w:rPr>
        <w:t xml:space="preserve">) </w:t>
      </w:r>
      <w:r w:rsidR="00181BB5" w:rsidRPr="004B0004">
        <w:rPr>
          <w:rFonts w:ascii="Symbol" w:hAnsi="Symbol" w:cs="Times New Roman"/>
          <w:sz w:val="24"/>
          <w:szCs w:val="24"/>
          <w:lang w:val="en-US"/>
        </w:rPr>
        <w:t></w:t>
      </w:r>
      <w:r w:rsidR="00456F2A" w:rsidRPr="004B0004">
        <w:rPr>
          <w:rFonts w:asciiTheme="majorBidi" w:hAnsiTheme="majorBidi" w:cstheme="majorBidi"/>
          <w:sz w:val="24"/>
          <w:szCs w:val="24"/>
          <w:lang w:val="en-US"/>
        </w:rPr>
        <w:t xml:space="preserve"> 8.09</w:t>
      </w:r>
      <w:r w:rsidR="00456F2A" w:rsidRPr="00255E95">
        <w:rPr>
          <w:rFonts w:asciiTheme="majorBidi" w:hAnsiTheme="majorBidi" w:cstheme="majorBidi"/>
          <w:sz w:val="24"/>
          <w:szCs w:val="24"/>
          <w:lang w:val="en-US"/>
        </w:rPr>
        <w:t>-7.3</w:t>
      </w:r>
      <w:r w:rsidR="00450356" w:rsidRPr="00255E95">
        <w:rPr>
          <w:rFonts w:asciiTheme="majorBidi" w:hAnsiTheme="majorBidi" w:cstheme="majorBidi"/>
          <w:sz w:val="24"/>
          <w:szCs w:val="24"/>
          <w:lang w:val="en-US"/>
        </w:rPr>
        <w:t>0</w:t>
      </w:r>
      <w:r w:rsidR="00456F2A" w:rsidRPr="00255E95">
        <w:rPr>
          <w:rFonts w:asciiTheme="majorBidi" w:hAnsiTheme="majorBidi" w:cstheme="majorBidi"/>
          <w:sz w:val="24"/>
          <w:szCs w:val="24"/>
          <w:lang w:val="en-US"/>
        </w:rPr>
        <w:t xml:space="preserve"> (m broad, 19H), 6.</w:t>
      </w:r>
      <w:r w:rsidR="00450356" w:rsidRPr="00255E95">
        <w:rPr>
          <w:rFonts w:asciiTheme="majorBidi" w:hAnsiTheme="majorBidi" w:cstheme="majorBidi"/>
          <w:sz w:val="24"/>
          <w:szCs w:val="24"/>
          <w:lang w:val="en-US"/>
        </w:rPr>
        <w:t>18</w:t>
      </w:r>
      <w:r w:rsidR="00456F2A" w:rsidRPr="00255E95">
        <w:rPr>
          <w:rFonts w:asciiTheme="majorBidi" w:hAnsiTheme="majorBidi" w:cstheme="majorBidi"/>
          <w:sz w:val="24"/>
          <w:szCs w:val="24"/>
          <w:lang w:val="en-US"/>
        </w:rPr>
        <w:t xml:space="preserve"> (s</w:t>
      </w:r>
      <w:r w:rsidR="00450356" w:rsidRPr="00255E95">
        <w:rPr>
          <w:rFonts w:asciiTheme="majorBidi" w:hAnsiTheme="majorBidi" w:cstheme="majorBidi"/>
          <w:sz w:val="24"/>
          <w:szCs w:val="24"/>
          <w:lang w:val="en-US"/>
        </w:rPr>
        <w:t xml:space="preserve"> broad</w:t>
      </w:r>
      <w:r w:rsidR="00456F2A" w:rsidRPr="00255E95">
        <w:rPr>
          <w:rFonts w:asciiTheme="majorBidi" w:hAnsiTheme="majorBidi" w:cstheme="majorBidi"/>
          <w:sz w:val="24"/>
          <w:szCs w:val="24"/>
          <w:lang w:val="en-US"/>
        </w:rPr>
        <w:t>, 2H), 6.0</w:t>
      </w:r>
      <w:r w:rsidR="00450356" w:rsidRPr="00255E95">
        <w:rPr>
          <w:rFonts w:asciiTheme="majorBidi" w:hAnsiTheme="majorBidi" w:cstheme="majorBidi"/>
          <w:sz w:val="24"/>
          <w:szCs w:val="24"/>
          <w:lang w:val="en-US"/>
        </w:rPr>
        <w:t>7</w:t>
      </w:r>
      <w:r w:rsidR="00456F2A" w:rsidRPr="00255E95">
        <w:rPr>
          <w:rFonts w:asciiTheme="majorBidi" w:hAnsiTheme="majorBidi" w:cstheme="majorBidi"/>
          <w:sz w:val="24"/>
          <w:szCs w:val="24"/>
          <w:lang w:val="en-US"/>
        </w:rPr>
        <w:t xml:space="preserve"> (s</w:t>
      </w:r>
      <w:r w:rsidR="00450356" w:rsidRPr="00255E95">
        <w:rPr>
          <w:rFonts w:asciiTheme="majorBidi" w:hAnsiTheme="majorBidi" w:cstheme="majorBidi"/>
          <w:sz w:val="24"/>
          <w:szCs w:val="24"/>
          <w:lang w:val="en-US"/>
        </w:rPr>
        <w:t xml:space="preserve"> broad</w:t>
      </w:r>
      <w:r w:rsidR="00456F2A" w:rsidRPr="00255E95">
        <w:rPr>
          <w:rFonts w:asciiTheme="majorBidi" w:hAnsiTheme="majorBidi" w:cstheme="majorBidi"/>
          <w:sz w:val="24"/>
          <w:szCs w:val="24"/>
          <w:lang w:val="en-US"/>
        </w:rPr>
        <w:t>, 2H), 4.</w:t>
      </w:r>
      <w:r w:rsidR="00450356" w:rsidRPr="00255E95">
        <w:rPr>
          <w:rFonts w:asciiTheme="majorBidi" w:hAnsiTheme="majorBidi" w:cstheme="majorBidi"/>
          <w:sz w:val="24"/>
          <w:szCs w:val="24"/>
          <w:lang w:val="en-US"/>
        </w:rPr>
        <w:t>44</w:t>
      </w:r>
      <w:r w:rsidR="00456F2A" w:rsidRPr="00255E95">
        <w:rPr>
          <w:rFonts w:asciiTheme="majorBidi" w:hAnsiTheme="majorBidi" w:cstheme="majorBidi"/>
          <w:sz w:val="24"/>
          <w:szCs w:val="24"/>
          <w:lang w:val="en-US"/>
        </w:rPr>
        <w:t xml:space="preserve"> (</w:t>
      </w:r>
      <w:r w:rsidR="00450356" w:rsidRPr="00255E95">
        <w:rPr>
          <w:rFonts w:asciiTheme="majorBidi" w:hAnsiTheme="majorBidi" w:cstheme="majorBidi"/>
          <w:sz w:val="24"/>
          <w:szCs w:val="24"/>
          <w:lang w:val="en-US"/>
        </w:rPr>
        <w:t>s</w:t>
      </w:r>
      <w:r w:rsidR="00456F2A" w:rsidRPr="00255E95">
        <w:rPr>
          <w:rFonts w:asciiTheme="majorBidi" w:hAnsiTheme="majorBidi" w:cstheme="majorBidi"/>
          <w:sz w:val="24"/>
          <w:szCs w:val="24"/>
          <w:lang w:val="en-US"/>
        </w:rPr>
        <w:t xml:space="preserve"> broad, </w:t>
      </w:r>
      <w:r w:rsidR="00450356" w:rsidRPr="00255E95">
        <w:rPr>
          <w:rFonts w:asciiTheme="majorBidi" w:hAnsiTheme="majorBidi" w:cstheme="majorBidi"/>
          <w:sz w:val="24"/>
          <w:szCs w:val="24"/>
          <w:lang w:val="en-US"/>
        </w:rPr>
        <w:t>2</w:t>
      </w:r>
      <w:r w:rsidR="00456F2A" w:rsidRPr="00255E95">
        <w:rPr>
          <w:rFonts w:asciiTheme="majorBidi" w:hAnsiTheme="majorBidi" w:cstheme="majorBidi"/>
          <w:sz w:val="24"/>
          <w:szCs w:val="24"/>
          <w:lang w:val="en-US"/>
        </w:rPr>
        <w:t xml:space="preserve">H), </w:t>
      </w:r>
      <w:r w:rsidR="00450356" w:rsidRPr="00255E95">
        <w:rPr>
          <w:rFonts w:asciiTheme="majorBidi" w:hAnsiTheme="majorBidi" w:cstheme="majorBidi"/>
          <w:sz w:val="24"/>
          <w:szCs w:val="24"/>
          <w:lang w:val="en-US"/>
        </w:rPr>
        <w:t>3</w:t>
      </w:r>
      <w:r w:rsidR="00456F2A" w:rsidRPr="00255E95">
        <w:rPr>
          <w:rFonts w:asciiTheme="majorBidi" w:hAnsiTheme="majorBidi" w:cstheme="majorBidi"/>
          <w:sz w:val="24"/>
          <w:szCs w:val="24"/>
          <w:lang w:val="en-US"/>
        </w:rPr>
        <w:t>.</w:t>
      </w:r>
      <w:r w:rsidR="00450356" w:rsidRPr="00255E95">
        <w:rPr>
          <w:rFonts w:asciiTheme="majorBidi" w:hAnsiTheme="majorBidi" w:cstheme="majorBidi"/>
          <w:sz w:val="24"/>
          <w:szCs w:val="24"/>
          <w:lang w:val="en-US"/>
        </w:rPr>
        <w:t>34</w:t>
      </w:r>
      <w:r w:rsidR="00456F2A" w:rsidRPr="00255E95">
        <w:rPr>
          <w:rFonts w:asciiTheme="majorBidi" w:hAnsiTheme="majorBidi" w:cstheme="majorBidi"/>
          <w:sz w:val="24"/>
          <w:szCs w:val="24"/>
          <w:lang w:val="en-US"/>
        </w:rPr>
        <w:t xml:space="preserve"> (s broad, 2H), </w:t>
      </w:r>
      <w:r w:rsidR="00450356" w:rsidRPr="00255E95">
        <w:rPr>
          <w:rFonts w:asciiTheme="majorBidi" w:hAnsiTheme="majorBidi" w:cstheme="majorBidi"/>
          <w:sz w:val="24"/>
          <w:szCs w:val="24"/>
          <w:lang w:val="en-US"/>
        </w:rPr>
        <w:t>1.62</w:t>
      </w:r>
      <w:r w:rsidR="00456F2A" w:rsidRPr="00255E95">
        <w:rPr>
          <w:rFonts w:asciiTheme="majorBidi" w:hAnsiTheme="majorBidi" w:cstheme="majorBidi"/>
          <w:sz w:val="24"/>
          <w:szCs w:val="24"/>
          <w:lang w:val="en-US"/>
        </w:rPr>
        <w:t xml:space="preserve"> (</w:t>
      </w:r>
      <w:r w:rsidR="00450356" w:rsidRPr="00255E95">
        <w:rPr>
          <w:rFonts w:asciiTheme="majorBidi" w:hAnsiTheme="majorBidi" w:cstheme="majorBidi"/>
          <w:sz w:val="24"/>
          <w:szCs w:val="24"/>
          <w:lang w:val="en-US"/>
        </w:rPr>
        <w:t>s</w:t>
      </w:r>
      <w:r w:rsidR="00456F2A" w:rsidRPr="00255E95">
        <w:rPr>
          <w:rFonts w:asciiTheme="majorBidi" w:hAnsiTheme="majorBidi" w:cstheme="majorBidi"/>
          <w:sz w:val="24"/>
          <w:szCs w:val="24"/>
          <w:lang w:val="en-US"/>
        </w:rPr>
        <w:t xml:space="preserve"> broad, </w:t>
      </w:r>
      <w:r w:rsidR="00450356" w:rsidRPr="00255E95">
        <w:rPr>
          <w:rFonts w:asciiTheme="majorBidi" w:hAnsiTheme="majorBidi" w:cstheme="majorBidi"/>
          <w:sz w:val="24"/>
          <w:szCs w:val="24"/>
          <w:lang w:val="en-US"/>
        </w:rPr>
        <w:t>3</w:t>
      </w:r>
      <w:r w:rsidR="0028118C">
        <w:rPr>
          <w:rFonts w:asciiTheme="majorBidi" w:hAnsiTheme="majorBidi" w:cstheme="majorBidi"/>
          <w:sz w:val="24"/>
          <w:szCs w:val="24"/>
          <w:lang w:val="en-US"/>
        </w:rPr>
        <w:t>H);</w:t>
      </w:r>
      <w:r w:rsidR="00456F2A" w:rsidRPr="00255E95">
        <w:rPr>
          <w:rFonts w:asciiTheme="majorBidi" w:hAnsiTheme="majorBidi" w:cstheme="majorBidi"/>
          <w:sz w:val="24"/>
          <w:szCs w:val="24"/>
          <w:lang w:val="en-US"/>
        </w:rPr>
        <w:t xml:space="preserve"> MS (ESI) </w:t>
      </w:r>
      <w:r w:rsidR="00456F2A" w:rsidRPr="00255E95">
        <w:rPr>
          <w:rFonts w:asciiTheme="majorBidi" w:hAnsiTheme="majorBidi" w:cstheme="majorBidi"/>
          <w:i/>
          <w:iCs/>
          <w:sz w:val="24"/>
          <w:szCs w:val="24"/>
          <w:lang w:val="en-US"/>
        </w:rPr>
        <w:t xml:space="preserve">m/z </w:t>
      </w:r>
      <w:r w:rsidR="00456F2A" w:rsidRPr="00255E95">
        <w:rPr>
          <w:rFonts w:asciiTheme="majorBidi" w:hAnsiTheme="majorBidi" w:cstheme="majorBidi"/>
          <w:sz w:val="24"/>
          <w:szCs w:val="24"/>
          <w:lang w:val="en-US"/>
        </w:rPr>
        <w:t>7</w:t>
      </w:r>
      <w:r w:rsidR="00745E88" w:rsidRPr="00255E95">
        <w:rPr>
          <w:rFonts w:asciiTheme="majorBidi" w:hAnsiTheme="majorBidi" w:cstheme="majorBidi"/>
          <w:sz w:val="24"/>
          <w:szCs w:val="24"/>
          <w:lang w:val="en-US"/>
        </w:rPr>
        <w:t>19</w:t>
      </w:r>
      <w:r w:rsidR="00456F2A" w:rsidRPr="00255E95">
        <w:rPr>
          <w:rFonts w:asciiTheme="majorBidi" w:hAnsiTheme="majorBidi" w:cstheme="majorBidi"/>
          <w:sz w:val="24"/>
          <w:szCs w:val="24"/>
          <w:lang w:val="en-US"/>
        </w:rPr>
        <w:t xml:space="preserve"> [</w:t>
      </w:r>
      <w:proofErr w:type="spellStart"/>
      <w:r w:rsidR="00456F2A" w:rsidRPr="00255E95">
        <w:rPr>
          <w:rFonts w:asciiTheme="majorBidi" w:hAnsiTheme="majorBidi" w:cstheme="majorBidi"/>
          <w:sz w:val="24"/>
          <w:szCs w:val="24"/>
          <w:lang w:val="en-US"/>
        </w:rPr>
        <w:t>M+</w:t>
      </w:r>
      <w:proofErr w:type="gramStart"/>
      <w:r w:rsidR="00456F2A" w:rsidRPr="00255E95">
        <w:rPr>
          <w:rFonts w:asciiTheme="majorBidi" w:hAnsiTheme="majorBidi" w:cstheme="majorBidi"/>
          <w:sz w:val="24"/>
          <w:szCs w:val="24"/>
          <w:lang w:val="en-US"/>
        </w:rPr>
        <w:t>Na</w:t>
      </w:r>
      <w:proofErr w:type="spellEnd"/>
      <w:r w:rsidR="00456F2A" w:rsidRPr="00255E95">
        <w:rPr>
          <w:rFonts w:asciiTheme="majorBidi" w:hAnsiTheme="majorBidi" w:cstheme="majorBidi"/>
          <w:sz w:val="24"/>
          <w:szCs w:val="24"/>
          <w:lang w:val="en-US"/>
        </w:rPr>
        <w:t>]</w:t>
      </w:r>
      <w:r w:rsidR="00456F2A" w:rsidRPr="00255E95">
        <w:rPr>
          <w:rFonts w:asciiTheme="majorBidi" w:hAnsiTheme="majorBidi" w:cstheme="majorBidi"/>
          <w:sz w:val="24"/>
          <w:szCs w:val="24"/>
          <w:vertAlign w:val="superscript"/>
          <w:lang w:val="en-US"/>
        </w:rPr>
        <w:t>+</w:t>
      </w:r>
      <w:proofErr w:type="gramEnd"/>
      <w:r w:rsidR="00456F2A" w:rsidRPr="00255E95">
        <w:rPr>
          <w:rFonts w:asciiTheme="majorBidi" w:hAnsiTheme="majorBidi" w:cstheme="majorBidi"/>
          <w:sz w:val="24"/>
          <w:szCs w:val="24"/>
          <w:lang w:val="en-US"/>
        </w:rPr>
        <w:t xml:space="preserve">. HRMS (ESI) </w:t>
      </w:r>
      <w:proofErr w:type="spellStart"/>
      <w:r w:rsidR="00456F2A" w:rsidRPr="00255E95">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00456F2A" w:rsidRPr="00255E95">
        <w:rPr>
          <w:rFonts w:asciiTheme="majorBidi" w:hAnsiTheme="majorBidi" w:cstheme="majorBidi"/>
          <w:sz w:val="24"/>
          <w:szCs w:val="24"/>
          <w:lang w:val="en-US"/>
        </w:rPr>
        <w:t xml:space="preserve"> for C</w:t>
      </w:r>
      <w:r w:rsidR="00456F2A" w:rsidRPr="00255E95">
        <w:rPr>
          <w:rFonts w:asciiTheme="majorBidi" w:hAnsiTheme="majorBidi" w:cstheme="majorBidi"/>
          <w:sz w:val="24"/>
          <w:szCs w:val="24"/>
          <w:vertAlign w:val="subscript"/>
          <w:lang w:val="en-US"/>
        </w:rPr>
        <w:t>3</w:t>
      </w:r>
      <w:r w:rsidR="00745E88" w:rsidRPr="00255E95">
        <w:rPr>
          <w:rFonts w:asciiTheme="majorBidi" w:hAnsiTheme="majorBidi" w:cstheme="majorBidi"/>
          <w:sz w:val="24"/>
          <w:szCs w:val="24"/>
          <w:vertAlign w:val="subscript"/>
          <w:lang w:val="en-US"/>
        </w:rPr>
        <w:t>6</w:t>
      </w:r>
      <w:r w:rsidR="00456F2A" w:rsidRPr="00255E95">
        <w:rPr>
          <w:rFonts w:asciiTheme="majorBidi" w:hAnsiTheme="majorBidi" w:cstheme="majorBidi"/>
          <w:sz w:val="24"/>
          <w:szCs w:val="24"/>
          <w:lang w:val="en-US"/>
        </w:rPr>
        <w:t>H</w:t>
      </w:r>
      <w:r w:rsidR="00745E88" w:rsidRPr="00255E95">
        <w:rPr>
          <w:rFonts w:asciiTheme="majorBidi" w:hAnsiTheme="majorBidi" w:cstheme="majorBidi"/>
          <w:sz w:val="24"/>
          <w:szCs w:val="24"/>
          <w:vertAlign w:val="subscript"/>
          <w:lang w:val="en-US"/>
        </w:rPr>
        <w:t>30</w:t>
      </w:r>
      <w:r w:rsidR="00456F2A" w:rsidRPr="00255E95">
        <w:rPr>
          <w:rFonts w:asciiTheme="majorBidi" w:hAnsiTheme="majorBidi" w:cstheme="majorBidi"/>
          <w:sz w:val="24"/>
          <w:szCs w:val="24"/>
          <w:lang w:val="en-US"/>
        </w:rPr>
        <w:t>F</w:t>
      </w:r>
      <w:r w:rsidR="00456F2A" w:rsidRPr="00255E95">
        <w:rPr>
          <w:rFonts w:asciiTheme="majorBidi" w:hAnsiTheme="majorBidi" w:cstheme="majorBidi"/>
          <w:sz w:val="24"/>
          <w:szCs w:val="24"/>
          <w:vertAlign w:val="subscript"/>
          <w:lang w:val="en-US"/>
        </w:rPr>
        <w:t>2</w:t>
      </w:r>
      <w:r w:rsidR="00456F2A" w:rsidRPr="00255E95">
        <w:rPr>
          <w:rFonts w:asciiTheme="majorBidi" w:hAnsiTheme="majorBidi" w:cstheme="majorBidi"/>
          <w:sz w:val="24"/>
          <w:szCs w:val="24"/>
          <w:lang w:val="en-US"/>
        </w:rPr>
        <w:t>N</w:t>
      </w:r>
      <w:r w:rsidR="00456F2A" w:rsidRPr="00255E95">
        <w:rPr>
          <w:rFonts w:asciiTheme="majorBidi" w:hAnsiTheme="majorBidi" w:cstheme="majorBidi"/>
          <w:sz w:val="24"/>
          <w:szCs w:val="24"/>
          <w:vertAlign w:val="subscript"/>
          <w:lang w:val="en-US"/>
        </w:rPr>
        <w:t>6</w:t>
      </w:r>
      <w:r w:rsidR="00456F2A" w:rsidRPr="00255E95">
        <w:rPr>
          <w:rFonts w:asciiTheme="majorBidi" w:hAnsiTheme="majorBidi" w:cstheme="majorBidi"/>
          <w:sz w:val="24"/>
          <w:szCs w:val="24"/>
          <w:lang w:val="en-US"/>
        </w:rPr>
        <w:t>O</w:t>
      </w:r>
      <w:r w:rsidR="00456F2A" w:rsidRPr="00255E95">
        <w:rPr>
          <w:rFonts w:asciiTheme="majorBidi" w:hAnsiTheme="majorBidi" w:cstheme="majorBidi"/>
          <w:sz w:val="24"/>
          <w:szCs w:val="24"/>
          <w:vertAlign w:val="subscript"/>
          <w:lang w:val="en-US"/>
        </w:rPr>
        <w:t>5</w:t>
      </w:r>
      <w:r w:rsidR="00456F2A" w:rsidRPr="00255E95">
        <w:rPr>
          <w:rFonts w:asciiTheme="majorBidi" w:hAnsiTheme="majorBidi" w:cstheme="majorBidi"/>
          <w:sz w:val="24"/>
          <w:szCs w:val="24"/>
          <w:lang w:val="en-US"/>
        </w:rPr>
        <w:t>S+Na [</w:t>
      </w:r>
      <w:proofErr w:type="spellStart"/>
      <w:r w:rsidR="00456F2A" w:rsidRPr="00255E95">
        <w:rPr>
          <w:rFonts w:asciiTheme="majorBidi" w:hAnsiTheme="majorBidi" w:cstheme="majorBidi"/>
          <w:sz w:val="24"/>
          <w:szCs w:val="24"/>
          <w:lang w:val="en-US"/>
        </w:rPr>
        <w:t>M+</w:t>
      </w:r>
      <w:proofErr w:type="gramStart"/>
      <w:r w:rsidR="00456F2A" w:rsidRPr="00255E95">
        <w:rPr>
          <w:rFonts w:asciiTheme="majorBidi" w:hAnsiTheme="majorBidi" w:cstheme="majorBidi"/>
          <w:sz w:val="24"/>
          <w:szCs w:val="24"/>
          <w:lang w:val="en-US"/>
        </w:rPr>
        <w:t>Na</w:t>
      </w:r>
      <w:proofErr w:type="spellEnd"/>
      <w:r w:rsidR="00456F2A" w:rsidRPr="00255E95">
        <w:rPr>
          <w:rFonts w:asciiTheme="majorBidi" w:hAnsiTheme="majorBidi" w:cstheme="majorBidi"/>
          <w:sz w:val="24"/>
          <w:szCs w:val="24"/>
          <w:lang w:val="en-US"/>
        </w:rPr>
        <w:t>]</w:t>
      </w:r>
      <w:r w:rsidR="00456F2A" w:rsidRPr="00255E95">
        <w:rPr>
          <w:rFonts w:asciiTheme="majorBidi" w:hAnsiTheme="majorBidi" w:cstheme="majorBidi"/>
          <w:sz w:val="24"/>
          <w:szCs w:val="24"/>
          <w:vertAlign w:val="superscript"/>
          <w:lang w:val="en-US"/>
        </w:rPr>
        <w:t>+</w:t>
      </w:r>
      <w:proofErr w:type="gramEnd"/>
      <w:r w:rsidR="00456F2A" w:rsidRPr="00255E95">
        <w:rPr>
          <w:rFonts w:asciiTheme="majorBidi" w:hAnsiTheme="majorBidi" w:cstheme="majorBidi"/>
          <w:sz w:val="24"/>
          <w:szCs w:val="24"/>
          <w:lang w:val="en-US"/>
        </w:rPr>
        <w:t xml:space="preserve">, </w:t>
      </w:r>
      <w:r w:rsidR="00745E88" w:rsidRPr="00255E95">
        <w:rPr>
          <w:rFonts w:asciiTheme="majorBidi" w:hAnsiTheme="majorBidi" w:cstheme="majorBidi"/>
          <w:sz w:val="24"/>
          <w:szCs w:val="24"/>
          <w:lang w:val="en-US"/>
        </w:rPr>
        <w:t>719.1859</w:t>
      </w:r>
      <w:r w:rsidR="00456F2A" w:rsidRPr="00255E95">
        <w:rPr>
          <w:rFonts w:asciiTheme="majorBidi" w:hAnsiTheme="majorBidi" w:cstheme="majorBidi"/>
          <w:sz w:val="24"/>
          <w:szCs w:val="24"/>
          <w:lang w:val="en-US"/>
        </w:rPr>
        <w:t xml:space="preserve">; found </w:t>
      </w:r>
      <w:r w:rsidR="00745E88" w:rsidRPr="00255E95">
        <w:rPr>
          <w:rFonts w:asciiTheme="majorBidi" w:hAnsiTheme="majorBidi" w:cstheme="majorBidi"/>
          <w:sz w:val="24"/>
          <w:szCs w:val="24"/>
          <w:lang w:val="en-US"/>
        </w:rPr>
        <w:t>719.1862</w:t>
      </w:r>
      <w:r w:rsidR="0028118C">
        <w:rPr>
          <w:rFonts w:asciiTheme="majorBidi" w:hAnsiTheme="majorBidi" w:cstheme="majorBidi"/>
          <w:sz w:val="24"/>
          <w:szCs w:val="24"/>
          <w:lang w:val="en-US"/>
        </w:rPr>
        <w:t xml:space="preserve">; Anal. </w:t>
      </w:r>
      <w:proofErr w:type="spellStart"/>
      <w:r w:rsidR="0028118C">
        <w:rPr>
          <w:rFonts w:asciiTheme="majorBidi" w:hAnsiTheme="majorBidi" w:cstheme="majorBidi"/>
          <w:sz w:val="24"/>
          <w:szCs w:val="24"/>
          <w:lang w:val="en-US"/>
        </w:rPr>
        <w:t>c</w:t>
      </w:r>
      <w:r w:rsidR="00E71C12" w:rsidRPr="00255E95">
        <w:rPr>
          <w:rFonts w:asciiTheme="majorBidi" w:hAnsiTheme="majorBidi" w:cstheme="majorBidi"/>
          <w:sz w:val="24"/>
          <w:szCs w:val="24"/>
          <w:lang w:val="en-US"/>
        </w:rPr>
        <w:t>alcd</w:t>
      </w:r>
      <w:proofErr w:type="spellEnd"/>
      <w:r w:rsidR="00E71C12" w:rsidRPr="00255E95">
        <w:rPr>
          <w:rFonts w:asciiTheme="majorBidi" w:hAnsiTheme="majorBidi" w:cstheme="majorBidi"/>
          <w:sz w:val="24"/>
          <w:szCs w:val="24"/>
          <w:lang w:val="en-US"/>
        </w:rPr>
        <w:t>. for C</w:t>
      </w:r>
      <w:r w:rsidR="00E71C12" w:rsidRPr="00255E95">
        <w:rPr>
          <w:rFonts w:asciiTheme="majorBidi" w:hAnsiTheme="majorBidi" w:cstheme="majorBidi"/>
          <w:sz w:val="24"/>
          <w:szCs w:val="24"/>
          <w:vertAlign w:val="subscript"/>
          <w:lang w:val="en-US"/>
        </w:rPr>
        <w:t>36</w:t>
      </w:r>
      <w:r w:rsidR="00E71C12" w:rsidRPr="00255E95">
        <w:rPr>
          <w:rFonts w:asciiTheme="majorBidi" w:hAnsiTheme="majorBidi" w:cstheme="majorBidi"/>
          <w:sz w:val="24"/>
          <w:szCs w:val="24"/>
          <w:lang w:val="en-US"/>
        </w:rPr>
        <w:t>H</w:t>
      </w:r>
      <w:r w:rsidR="00E71C12" w:rsidRPr="00255E95">
        <w:rPr>
          <w:rFonts w:asciiTheme="majorBidi" w:hAnsiTheme="majorBidi" w:cstheme="majorBidi"/>
          <w:sz w:val="24"/>
          <w:szCs w:val="24"/>
          <w:vertAlign w:val="subscript"/>
          <w:lang w:val="en-US"/>
        </w:rPr>
        <w:t>30</w:t>
      </w:r>
      <w:r w:rsidR="00E71C12" w:rsidRPr="00255E95">
        <w:rPr>
          <w:rFonts w:asciiTheme="majorBidi" w:hAnsiTheme="majorBidi" w:cstheme="majorBidi"/>
          <w:sz w:val="24"/>
          <w:szCs w:val="24"/>
          <w:lang w:val="en-US"/>
        </w:rPr>
        <w:t>F</w:t>
      </w:r>
      <w:r w:rsidR="00E71C12" w:rsidRPr="00255E95">
        <w:rPr>
          <w:rFonts w:asciiTheme="majorBidi" w:hAnsiTheme="majorBidi" w:cstheme="majorBidi"/>
          <w:sz w:val="24"/>
          <w:szCs w:val="24"/>
          <w:vertAlign w:val="subscript"/>
          <w:lang w:val="en-US"/>
        </w:rPr>
        <w:t>2</w:t>
      </w:r>
      <w:r w:rsidR="00E71C12" w:rsidRPr="00255E95">
        <w:rPr>
          <w:rFonts w:asciiTheme="majorBidi" w:hAnsiTheme="majorBidi" w:cstheme="majorBidi"/>
          <w:sz w:val="24"/>
          <w:szCs w:val="24"/>
          <w:lang w:val="en-US"/>
        </w:rPr>
        <w:t>N</w:t>
      </w:r>
      <w:r w:rsidR="00E71C12" w:rsidRPr="00255E95">
        <w:rPr>
          <w:rFonts w:asciiTheme="majorBidi" w:hAnsiTheme="majorBidi" w:cstheme="majorBidi"/>
          <w:sz w:val="24"/>
          <w:szCs w:val="24"/>
          <w:vertAlign w:val="subscript"/>
          <w:lang w:val="en-US"/>
        </w:rPr>
        <w:t>6</w:t>
      </w:r>
      <w:r w:rsidR="00E71C12" w:rsidRPr="00255E95">
        <w:rPr>
          <w:rFonts w:asciiTheme="majorBidi" w:hAnsiTheme="majorBidi" w:cstheme="majorBidi"/>
          <w:sz w:val="24"/>
          <w:szCs w:val="24"/>
          <w:lang w:val="en-US"/>
        </w:rPr>
        <w:t>O</w:t>
      </w:r>
      <w:r w:rsidR="00E71C12" w:rsidRPr="00255E95">
        <w:rPr>
          <w:rFonts w:asciiTheme="majorBidi" w:hAnsiTheme="majorBidi" w:cstheme="majorBidi"/>
          <w:sz w:val="24"/>
          <w:szCs w:val="24"/>
          <w:vertAlign w:val="subscript"/>
          <w:lang w:val="en-US"/>
        </w:rPr>
        <w:t>5</w:t>
      </w:r>
      <w:r w:rsidR="00E71C12" w:rsidRPr="00255E95">
        <w:rPr>
          <w:rFonts w:asciiTheme="majorBidi" w:hAnsiTheme="majorBidi" w:cstheme="majorBidi"/>
          <w:sz w:val="24"/>
          <w:szCs w:val="24"/>
          <w:lang w:val="en-US"/>
        </w:rPr>
        <w:t xml:space="preserve">S: C, 62.06; H, 4.34; N, </w:t>
      </w:r>
      <w:r w:rsidR="003E63E9" w:rsidRPr="00255E95">
        <w:rPr>
          <w:rFonts w:asciiTheme="majorBidi" w:hAnsiTheme="majorBidi" w:cstheme="majorBidi"/>
          <w:sz w:val="24"/>
          <w:szCs w:val="24"/>
          <w:lang w:val="en-US"/>
        </w:rPr>
        <w:t>12.06</w:t>
      </w:r>
      <w:r w:rsidR="00E71C12" w:rsidRPr="00255E95">
        <w:rPr>
          <w:rFonts w:asciiTheme="majorBidi" w:hAnsiTheme="majorBidi" w:cstheme="majorBidi"/>
          <w:sz w:val="24"/>
          <w:szCs w:val="24"/>
          <w:lang w:val="en-US"/>
        </w:rPr>
        <w:t xml:space="preserve">; S, </w:t>
      </w:r>
      <w:r w:rsidR="003E63E9" w:rsidRPr="00255E95">
        <w:rPr>
          <w:rFonts w:asciiTheme="majorBidi" w:hAnsiTheme="majorBidi" w:cstheme="majorBidi"/>
          <w:sz w:val="24"/>
          <w:szCs w:val="24"/>
          <w:lang w:val="en-US"/>
        </w:rPr>
        <w:t>4.60</w:t>
      </w:r>
      <w:r w:rsidR="00E71C12" w:rsidRPr="00255E95">
        <w:rPr>
          <w:rFonts w:asciiTheme="majorBidi" w:hAnsiTheme="majorBidi" w:cstheme="majorBidi"/>
          <w:sz w:val="24"/>
          <w:szCs w:val="24"/>
          <w:lang w:val="en-US"/>
        </w:rPr>
        <w:t xml:space="preserve">%. Found: C, </w:t>
      </w:r>
      <w:r w:rsidR="003E63E9" w:rsidRPr="00255E95">
        <w:rPr>
          <w:rFonts w:asciiTheme="majorBidi" w:hAnsiTheme="majorBidi" w:cstheme="majorBidi"/>
          <w:sz w:val="24"/>
          <w:szCs w:val="24"/>
          <w:lang w:val="en-US"/>
        </w:rPr>
        <w:t>62.15</w:t>
      </w:r>
      <w:r w:rsidR="00E71C12" w:rsidRPr="00255E95">
        <w:rPr>
          <w:rFonts w:asciiTheme="majorBidi" w:hAnsiTheme="majorBidi" w:cstheme="majorBidi"/>
          <w:sz w:val="24"/>
          <w:szCs w:val="24"/>
          <w:lang w:val="en-US"/>
        </w:rPr>
        <w:t xml:space="preserve">; H, </w:t>
      </w:r>
      <w:r w:rsidR="003E63E9" w:rsidRPr="00255E95">
        <w:rPr>
          <w:rFonts w:asciiTheme="majorBidi" w:hAnsiTheme="majorBidi" w:cstheme="majorBidi"/>
          <w:sz w:val="24"/>
          <w:szCs w:val="24"/>
          <w:lang w:val="en-US"/>
        </w:rPr>
        <w:t>4.31</w:t>
      </w:r>
      <w:r w:rsidR="00E71C12" w:rsidRPr="00255E95">
        <w:rPr>
          <w:rFonts w:asciiTheme="majorBidi" w:hAnsiTheme="majorBidi" w:cstheme="majorBidi"/>
          <w:sz w:val="24"/>
          <w:szCs w:val="24"/>
          <w:lang w:val="en-US"/>
        </w:rPr>
        <w:t xml:space="preserve">; N, </w:t>
      </w:r>
      <w:r w:rsidR="003E63E9" w:rsidRPr="00255E95">
        <w:rPr>
          <w:rFonts w:asciiTheme="majorBidi" w:hAnsiTheme="majorBidi" w:cstheme="majorBidi"/>
          <w:sz w:val="24"/>
          <w:szCs w:val="24"/>
          <w:lang w:val="en-US"/>
        </w:rPr>
        <w:t>12.03</w:t>
      </w:r>
      <w:r w:rsidR="00E71C12" w:rsidRPr="00255E95">
        <w:rPr>
          <w:rFonts w:asciiTheme="majorBidi" w:hAnsiTheme="majorBidi" w:cstheme="majorBidi"/>
          <w:sz w:val="24"/>
          <w:szCs w:val="24"/>
          <w:lang w:val="en-US"/>
        </w:rPr>
        <w:t>; S, 4.</w:t>
      </w:r>
      <w:r w:rsidR="003E63E9" w:rsidRPr="00255E95">
        <w:rPr>
          <w:rFonts w:asciiTheme="majorBidi" w:hAnsiTheme="majorBidi" w:cstheme="majorBidi"/>
          <w:sz w:val="24"/>
          <w:szCs w:val="24"/>
          <w:lang w:val="en-US"/>
        </w:rPr>
        <w:t>5</w:t>
      </w:r>
      <w:r w:rsidR="00C24660" w:rsidRPr="00255E95">
        <w:rPr>
          <w:rFonts w:asciiTheme="majorBidi" w:hAnsiTheme="majorBidi" w:cstheme="majorBidi"/>
          <w:sz w:val="24"/>
          <w:szCs w:val="24"/>
          <w:lang w:val="en-US"/>
        </w:rPr>
        <w:t>6</w:t>
      </w:r>
      <w:r w:rsidR="00E71C12" w:rsidRPr="00255E95">
        <w:rPr>
          <w:rFonts w:asciiTheme="majorBidi" w:hAnsiTheme="majorBidi" w:cstheme="majorBidi"/>
          <w:sz w:val="24"/>
          <w:szCs w:val="24"/>
          <w:lang w:val="en-US"/>
        </w:rPr>
        <w:t>%.</w:t>
      </w:r>
    </w:p>
    <w:p w14:paraId="49C47F47" w14:textId="77777777" w:rsidR="00456F2A" w:rsidRPr="00255E95" w:rsidRDefault="00456F2A" w:rsidP="004B0004">
      <w:pPr>
        <w:pStyle w:val="Listeavsnitt"/>
        <w:tabs>
          <w:tab w:val="left" w:pos="270"/>
          <w:tab w:val="left" w:pos="450"/>
        </w:tabs>
        <w:ind w:left="0"/>
        <w:jc w:val="both"/>
        <w:rPr>
          <w:rFonts w:asciiTheme="majorBidi" w:hAnsiTheme="majorBidi" w:cstheme="majorBidi"/>
          <w:sz w:val="24"/>
          <w:szCs w:val="24"/>
          <w:lang w:val="en-US"/>
        </w:rPr>
      </w:pPr>
    </w:p>
    <w:p w14:paraId="12539399" w14:textId="77777777" w:rsidR="008600E9" w:rsidRPr="00255E95" w:rsidRDefault="00BA54B0" w:rsidP="004B0004">
      <w:pPr>
        <w:pStyle w:val="Listeavsnitt"/>
        <w:tabs>
          <w:tab w:val="left" w:pos="270"/>
          <w:tab w:val="left" w:pos="450"/>
        </w:tabs>
        <w:ind w:left="0"/>
        <w:jc w:val="both"/>
        <w:rPr>
          <w:rFonts w:asciiTheme="majorBidi" w:hAnsiTheme="majorBidi" w:cstheme="majorBidi"/>
          <w:sz w:val="24"/>
          <w:szCs w:val="24"/>
          <w:lang w:val="en-US"/>
        </w:rPr>
      </w:pPr>
      <w:r w:rsidRPr="00255E95">
        <w:rPr>
          <w:rFonts w:asciiTheme="majorBidi" w:hAnsiTheme="majorBidi" w:cstheme="majorBidi"/>
          <w:i/>
          <w:iCs/>
          <w:sz w:val="24"/>
          <w:szCs w:val="24"/>
          <w:lang w:val="en-US"/>
        </w:rPr>
        <w:t>1-(4-bromophenyl)-2-(4-(((1-(1-(2-(4-bromophenyl)-2-oxoethyl)-1H-1,2,3-triazol-4-yl)-2-(4-(</w:t>
      </w:r>
      <w:proofErr w:type="gramStart"/>
      <w:r w:rsidRPr="00255E95">
        <w:rPr>
          <w:rFonts w:asciiTheme="majorBidi" w:hAnsiTheme="majorBidi" w:cstheme="majorBidi"/>
          <w:i/>
          <w:iCs/>
          <w:sz w:val="24"/>
          <w:szCs w:val="24"/>
          <w:lang w:val="en-US"/>
        </w:rPr>
        <w:t>phenylsulfonyl)phenyl</w:t>
      </w:r>
      <w:proofErr w:type="gramEnd"/>
      <w:r w:rsidRPr="00255E95">
        <w:rPr>
          <w:rFonts w:asciiTheme="majorBidi" w:hAnsiTheme="majorBidi" w:cstheme="majorBidi"/>
          <w:i/>
          <w:iCs/>
          <w:sz w:val="24"/>
          <w:szCs w:val="24"/>
          <w:lang w:val="en-US"/>
        </w:rPr>
        <w:t>)propan-2-yl)oxy)methyl)-1H-1,2,3-triazol-1-yl)ethanone</w:t>
      </w:r>
      <w:r w:rsidR="00B51228"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005E2530" w:rsidRPr="006C49EB">
        <w:rPr>
          <w:rFonts w:asciiTheme="majorBidi" w:hAnsiTheme="majorBidi" w:cstheme="majorBidi"/>
          <w:b/>
          <w:bCs/>
          <w:iCs/>
          <w:sz w:val="24"/>
          <w:szCs w:val="24"/>
          <w:lang w:val="en-US"/>
        </w:rPr>
        <w:t>9</w:t>
      </w:r>
      <w:r w:rsidR="00456F2A" w:rsidRPr="006C49EB">
        <w:rPr>
          <w:rFonts w:asciiTheme="majorBidi" w:hAnsiTheme="majorBidi" w:cstheme="majorBidi"/>
          <w:b/>
          <w:bCs/>
          <w:iCs/>
          <w:sz w:val="24"/>
          <w:szCs w:val="24"/>
          <w:lang w:val="en-US"/>
        </w:rPr>
        <w:t>g</w:t>
      </w:r>
      <w:r w:rsidR="006C49EB" w:rsidRPr="006C49EB">
        <w:rPr>
          <w:rFonts w:asciiTheme="majorBidi" w:hAnsiTheme="majorBidi" w:cstheme="majorBidi"/>
          <w:bCs/>
          <w:iCs/>
          <w:sz w:val="24"/>
          <w:szCs w:val="24"/>
          <w:lang w:val="en-US"/>
        </w:rPr>
        <w:t>)</w:t>
      </w:r>
      <w:r w:rsidR="00456F2A" w:rsidRPr="006C49EB">
        <w:rPr>
          <w:rFonts w:asciiTheme="majorBidi" w:hAnsiTheme="majorBidi" w:cstheme="majorBidi"/>
          <w:iCs/>
          <w:sz w:val="24"/>
          <w:szCs w:val="24"/>
          <w:lang w:val="en-US"/>
        </w:rPr>
        <w:t xml:space="preserve">. </w:t>
      </w:r>
      <w:r w:rsidR="00456F2A" w:rsidRPr="006C49EB">
        <w:rPr>
          <w:rFonts w:asciiTheme="majorBidi" w:hAnsiTheme="majorBidi" w:cstheme="majorBidi"/>
          <w:sz w:val="24"/>
          <w:szCs w:val="24"/>
          <w:lang w:val="en-US"/>
        </w:rPr>
        <w:t xml:space="preserve">White </w:t>
      </w:r>
      <w:r w:rsidR="00456F2A" w:rsidRPr="00255E95">
        <w:rPr>
          <w:rFonts w:asciiTheme="majorBidi" w:hAnsiTheme="majorBidi" w:cstheme="majorBidi"/>
          <w:sz w:val="24"/>
          <w:szCs w:val="24"/>
          <w:lang w:val="en-US"/>
        </w:rPr>
        <w:t xml:space="preserve">solid; </w:t>
      </w:r>
      <w:proofErr w:type="spellStart"/>
      <w:r w:rsidR="00456F2A" w:rsidRPr="00255E95">
        <w:rPr>
          <w:rFonts w:asciiTheme="majorBidi" w:hAnsiTheme="majorBidi" w:cstheme="majorBidi"/>
          <w:sz w:val="24"/>
          <w:szCs w:val="24"/>
          <w:lang w:val="en-US"/>
        </w:rPr>
        <w:t>mp</w:t>
      </w:r>
      <w:proofErr w:type="spellEnd"/>
      <w:r w:rsidR="00456F2A" w:rsidRPr="00255E95">
        <w:rPr>
          <w:rFonts w:asciiTheme="majorBidi" w:hAnsiTheme="majorBidi" w:cstheme="majorBidi"/>
          <w:sz w:val="24"/>
          <w:szCs w:val="24"/>
          <w:lang w:val="en-US"/>
        </w:rPr>
        <w:t xml:space="preserve">. 217-219 </w:t>
      </w:r>
      <w:proofErr w:type="spellStart"/>
      <w:r w:rsidR="00456F2A" w:rsidRPr="00255E95">
        <w:rPr>
          <w:rFonts w:asciiTheme="majorBidi" w:hAnsiTheme="majorBidi" w:cstheme="majorBidi"/>
          <w:sz w:val="24"/>
          <w:szCs w:val="24"/>
          <w:vertAlign w:val="superscript"/>
          <w:lang w:val="en-US"/>
        </w:rPr>
        <w:t>o</w:t>
      </w:r>
      <w:r w:rsidR="00456F2A" w:rsidRPr="00255E95">
        <w:rPr>
          <w:rFonts w:asciiTheme="majorBidi" w:hAnsiTheme="majorBidi" w:cstheme="majorBidi"/>
          <w:sz w:val="24"/>
          <w:szCs w:val="24"/>
          <w:lang w:val="en-US"/>
        </w:rPr>
        <w:t>C</w:t>
      </w:r>
      <w:proofErr w:type="spellEnd"/>
      <w:r w:rsidR="00456F2A" w:rsidRPr="00255E95">
        <w:rPr>
          <w:rFonts w:asciiTheme="majorBidi" w:hAnsiTheme="majorBidi" w:cstheme="majorBidi"/>
          <w:sz w:val="24"/>
          <w:szCs w:val="24"/>
          <w:lang w:val="en-US"/>
        </w:rPr>
        <w:t xml:space="preserve">; IR </w:t>
      </w:r>
      <w:r w:rsidR="0001266D" w:rsidRPr="00255E95">
        <w:rPr>
          <w:rFonts w:ascii="Symbol" w:hAnsi="Symbol" w:cs="Times New Roman"/>
          <w:i/>
          <w:iCs/>
          <w:sz w:val="24"/>
          <w:szCs w:val="24"/>
          <w:lang w:val="en-US"/>
        </w:rPr>
        <w:t></w:t>
      </w:r>
      <w:r w:rsidR="0001266D" w:rsidRPr="00255E95">
        <w:rPr>
          <w:rFonts w:ascii="Times New Roman" w:hAnsi="Times New Roman" w:cs="Times New Roman"/>
          <w:sz w:val="24"/>
          <w:szCs w:val="24"/>
          <w:vertAlign w:val="subscript"/>
          <w:lang w:val="en-US"/>
        </w:rPr>
        <w:t>max</w:t>
      </w:r>
      <w:r w:rsidR="0001266D" w:rsidRPr="00255E95">
        <w:rPr>
          <w:rFonts w:ascii="Times New Roman" w:hAnsi="Times New Roman" w:cs="Times New Roman"/>
          <w:sz w:val="24"/>
          <w:szCs w:val="24"/>
          <w:lang w:val="en-US"/>
        </w:rPr>
        <w:t xml:space="preserve"> </w:t>
      </w:r>
      <w:r w:rsidR="00456F2A" w:rsidRPr="00255E95">
        <w:rPr>
          <w:rFonts w:asciiTheme="majorBidi" w:hAnsiTheme="majorBidi" w:cstheme="majorBidi"/>
          <w:sz w:val="24"/>
          <w:szCs w:val="24"/>
          <w:lang w:val="en-US"/>
        </w:rPr>
        <w:t>(cm</w:t>
      </w:r>
      <w:r w:rsidR="00456F2A" w:rsidRPr="00255E95">
        <w:rPr>
          <w:rFonts w:asciiTheme="majorBidi" w:hAnsiTheme="majorBidi" w:cstheme="majorBidi"/>
          <w:sz w:val="24"/>
          <w:szCs w:val="24"/>
          <w:vertAlign w:val="superscript"/>
          <w:lang w:val="en-US"/>
        </w:rPr>
        <w:t>-1</w:t>
      </w:r>
      <w:r w:rsidR="00456F2A" w:rsidRPr="00255E95">
        <w:rPr>
          <w:rFonts w:asciiTheme="majorBidi" w:hAnsiTheme="majorBidi" w:cstheme="majorBidi"/>
          <w:sz w:val="24"/>
          <w:szCs w:val="24"/>
          <w:lang w:val="en-US"/>
        </w:rPr>
        <w:t>): 1702 (C=O), 1586 (C=N), 1306, 115</w:t>
      </w:r>
      <w:r w:rsidR="0044534C" w:rsidRPr="00255E95">
        <w:rPr>
          <w:rFonts w:asciiTheme="majorBidi" w:hAnsiTheme="majorBidi" w:cstheme="majorBidi"/>
          <w:sz w:val="24"/>
          <w:szCs w:val="24"/>
          <w:lang w:val="en-US"/>
        </w:rPr>
        <w:t>6</w:t>
      </w:r>
      <w:r w:rsidR="00456F2A" w:rsidRPr="00255E95">
        <w:rPr>
          <w:rFonts w:asciiTheme="majorBidi" w:hAnsiTheme="majorBidi" w:cstheme="majorBidi"/>
          <w:sz w:val="24"/>
          <w:szCs w:val="24"/>
          <w:lang w:val="en-US"/>
        </w:rPr>
        <w:t xml:space="preserve"> (SO</w:t>
      </w:r>
      <w:r w:rsidR="00456F2A" w:rsidRPr="00255E95">
        <w:rPr>
          <w:rFonts w:asciiTheme="majorBidi" w:hAnsiTheme="majorBidi" w:cstheme="majorBidi"/>
          <w:sz w:val="24"/>
          <w:szCs w:val="24"/>
          <w:vertAlign w:val="subscript"/>
          <w:lang w:val="en-US"/>
        </w:rPr>
        <w:t>2</w:t>
      </w:r>
      <w:r w:rsidR="00456F2A" w:rsidRPr="00255E95">
        <w:rPr>
          <w:rFonts w:asciiTheme="majorBidi" w:hAnsiTheme="majorBidi" w:cstheme="majorBidi"/>
          <w:sz w:val="24"/>
          <w:szCs w:val="24"/>
          <w:lang w:val="en-US"/>
        </w:rPr>
        <w:t>), 122</w:t>
      </w:r>
      <w:r w:rsidR="0044534C" w:rsidRPr="00255E95">
        <w:rPr>
          <w:rFonts w:asciiTheme="majorBidi" w:hAnsiTheme="majorBidi" w:cstheme="majorBidi"/>
          <w:sz w:val="24"/>
          <w:szCs w:val="24"/>
          <w:lang w:val="en-US"/>
        </w:rPr>
        <w:t>4</w:t>
      </w:r>
      <w:r w:rsidR="0028118C">
        <w:rPr>
          <w:rFonts w:asciiTheme="majorBidi" w:hAnsiTheme="majorBidi" w:cstheme="majorBidi"/>
          <w:sz w:val="24"/>
          <w:szCs w:val="24"/>
          <w:lang w:val="en-US"/>
        </w:rPr>
        <w:t xml:space="preserve"> (C-O-C); </w:t>
      </w:r>
      <w:r w:rsidR="00456F2A" w:rsidRPr="00255E95">
        <w:rPr>
          <w:rFonts w:asciiTheme="majorBidi" w:hAnsiTheme="majorBidi" w:cstheme="majorBidi"/>
          <w:sz w:val="24"/>
          <w:szCs w:val="24"/>
          <w:vertAlign w:val="superscript"/>
          <w:lang w:val="en-US"/>
        </w:rPr>
        <w:t>1</w:t>
      </w:r>
      <w:r w:rsidR="00456F2A" w:rsidRPr="00255E95">
        <w:rPr>
          <w:rFonts w:asciiTheme="majorBidi" w:hAnsiTheme="majorBidi" w:cstheme="majorBidi"/>
          <w:sz w:val="24"/>
          <w:szCs w:val="24"/>
          <w:lang w:val="en-US"/>
        </w:rPr>
        <w:t>H NMR (DMSO-</w:t>
      </w:r>
      <w:r w:rsidR="00456F2A" w:rsidRPr="00255E95">
        <w:rPr>
          <w:rFonts w:asciiTheme="majorBidi" w:hAnsiTheme="majorBidi" w:cstheme="majorBidi"/>
          <w:i/>
          <w:iCs/>
          <w:sz w:val="24"/>
          <w:szCs w:val="24"/>
          <w:lang w:val="en-US"/>
        </w:rPr>
        <w:t>d</w:t>
      </w:r>
      <w:r w:rsidR="00456F2A" w:rsidRPr="00255E95">
        <w:rPr>
          <w:rFonts w:asciiTheme="majorBidi" w:hAnsiTheme="majorBidi" w:cstheme="majorBidi"/>
          <w:i/>
          <w:iCs/>
          <w:sz w:val="24"/>
          <w:szCs w:val="24"/>
          <w:vertAlign w:val="subscript"/>
          <w:lang w:val="en-US"/>
        </w:rPr>
        <w:t>6</w:t>
      </w:r>
      <w:r w:rsidR="00456F2A" w:rsidRPr="00255E95">
        <w:rPr>
          <w:rFonts w:asciiTheme="majorBidi" w:hAnsiTheme="majorBidi" w:cstheme="majorBidi"/>
          <w:sz w:val="24"/>
          <w:szCs w:val="24"/>
          <w:lang w:val="en-US"/>
        </w:rPr>
        <w:t xml:space="preserve">, 300 </w:t>
      </w:r>
      <w:r w:rsidR="00456F2A" w:rsidRPr="004B0004">
        <w:rPr>
          <w:rFonts w:asciiTheme="majorBidi" w:hAnsiTheme="majorBidi" w:cstheme="majorBidi"/>
          <w:sz w:val="24"/>
          <w:szCs w:val="24"/>
          <w:lang w:val="en-US"/>
        </w:rPr>
        <w:t>MHz</w:t>
      </w:r>
      <w:r w:rsidR="00070AD9" w:rsidRPr="004B0004">
        <w:rPr>
          <w:rFonts w:asciiTheme="majorBidi" w:hAnsiTheme="majorBidi" w:cstheme="majorBidi"/>
          <w:sz w:val="24"/>
          <w:szCs w:val="24"/>
          <w:lang w:val="en-US"/>
        </w:rPr>
        <w:t>, 50 °C</w:t>
      </w:r>
      <w:r w:rsidR="00456F2A" w:rsidRPr="004B0004">
        <w:rPr>
          <w:rFonts w:asciiTheme="majorBidi" w:hAnsiTheme="majorBidi" w:cstheme="majorBidi"/>
          <w:sz w:val="24"/>
          <w:szCs w:val="24"/>
          <w:lang w:val="en-US"/>
        </w:rPr>
        <w:t xml:space="preserve">) </w:t>
      </w:r>
      <w:r w:rsidR="006A145D" w:rsidRPr="004B0004">
        <w:rPr>
          <w:rFonts w:ascii="Symbol" w:hAnsi="Symbol" w:cs="Times New Roman"/>
          <w:sz w:val="24"/>
          <w:szCs w:val="24"/>
          <w:lang w:val="en-US"/>
        </w:rPr>
        <w:t></w:t>
      </w:r>
      <w:r w:rsidR="00456F2A" w:rsidRPr="004B0004">
        <w:rPr>
          <w:rFonts w:asciiTheme="majorBidi" w:hAnsiTheme="majorBidi" w:cstheme="majorBidi"/>
          <w:sz w:val="24"/>
          <w:szCs w:val="24"/>
          <w:lang w:val="en-US"/>
        </w:rPr>
        <w:t xml:space="preserve"> 7</w:t>
      </w:r>
      <w:r w:rsidR="00456F2A" w:rsidRPr="00255E95">
        <w:rPr>
          <w:rFonts w:asciiTheme="majorBidi" w:hAnsiTheme="majorBidi" w:cstheme="majorBidi"/>
          <w:sz w:val="24"/>
          <w:szCs w:val="24"/>
          <w:lang w:val="en-US"/>
        </w:rPr>
        <w:t>.</w:t>
      </w:r>
      <w:r w:rsidR="00D645B9" w:rsidRPr="00255E95">
        <w:rPr>
          <w:rFonts w:asciiTheme="majorBidi" w:hAnsiTheme="majorBidi" w:cstheme="majorBidi"/>
          <w:sz w:val="24"/>
          <w:szCs w:val="24"/>
          <w:lang w:val="en-US"/>
        </w:rPr>
        <w:t>91</w:t>
      </w:r>
      <w:r w:rsidR="00456F2A" w:rsidRPr="00255E95">
        <w:rPr>
          <w:rFonts w:asciiTheme="majorBidi" w:hAnsiTheme="majorBidi" w:cstheme="majorBidi"/>
          <w:sz w:val="24"/>
          <w:szCs w:val="24"/>
          <w:lang w:val="en-US"/>
        </w:rPr>
        <w:t>-7.</w:t>
      </w:r>
      <w:r w:rsidR="00D645B9" w:rsidRPr="00255E95">
        <w:rPr>
          <w:rFonts w:asciiTheme="majorBidi" w:hAnsiTheme="majorBidi" w:cstheme="majorBidi"/>
          <w:sz w:val="24"/>
          <w:szCs w:val="24"/>
          <w:lang w:val="en-US"/>
        </w:rPr>
        <w:t>61</w:t>
      </w:r>
      <w:r w:rsidR="00456F2A" w:rsidRPr="00255E95">
        <w:rPr>
          <w:rFonts w:asciiTheme="majorBidi" w:hAnsiTheme="majorBidi" w:cstheme="majorBidi"/>
          <w:sz w:val="24"/>
          <w:szCs w:val="24"/>
          <w:lang w:val="en-US"/>
        </w:rPr>
        <w:t xml:space="preserve"> (m broad, 19H), </w:t>
      </w:r>
      <w:r w:rsidR="00D645B9" w:rsidRPr="00255E95">
        <w:rPr>
          <w:rFonts w:asciiTheme="majorBidi" w:hAnsiTheme="majorBidi" w:cstheme="majorBidi"/>
          <w:sz w:val="24"/>
          <w:szCs w:val="24"/>
          <w:lang w:val="en-US"/>
        </w:rPr>
        <w:t xml:space="preserve">6.07 </w:t>
      </w:r>
      <w:r w:rsidR="00456F2A" w:rsidRPr="00255E95">
        <w:rPr>
          <w:rFonts w:asciiTheme="majorBidi" w:hAnsiTheme="majorBidi" w:cstheme="majorBidi"/>
          <w:sz w:val="24"/>
          <w:szCs w:val="24"/>
          <w:lang w:val="en-US"/>
        </w:rPr>
        <w:t>(s broad, 2H), 5.</w:t>
      </w:r>
      <w:r w:rsidR="00D645B9" w:rsidRPr="00255E95">
        <w:rPr>
          <w:rFonts w:asciiTheme="majorBidi" w:hAnsiTheme="majorBidi" w:cstheme="majorBidi"/>
          <w:sz w:val="24"/>
          <w:szCs w:val="24"/>
          <w:lang w:val="en-US"/>
        </w:rPr>
        <w:t>98</w:t>
      </w:r>
      <w:r w:rsidR="00456F2A" w:rsidRPr="00255E95">
        <w:rPr>
          <w:rFonts w:asciiTheme="majorBidi" w:hAnsiTheme="majorBidi" w:cstheme="majorBidi"/>
          <w:sz w:val="24"/>
          <w:szCs w:val="24"/>
          <w:lang w:val="en-US"/>
        </w:rPr>
        <w:t xml:space="preserve"> (s broad, 2H), 4.</w:t>
      </w:r>
      <w:r w:rsidR="00D645B9" w:rsidRPr="00255E95">
        <w:rPr>
          <w:rFonts w:asciiTheme="majorBidi" w:hAnsiTheme="majorBidi" w:cstheme="majorBidi"/>
          <w:sz w:val="24"/>
          <w:szCs w:val="24"/>
          <w:lang w:val="en-US"/>
        </w:rPr>
        <w:t>4</w:t>
      </w:r>
      <w:r w:rsidR="00456F2A" w:rsidRPr="00255E95">
        <w:rPr>
          <w:rFonts w:asciiTheme="majorBidi" w:hAnsiTheme="majorBidi" w:cstheme="majorBidi"/>
          <w:sz w:val="24"/>
          <w:szCs w:val="24"/>
          <w:lang w:val="en-US"/>
        </w:rPr>
        <w:t>8 (</w:t>
      </w:r>
      <w:r w:rsidR="00D645B9" w:rsidRPr="00255E95">
        <w:rPr>
          <w:rFonts w:asciiTheme="majorBidi" w:hAnsiTheme="majorBidi" w:cstheme="majorBidi"/>
          <w:sz w:val="24"/>
          <w:szCs w:val="24"/>
          <w:lang w:val="en-US"/>
        </w:rPr>
        <w:t>s</w:t>
      </w:r>
      <w:r w:rsidR="00456F2A" w:rsidRPr="00255E95">
        <w:rPr>
          <w:rFonts w:asciiTheme="majorBidi" w:hAnsiTheme="majorBidi" w:cstheme="majorBidi"/>
          <w:sz w:val="24"/>
          <w:szCs w:val="24"/>
          <w:lang w:val="en-US"/>
        </w:rPr>
        <w:t xml:space="preserve"> broad, </w:t>
      </w:r>
      <w:r w:rsidR="00D645B9" w:rsidRPr="00255E95">
        <w:rPr>
          <w:rFonts w:asciiTheme="majorBidi" w:hAnsiTheme="majorBidi" w:cstheme="majorBidi"/>
          <w:sz w:val="24"/>
          <w:szCs w:val="24"/>
          <w:lang w:val="en-US"/>
        </w:rPr>
        <w:t>2</w:t>
      </w:r>
      <w:r w:rsidR="00456F2A" w:rsidRPr="00255E95">
        <w:rPr>
          <w:rFonts w:asciiTheme="majorBidi" w:hAnsiTheme="majorBidi" w:cstheme="majorBidi"/>
          <w:sz w:val="24"/>
          <w:szCs w:val="24"/>
          <w:lang w:val="en-US"/>
        </w:rPr>
        <w:t xml:space="preserve">H), </w:t>
      </w:r>
      <w:r w:rsidR="00D645B9" w:rsidRPr="00255E95">
        <w:rPr>
          <w:rFonts w:asciiTheme="majorBidi" w:hAnsiTheme="majorBidi" w:cstheme="majorBidi"/>
          <w:sz w:val="24"/>
          <w:szCs w:val="24"/>
          <w:lang w:val="en-US"/>
        </w:rPr>
        <w:t>3.10</w:t>
      </w:r>
      <w:r w:rsidR="00456F2A" w:rsidRPr="00255E95">
        <w:rPr>
          <w:rFonts w:asciiTheme="majorBidi" w:hAnsiTheme="majorBidi" w:cstheme="majorBidi"/>
          <w:sz w:val="24"/>
          <w:szCs w:val="24"/>
          <w:lang w:val="en-US"/>
        </w:rPr>
        <w:t xml:space="preserve"> (s broad, 2H), </w:t>
      </w:r>
      <w:r w:rsidR="00D645B9" w:rsidRPr="00255E95">
        <w:rPr>
          <w:rFonts w:asciiTheme="majorBidi" w:hAnsiTheme="majorBidi" w:cstheme="majorBidi"/>
          <w:sz w:val="24"/>
          <w:szCs w:val="24"/>
          <w:lang w:val="en-US"/>
        </w:rPr>
        <w:t>1.65</w:t>
      </w:r>
      <w:r w:rsidR="00456F2A" w:rsidRPr="00255E95">
        <w:rPr>
          <w:rFonts w:asciiTheme="majorBidi" w:hAnsiTheme="majorBidi" w:cstheme="majorBidi"/>
          <w:sz w:val="24"/>
          <w:szCs w:val="24"/>
          <w:lang w:val="en-US"/>
        </w:rPr>
        <w:t xml:space="preserve"> (</w:t>
      </w:r>
      <w:r w:rsidR="00D645B9" w:rsidRPr="00255E95">
        <w:rPr>
          <w:rFonts w:asciiTheme="majorBidi" w:hAnsiTheme="majorBidi" w:cstheme="majorBidi"/>
          <w:sz w:val="24"/>
          <w:szCs w:val="24"/>
          <w:lang w:val="en-US"/>
        </w:rPr>
        <w:t>s</w:t>
      </w:r>
      <w:r w:rsidR="00456F2A" w:rsidRPr="00255E95">
        <w:rPr>
          <w:rFonts w:asciiTheme="majorBidi" w:hAnsiTheme="majorBidi" w:cstheme="majorBidi"/>
          <w:sz w:val="24"/>
          <w:szCs w:val="24"/>
          <w:lang w:val="en-US"/>
        </w:rPr>
        <w:t xml:space="preserve"> broad, </w:t>
      </w:r>
      <w:r w:rsidR="00D645B9" w:rsidRPr="00255E95">
        <w:rPr>
          <w:rFonts w:asciiTheme="majorBidi" w:hAnsiTheme="majorBidi" w:cstheme="majorBidi"/>
          <w:sz w:val="24"/>
          <w:szCs w:val="24"/>
          <w:lang w:val="en-US"/>
        </w:rPr>
        <w:t>3</w:t>
      </w:r>
      <w:r w:rsidR="0028118C">
        <w:rPr>
          <w:rFonts w:asciiTheme="majorBidi" w:hAnsiTheme="majorBidi" w:cstheme="majorBidi"/>
          <w:sz w:val="24"/>
          <w:szCs w:val="24"/>
          <w:lang w:val="en-US"/>
        </w:rPr>
        <w:t>H);</w:t>
      </w:r>
      <w:r w:rsidR="00456F2A" w:rsidRPr="00255E95">
        <w:rPr>
          <w:rFonts w:asciiTheme="majorBidi" w:hAnsiTheme="majorBidi" w:cstheme="majorBidi"/>
          <w:sz w:val="24"/>
          <w:szCs w:val="24"/>
          <w:lang w:val="en-US"/>
        </w:rPr>
        <w:t xml:space="preserve"> MS (ESI) </w:t>
      </w:r>
      <w:r w:rsidR="00456F2A" w:rsidRPr="00255E95">
        <w:rPr>
          <w:rFonts w:asciiTheme="majorBidi" w:hAnsiTheme="majorBidi" w:cstheme="majorBidi"/>
          <w:i/>
          <w:iCs/>
          <w:sz w:val="24"/>
          <w:szCs w:val="24"/>
          <w:lang w:val="en-US"/>
        </w:rPr>
        <w:t xml:space="preserve">m/z </w:t>
      </w:r>
      <w:r w:rsidRPr="00255E95">
        <w:rPr>
          <w:rFonts w:asciiTheme="majorBidi" w:hAnsiTheme="majorBidi" w:cstheme="majorBidi"/>
          <w:sz w:val="24"/>
          <w:szCs w:val="24"/>
          <w:lang w:val="en-US"/>
        </w:rPr>
        <w:t>817</w:t>
      </w:r>
      <w:r w:rsidR="00456F2A" w:rsidRPr="00255E95">
        <w:rPr>
          <w:rFonts w:asciiTheme="majorBidi" w:hAnsiTheme="majorBidi" w:cstheme="majorBidi"/>
          <w:sz w:val="24"/>
          <w:szCs w:val="24"/>
          <w:lang w:val="en-US"/>
        </w:rPr>
        <w:t xml:space="preserve"> [M+</w:t>
      </w:r>
      <w:proofErr w:type="gramStart"/>
      <w:r w:rsidRPr="00255E95">
        <w:rPr>
          <w:rFonts w:asciiTheme="majorBidi" w:hAnsiTheme="majorBidi" w:cstheme="majorBidi"/>
          <w:sz w:val="24"/>
          <w:szCs w:val="24"/>
          <w:lang w:val="en-US"/>
        </w:rPr>
        <w:t>H</w:t>
      </w:r>
      <w:r w:rsidR="00456F2A" w:rsidRPr="00255E95">
        <w:rPr>
          <w:rFonts w:asciiTheme="majorBidi" w:hAnsiTheme="majorBidi" w:cstheme="majorBidi"/>
          <w:sz w:val="24"/>
          <w:szCs w:val="24"/>
          <w:lang w:val="en-US"/>
        </w:rPr>
        <w:t>]</w:t>
      </w:r>
      <w:r w:rsidR="00456F2A" w:rsidRPr="00255E95">
        <w:rPr>
          <w:rFonts w:asciiTheme="majorBidi" w:hAnsiTheme="majorBidi" w:cstheme="majorBidi"/>
          <w:sz w:val="24"/>
          <w:szCs w:val="24"/>
          <w:vertAlign w:val="superscript"/>
          <w:lang w:val="en-US"/>
        </w:rPr>
        <w:t>+</w:t>
      </w:r>
      <w:proofErr w:type="gramEnd"/>
      <w:r w:rsidR="00456F2A" w:rsidRPr="00255E95">
        <w:rPr>
          <w:rFonts w:asciiTheme="majorBidi" w:hAnsiTheme="majorBidi" w:cstheme="majorBidi"/>
          <w:sz w:val="24"/>
          <w:szCs w:val="24"/>
          <w:lang w:val="en-US"/>
        </w:rPr>
        <w:t xml:space="preserve">. HRMS (ESI) </w:t>
      </w:r>
      <w:proofErr w:type="spellStart"/>
      <w:r w:rsidR="00456F2A" w:rsidRPr="00255E95">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00456F2A" w:rsidRPr="00255E95">
        <w:rPr>
          <w:rFonts w:asciiTheme="majorBidi" w:hAnsiTheme="majorBidi" w:cstheme="majorBidi"/>
          <w:sz w:val="24"/>
          <w:szCs w:val="24"/>
          <w:lang w:val="en-US"/>
        </w:rPr>
        <w:t xml:space="preserve"> for C</w:t>
      </w:r>
      <w:r w:rsidRPr="00255E95">
        <w:rPr>
          <w:rFonts w:asciiTheme="majorBidi" w:hAnsiTheme="majorBidi" w:cstheme="majorBidi"/>
          <w:sz w:val="24"/>
          <w:szCs w:val="24"/>
          <w:vertAlign w:val="subscript"/>
          <w:lang w:val="en-US"/>
        </w:rPr>
        <w:t>36</w:t>
      </w:r>
      <w:r w:rsidR="00456F2A" w:rsidRPr="00255E95">
        <w:rPr>
          <w:rFonts w:asciiTheme="majorBidi" w:hAnsiTheme="majorBidi" w:cstheme="majorBidi"/>
          <w:sz w:val="24"/>
          <w:szCs w:val="24"/>
          <w:lang w:val="en-US"/>
        </w:rPr>
        <w:t>H</w:t>
      </w:r>
      <w:r w:rsidRPr="00255E95">
        <w:rPr>
          <w:rFonts w:asciiTheme="majorBidi" w:hAnsiTheme="majorBidi" w:cstheme="majorBidi"/>
          <w:sz w:val="24"/>
          <w:szCs w:val="24"/>
          <w:vertAlign w:val="subscript"/>
          <w:lang w:val="en-US"/>
        </w:rPr>
        <w:t>3</w:t>
      </w:r>
      <w:r w:rsidR="00490B19" w:rsidRPr="00255E95">
        <w:rPr>
          <w:rFonts w:asciiTheme="majorBidi" w:hAnsiTheme="majorBidi" w:cstheme="majorBidi"/>
          <w:sz w:val="24"/>
          <w:szCs w:val="24"/>
          <w:vertAlign w:val="subscript"/>
          <w:lang w:val="en-US"/>
        </w:rPr>
        <w:t>1</w:t>
      </w:r>
      <w:r w:rsidR="00456F2A" w:rsidRPr="00255E95">
        <w:rPr>
          <w:rFonts w:asciiTheme="majorBidi" w:hAnsiTheme="majorBidi" w:cstheme="majorBidi"/>
          <w:sz w:val="24"/>
          <w:szCs w:val="24"/>
          <w:lang w:val="en-US"/>
        </w:rPr>
        <w:t>Br</w:t>
      </w:r>
      <w:r w:rsidR="00456F2A" w:rsidRPr="00255E95">
        <w:rPr>
          <w:rFonts w:asciiTheme="majorBidi" w:hAnsiTheme="majorBidi" w:cstheme="majorBidi"/>
          <w:sz w:val="24"/>
          <w:szCs w:val="24"/>
          <w:vertAlign w:val="subscript"/>
          <w:lang w:val="en-US"/>
        </w:rPr>
        <w:t>2</w:t>
      </w:r>
      <w:r w:rsidR="00456F2A" w:rsidRPr="00255E95">
        <w:rPr>
          <w:rFonts w:asciiTheme="majorBidi" w:hAnsiTheme="majorBidi" w:cstheme="majorBidi"/>
          <w:sz w:val="24"/>
          <w:szCs w:val="24"/>
          <w:lang w:val="en-US"/>
        </w:rPr>
        <w:t>N</w:t>
      </w:r>
      <w:r w:rsidR="00456F2A" w:rsidRPr="00255E95">
        <w:rPr>
          <w:rFonts w:asciiTheme="majorBidi" w:hAnsiTheme="majorBidi" w:cstheme="majorBidi"/>
          <w:sz w:val="24"/>
          <w:szCs w:val="24"/>
          <w:vertAlign w:val="subscript"/>
          <w:lang w:val="en-US"/>
        </w:rPr>
        <w:t>6</w:t>
      </w:r>
      <w:r w:rsidR="00456F2A" w:rsidRPr="00255E95">
        <w:rPr>
          <w:rFonts w:asciiTheme="majorBidi" w:hAnsiTheme="majorBidi" w:cstheme="majorBidi"/>
          <w:sz w:val="24"/>
          <w:szCs w:val="24"/>
          <w:lang w:val="en-US"/>
        </w:rPr>
        <w:t>O</w:t>
      </w:r>
      <w:r w:rsidR="00456F2A" w:rsidRPr="00255E95">
        <w:rPr>
          <w:rFonts w:asciiTheme="majorBidi" w:hAnsiTheme="majorBidi" w:cstheme="majorBidi"/>
          <w:sz w:val="24"/>
          <w:szCs w:val="24"/>
          <w:vertAlign w:val="subscript"/>
          <w:lang w:val="en-US"/>
        </w:rPr>
        <w:t>5</w:t>
      </w:r>
      <w:r w:rsidR="00456F2A" w:rsidRPr="00255E95">
        <w:rPr>
          <w:rFonts w:asciiTheme="majorBidi" w:hAnsiTheme="majorBidi" w:cstheme="majorBidi"/>
          <w:sz w:val="24"/>
          <w:szCs w:val="24"/>
          <w:lang w:val="en-US"/>
        </w:rPr>
        <w:t>S [M+</w:t>
      </w:r>
      <w:proofErr w:type="gramStart"/>
      <w:r w:rsidRPr="00255E95">
        <w:rPr>
          <w:rFonts w:asciiTheme="majorBidi" w:hAnsiTheme="majorBidi" w:cstheme="majorBidi"/>
          <w:sz w:val="24"/>
          <w:szCs w:val="24"/>
          <w:lang w:val="en-US"/>
        </w:rPr>
        <w:t>H</w:t>
      </w:r>
      <w:r w:rsidR="00456F2A" w:rsidRPr="00255E95">
        <w:rPr>
          <w:rFonts w:asciiTheme="majorBidi" w:hAnsiTheme="majorBidi" w:cstheme="majorBidi"/>
          <w:sz w:val="24"/>
          <w:szCs w:val="24"/>
          <w:lang w:val="en-US"/>
        </w:rPr>
        <w:t>]</w:t>
      </w:r>
      <w:r w:rsidR="00456F2A" w:rsidRPr="00255E95">
        <w:rPr>
          <w:rFonts w:asciiTheme="majorBidi" w:hAnsiTheme="majorBidi" w:cstheme="majorBidi"/>
          <w:sz w:val="24"/>
          <w:szCs w:val="24"/>
          <w:vertAlign w:val="superscript"/>
          <w:lang w:val="en-US"/>
        </w:rPr>
        <w:t>+</w:t>
      </w:r>
      <w:proofErr w:type="gramEnd"/>
      <w:r w:rsidR="00456F2A" w:rsidRPr="00255E95">
        <w:rPr>
          <w:rFonts w:asciiTheme="majorBidi" w:hAnsiTheme="majorBidi" w:cstheme="majorBidi"/>
          <w:sz w:val="24"/>
          <w:szCs w:val="24"/>
          <w:lang w:val="en-US"/>
        </w:rPr>
        <w:t xml:space="preserve">, </w:t>
      </w:r>
      <w:r w:rsidRPr="00255E95">
        <w:rPr>
          <w:rFonts w:asciiTheme="majorBidi" w:hAnsiTheme="majorBidi" w:cstheme="majorBidi"/>
          <w:sz w:val="24"/>
          <w:szCs w:val="24"/>
          <w:lang w:val="en-US"/>
        </w:rPr>
        <w:t>817.0438</w:t>
      </w:r>
      <w:r w:rsidR="00456F2A" w:rsidRPr="00255E95">
        <w:rPr>
          <w:rFonts w:asciiTheme="majorBidi" w:hAnsiTheme="majorBidi" w:cstheme="majorBidi"/>
          <w:sz w:val="24"/>
          <w:szCs w:val="24"/>
          <w:lang w:val="en-US"/>
        </w:rPr>
        <w:t xml:space="preserve">; found  </w:t>
      </w:r>
      <w:r w:rsidRPr="00255E95">
        <w:rPr>
          <w:rFonts w:asciiTheme="majorBidi" w:hAnsiTheme="majorBidi" w:cstheme="majorBidi"/>
          <w:sz w:val="24"/>
          <w:szCs w:val="24"/>
          <w:lang w:val="en-US"/>
        </w:rPr>
        <w:t>817.0432</w:t>
      </w:r>
      <w:r w:rsidR="0028118C">
        <w:rPr>
          <w:rFonts w:asciiTheme="majorBidi" w:hAnsiTheme="majorBidi" w:cstheme="majorBidi"/>
          <w:sz w:val="24"/>
          <w:szCs w:val="24"/>
          <w:lang w:val="en-US"/>
        </w:rPr>
        <w:t xml:space="preserve">; Anal. </w:t>
      </w:r>
      <w:proofErr w:type="spellStart"/>
      <w:r w:rsidR="0028118C">
        <w:rPr>
          <w:rFonts w:asciiTheme="majorBidi" w:hAnsiTheme="majorBidi" w:cstheme="majorBidi"/>
          <w:sz w:val="24"/>
          <w:szCs w:val="24"/>
          <w:lang w:val="en-US"/>
        </w:rPr>
        <w:t>c</w:t>
      </w:r>
      <w:r w:rsidR="004B45A1" w:rsidRPr="00255E95">
        <w:rPr>
          <w:rFonts w:asciiTheme="majorBidi" w:hAnsiTheme="majorBidi" w:cstheme="majorBidi"/>
          <w:sz w:val="24"/>
          <w:szCs w:val="24"/>
          <w:lang w:val="en-US"/>
        </w:rPr>
        <w:t>alcd</w:t>
      </w:r>
      <w:proofErr w:type="spellEnd"/>
      <w:r w:rsidR="004B45A1" w:rsidRPr="00255E95">
        <w:rPr>
          <w:rFonts w:asciiTheme="majorBidi" w:hAnsiTheme="majorBidi" w:cstheme="majorBidi"/>
          <w:sz w:val="24"/>
          <w:szCs w:val="24"/>
          <w:lang w:val="en-US"/>
        </w:rPr>
        <w:t>. for C</w:t>
      </w:r>
      <w:r w:rsidR="004B45A1" w:rsidRPr="00255E95">
        <w:rPr>
          <w:rFonts w:asciiTheme="majorBidi" w:hAnsiTheme="majorBidi" w:cstheme="majorBidi"/>
          <w:sz w:val="24"/>
          <w:szCs w:val="24"/>
          <w:vertAlign w:val="subscript"/>
          <w:lang w:val="en-US"/>
        </w:rPr>
        <w:t>36</w:t>
      </w:r>
      <w:r w:rsidR="004B45A1" w:rsidRPr="00255E95">
        <w:rPr>
          <w:rFonts w:asciiTheme="majorBidi" w:hAnsiTheme="majorBidi" w:cstheme="majorBidi"/>
          <w:sz w:val="24"/>
          <w:szCs w:val="24"/>
          <w:lang w:val="en-US"/>
        </w:rPr>
        <w:t>H</w:t>
      </w:r>
      <w:r w:rsidR="004B45A1" w:rsidRPr="00255E95">
        <w:rPr>
          <w:rFonts w:asciiTheme="majorBidi" w:hAnsiTheme="majorBidi" w:cstheme="majorBidi"/>
          <w:sz w:val="24"/>
          <w:szCs w:val="24"/>
          <w:vertAlign w:val="subscript"/>
          <w:lang w:val="en-US"/>
        </w:rPr>
        <w:t>30</w:t>
      </w:r>
      <w:r w:rsidR="004B45A1" w:rsidRPr="00255E95">
        <w:rPr>
          <w:rFonts w:asciiTheme="majorBidi" w:hAnsiTheme="majorBidi" w:cstheme="majorBidi"/>
          <w:sz w:val="24"/>
          <w:szCs w:val="24"/>
          <w:lang w:val="en-US"/>
        </w:rPr>
        <w:t>Br</w:t>
      </w:r>
      <w:r w:rsidR="004B45A1" w:rsidRPr="00255E95">
        <w:rPr>
          <w:rFonts w:asciiTheme="majorBidi" w:hAnsiTheme="majorBidi" w:cstheme="majorBidi"/>
          <w:sz w:val="24"/>
          <w:szCs w:val="24"/>
          <w:vertAlign w:val="subscript"/>
          <w:lang w:val="en-US"/>
        </w:rPr>
        <w:t>2</w:t>
      </w:r>
      <w:r w:rsidR="004B45A1" w:rsidRPr="00255E95">
        <w:rPr>
          <w:rFonts w:asciiTheme="majorBidi" w:hAnsiTheme="majorBidi" w:cstheme="majorBidi"/>
          <w:sz w:val="24"/>
          <w:szCs w:val="24"/>
          <w:lang w:val="en-US"/>
        </w:rPr>
        <w:t>N</w:t>
      </w:r>
      <w:r w:rsidR="004B45A1" w:rsidRPr="00255E95">
        <w:rPr>
          <w:rFonts w:asciiTheme="majorBidi" w:hAnsiTheme="majorBidi" w:cstheme="majorBidi"/>
          <w:sz w:val="24"/>
          <w:szCs w:val="24"/>
          <w:vertAlign w:val="subscript"/>
          <w:lang w:val="en-US"/>
        </w:rPr>
        <w:t>6</w:t>
      </w:r>
      <w:r w:rsidR="004B45A1" w:rsidRPr="00255E95">
        <w:rPr>
          <w:rFonts w:asciiTheme="majorBidi" w:hAnsiTheme="majorBidi" w:cstheme="majorBidi"/>
          <w:sz w:val="24"/>
          <w:szCs w:val="24"/>
          <w:lang w:val="en-US"/>
        </w:rPr>
        <w:t>O</w:t>
      </w:r>
      <w:r w:rsidR="004B45A1" w:rsidRPr="00255E95">
        <w:rPr>
          <w:rFonts w:asciiTheme="majorBidi" w:hAnsiTheme="majorBidi" w:cstheme="majorBidi"/>
          <w:sz w:val="24"/>
          <w:szCs w:val="24"/>
          <w:vertAlign w:val="subscript"/>
          <w:lang w:val="en-US"/>
        </w:rPr>
        <w:t>5</w:t>
      </w:r>
      <w:r w:rsidR="004B45A1" w:rsidRPr="00255E95">
        <w:rPr>
          <w:rFonts w:asciiTheme="majorBidi" w:hAnsiTheme="majorBidi" w:cstheme="majorBidi"/>
          <w:sz w:val="24"/>
          <w:szCs w:val="24"/>
          <w:lang w:val="en-US"/>
        </w:rPr>
        <w:t xml:space="preserve">S: </w:t>
      </w:r>
      <w:r w:rsidR="008600E9" w:rsidRPr="00255E95">
        <w:rPr>
          <w:rFonts w:asciiTheme="majorBidi" w:hAnsiTheme="majorBidi" w:cstheme="majorBidi"/>
          <w:sz w:val="24"/>
          <w:szCs w:val="24"/>
          <w:lang w:val="en-US"/>
        </w:rPr>
        <w:t xml:space="preserve">C, </w:t>
      </w:r>
      <w:r w:rsidR="008600E9" w:rsidRPr="00A1764D">
        <w:rPr>
          <w:rFonts w:asciiTheme="majorBidi" w:hAnsiTheme="majorBidi" w:cstheme="majorBidi"/>
          <w:sz w:val="24"/>
          <w:szCs w:val="24"/>
          <w:lang w:val="en-US"/>
        </w:rPr>
        <w:t>52.82; H, 3.69; N, 10.27; S, 3.92%. Found: C, 52.91; H, 3.64; N, 10.22; S, 3.97%.</w:t>
      </w:r>
    </w:p>
    <w:p w14:paraId="2B520F07" w14:textId="77777777" w:rsidR="00486156" w:rsidRPr="00255E95" w:rsidRDefault="00486156" w:rsidP="004B0004">
      <w:pPr>
        <w:pStyle w:val="Listeavsnitt"/>
        <w:tabs>
          <w:tab w:val="left" w:pos="270"/>
          <w:tab w:val="left" w:pos="450"/>
        </w:tabs>
        <w:ind w:left="0"/>
        <w:jc w:val="both"/>
        <w:rPr>
          <w:rFonts w:asciiTheme="majorBidi" w:hAnsiTheme="majorBidi" w:cstheme="majorBidi"/>
          <w:sz w:val="24"/>
          <w:szCs w:val="24"/>
          <w:lang w:val="en-US"/>
        </w:rPr>
      </w:pPr>
    </w:p>
    <w:p w14:paraId="06174D19" w14:textId="77777777" w:rsidR="00486156" w:rsidRPr="00255E95" w:rsidRDefault="00486156" w:rsidP="004B0004">
      <w:pPr>
        <w:pStyle w:val="Listeavsnitt"/>
        <w:tabs>
          <w:tab w:val="left" w:pos="270"/>
          <w:tab w:val="left" w:pos="450"/>
        </w:tabs>
        <w:ind w:left="0"/>
        <w:jc w:val="both"/>
        <w:rPr>
          <w:rFonts w:asciiTheme="majorBidi" w:hAnsiTheme="majorBidi" w:cstheme="majorBidi"/>
          <w:i/>
          <w:iCs/>
          <w:sz w:val="24"/>
          <w:szCs w:val="24"/>
          <w:lang w:val="en-US"/>
        </w:rPr>
      </w:pPr>
      <w:r w:rsidRPr="00255E95">
        <w:rPr>
          <w:rFonts w:asciiTheme="majorBidi" w:hAnsiTheme="majorBidi" w:cstheme="majorBidi"/>
          <w:i/>
          <w:iCs/>
          <w:sz w:val="24"/>
          <w:szCs w:val="24"/>
          <w:lang w:val="en-US"/>
        </w:rPr>
        <w:t>2-(4-(((1-(1-(2-oxo-2-phenylethyl)-1H-1,2,3-triazol-4-yl)-2-(4-(</w:t>
      </w:r>
      <w:proofErr w:type="gramStart"/>
      <w:r w:rsidRPr="00255E95">
        <w:rPr>
          <w:rFonts w:asciiTheme="majorBidi" w:hAnsiTheme="majorBidi" w:cstheme="majorBidi"/>
          <w:i/>
          <w:iCs/>
          <w:sz w:val="24"/>
          <w:szCs w:val="24"/>
          <w:lang w:val="en-US"/>
        </w:rPr>
        <w:t>phenylsulfonyl)phenyl</w:t>
      </w:r>
      <w:proofErr w:type="gramEnd"/>
      <w:r w:rsidRPr="00255E95">
        <w:rPr>
          <w:rFonts w:asciiTheme="majorBidi" w:hAnsiTheme="majorBidi" w:cstheme="majorBidi"/>
          <w:i/>
          <w:iCs/>
          <w:sz w:val="24"/>
          <w:szCs w:val="24"/>
          <w:lang w:val="en-US"/>
        </w:rPr>
        <w:t>)propan-2-yl)oxy)methyl)-1H-1,2,3-triazol-1-yl)-1-phenylethanone</w:t>
      </w:r>
      <w:r w:rsidRPr="006C49EB">
        <w:rPr>
          <w:rFonts w:asciiTheme="majorBidi" w:hAnsiTheme="majorBidi" w:cstheme="majorBidi"/>
          <w:iCs/>
          <w:sz w:val="24"/>
          <w:szCs w:val="24"/>
          <w:lang w:val="en-US"/>
        </w:rPr>
        <w:t xml:space="preserve"> </w:t>
      </w:r>
      <w:r w:rsidR="006C49EB" w:rsidRPr="006C49EB">
        <w:rPr>
          <w:rFonts w:asciiTheme="majorBidi" w:hAnsiTheme="majorBidi" w:cstheme="majorBidi"/>
          <w:iCs/>
          <w:sz w:val="24"/>
          <w:szCs w:val="24"/>
          <w:lang w:val="en-US"/>
        </w:rPr>
        <w:t>(</w:t>
      </w:r>
      <w:r w:rsidRPr="006C49EB">
        <w:rPr>
          <w:rFonts w:asciiTheme="majorBidi" w:hAnsiTheme="majorBidi" w:cstheme="majorBidi"/>
          <w:b/>
          <w:bCs/>
          <w:iCs/>
          <w:sz w:val="24"/>
          <w:szCs w:val="24"/>
          <w:lang w:val="en-US"/>
        </w:rPr>
        <w:t>9h</w:t>
      </w:r>
      <w:r w:rsidR="006C49EB" w:rsidRPr="006C49EB">
        <w:rPr>
          <w:rFonts w:asciiTheme="majorBidi" w:hAnsiTheme="majorBidi" w:cstheme="majorBidi"/>
          <w:bCs/>
          <w:iCs/>
          <w:sz w:val="24"/>
          <w:szCs w:val="24"/>
          <w:lang w:val="en-US"/>
        </w:rPr>
        <w:t>)</w:t>
      </w:r>
      <w:r w:rsidRPr="006C49EB">
        <w:rPr>
          <w:rFonts w:asciiTheme="majorBidi" w:hAnsiTheme="majorBidi" w:cstheme="majorBidi"/>
          <w:iCs/>
          <w:sz w:val="24"/>
          <w:szCs w:val="24"/>
          <w:lang w:val="en-US"/>
        </w:rPr>
        <w:t xml:space="preserve">. </w:t>
      </w:r>
      <w:r w:rsidRPr="006C49EB">
        <w:rPr>
          <w:rFonts w:asciiTheme="majorBidi" w:hAnsiTheme="majorBidi" w:cstheme="majorBidi"/>
          <w:sz w:val="24"/>
          <w:szCs w:val="24"/>
          <w:lang w:val="en-US"/>
        </w:rPr>
        <w:t xml:space="preserve">White </w:t>
      </w:r>
      <w:r w:rsidRPr="00255E95">
        <w:rPr>
          <w:rFonts w:asciiTheme="majorBidi" w:hAnsiTheme="majorBidi" w:cstheme="majorBidi"/>
          <w:sz w:val="24"/>
          <w:szCs w:val="24"/>
          <w:lang w:val="en-US"/>
        </w:rPr>
        <w:t xml:space="preserve">solid; </w:t>
      </w:r>
      <w:proofErr w:type="spellStart"/>
      <w:r w:rsidRPr="00255E95">
        <w:rPr>
          <w:rFonts w:asciiTheme="majorBidi" w:hAnsiTheme="majorBidi" w:cstheme="majorBidi"/>
          <w:sz w:val="24"/>
          <w:szCs w:val="24"/>
          <w:lang w:val="en-US"/>
        </w:rPr>
        <w:t>mp</w:t>
      </w:r>
      <w:proofErr w:type="spellEnd"/>
      <w:r w:rsidRPr="00255E95">
        <w:rPr>
          <w:rFonts w:asciiTheme="majorBidi" w:hAnsiTheme="majorBidi" w:cstheme="majorBidi"/>
          <w:sz w:val="24"/>
          <w:szCs w:val="24"/>
          <w:lang w:val="en-US"/>
        </w:rPr>
        <w:t xml:space="preserve">. 207-209 </w:t>
      </w:r>
      <w:proofErr w:type="spellStart"/>
      <w:r w:rsidRPr="00255E95">
        <w:rPr>
          <w:rFonts w:asciiTheme="majorBidi" w:hAnsiTheme="majorBidi" w:cstheme="majorBidi"/>
          <w:sz w:val="24"/>
          <w:szCs w:val="24"/>
          <w:vertAlign w:val="superscript"/>
          <w:lang w:val="en-US"/>
        </w:rPr>
        <w:t>o</w:t>
      </w:r>
      <w:r w:rsidRPr="00255E95">
        <w:rPr>
          <w:rFonts w:asciiTheme="majorBidi" w:hAnsiTheme="majorBidi" w:cstheme="majorBidi"/>
          <w:sz w:val="24"/>
          <w:szCs w:val="24"/>
          <w:lang w:val="en-US"/>
        </w:rPr>
        <w:t>C</w:t>
      </w:r>
      <w:proofErr w:type="spellEnd"/>
      <w:r w:rsidRPr="00255E95">
        <w:rPr>
          <w:rFonts w:asciiTheme="majorBidi" w:hAnsiTheme="majorBidi" w:cstheme="majorBidi"/>
          <w:sz w:val="24"/>
          <w:szCs w:val="24"/>
          <w:lang w:val="en-US"/>
        </w:rPr>
        <w:t xml:space="preserve">; IR </w:t>
      </w:r>
      <w:r w:rsidR="0001266D" w:rsidRPr="00255E95">
        <w:rPr>
          <w:rFonts w:ascii="Symbol" w:hAnsi="Symbol" w:cs="Times New Roman"/>
          <w:i/>
          <w:iCs/>
          <w:sz w:val="24"/>
          <w:szCs w:val="24"/>
          <w:lang w:val="en-US"/>
        </w:rPr>
        <w:t></w:t>
      </w:r>
      <w:r w:rsidR="0001266D" w:rsidRPr="00255E95">
        <w:rPr>
          <w:rFonts w:ascii="Times New Roman" w:hAnsi="Times New Roman" w:cs="Times New Roman"/>
          <w:sz w:val="24"/>
          <w:szCs w:val="24"/>
          <w:vertAlign w:val="subscript"/>
          <w:lang w:val="en-US"/>
        </w:rPr>
        <w:t>max</w:t>
      </w:r>
      <w:r w:rsidRPr="00255E95">
        <w:rPr>
          <w:rFonts w:asciiTheme="majorBidi" w:hAnsiTheme="majorBidi" w:cstheme="majorBidi"/>
          <w:sz w:val="24"/>
          <w:szCs w:val="24"/>
          <w:lang w:val="en-US"/>
        </w:rPr>
        <w:t xml:space="preserve"> </w:t>
      </w:r>
      <w:r w:rsidRPr="004B0004">
        <w:rPr>
          <w:rFonts w:asciiTheme="majorBidi" w:hAnsiTheme="majorBidi" w:cstheme="majorBidi"/>
          <w:sz w:val="24"/>
          <w:szCs w:val="24"/>
          <w:lang w:val="en-US"/>
        </w:rPr>
        <w:t>(cm</w:t>
      </w:r>
      <w:r w:rsidRPr="004B0004">
        <w:rPr>
          <w:rFonts w:asciiTheme="majorBidi" w:hAnsiTheme="majorBidi" w:cstheme="majorBidi"/>
          <w:sz w:val="24"/>
          <w:szCs w:val="24"/>
          <w:vertAlign w:val="superscript"/>
          <w:lang w:val="en-US"/>
        </w:rPr>
        <w:t>-1</w:t>
      </w:r>
      <w:r w:rsidRPr="004B0004">
        <w:rPr>
          <w:rFonts w:asciiTheme="majorBidi" w:hAnsiTheme="majorBidi" w:cstheme="majorBidi"/>
          <w:sz w:val="24"/>
          <w:szCs w:val="24"/>
          <w:lang w:val="en-US"/>
        </w:rPr>
        <w:t>): 1702 (C=O), 1596 (C=N), 1307, 1156 (SO</w:t>
      </w:r>
      <w:r w:rsidRPr="004B0004">
        <w:rPr>
          <w:rFonts w:asciiTheme="majorBidi" w:hAnsiTheme="majorBidi" w:cstheme="majorBidi"/>
          <w:sz w:val="24"/>
          <w:szCs w:val="24"/>
          <w:vertAlign w:val="subscript"/>
          <w:lang w:val="en-US"/>
        </w:rPr>
        <w:t>2</w:t>
      </w:r>
      <w:r w:rsidRPr="004B0004">
        <w:rPr>
          <w:rFonts w:asciiTheme="majorBidi" w:hAnsiTheme="majorBidi" w:cstheme="majorBidi"/>
          <w:sz w:val="24"/>
          <w:szCs w:val="24"/>
          <w:lang w:val="en-US"/>
        </w:rPr>
        <w:t xml:space="preserve">), 1227 (C-O-C); </w:t>
      </w:r>
      <w:r w:rsidRPr="004B0004">
        <w:rPr>
          <w:rFonts w:asciiTheme="majorBidi" w:hAnsiTheme="majorBidi" w:cstheme="majorBidi"/>
          <w:sz w:val="24"/>
          <w:szCs w:val="24"/>
          <w:vertAlign w:val="superscript"/>
          <w:lang w:val="en-US"/>
        </w:rPr>
        <w:t>1</w:t>
      </w:r>
      <w:r w:rsidRPr="004B0004">
        <w:rPr>
          <w:rFonts w:asciiTheme="majorBidi" w:hAnsiTheme="majorBidi" w:cstheme="majorBidi"/>
          <w:sz w:val="24"/>
          <w:szCs w:val="24"/>
          <w:lang w:val="en-US"/>
        </w:rPr>
        <w:t>H NMR (DMSO-</w:t>
      </w:r>
      <w:r w:rsidRPr="004B0004">
        <w:rPr>
          <w:rFonts w:asciiTheme="majorBidi" w:hAnsiTheme="majorBidi" w:cstheme="majorBidi"/>
          <w:i/>
          <w:iCs/>
          <w:sz w:val="24"/>
          <w:szCs w:val="24"/>
          <w:lang w:val="en-US"/>
        </w:rPr>
        <w:t>d</w:t>
      </w:r>
      <w:r w:rsidRPr="004B0004">
        <w:rPr>
          <w:rFonts w:asciiTheme="majorBidi" w:hAnsiTheme="majorBidi" w:cstheme="majorBidi"/>
          <w:i/>
          <w:iCs/>
          <w:sz w:val="24"/>
          <w:szCs w:val="24"/>
          <w:vertAlign w:val="subscript"/>
          <w:lang w:val="en-US"/>
        </w:rPr>
        <w:t>6</w:t>
      </w:r>
      <w:r w:rsidRPr="004B0004">
        <w:rPr>
          <w:rFonts w:asciiTheme="majorBidi" w:hAnsiTheme="majorBidi" w:cstheme="majorBidi"/>
          <w:sz w:val="24"/>
          <w:szCs w:val="24"/>
          <w:lang w:val="en-US"/>
        </w:rPr>
        <w:t>, 300 MHz</w:t>
      </w:r>
      <w:r w:rsidR="00070AD9"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181BB5" w:rsidRPr="004B0004">
        <w:rPr>
          <w:rFonts w:ascii="Symbol" w:hAnsi="Symbol" w:cs="Times New Roman"/>
          <w:sz w:val="24"/>
          <w:szCs w:val="24"/>
          <w:lang w:val="en-US"/>
        </w:rPr>
        <w:t></w:t>
      </w:r>
      <w:r w:rsidRPr="004B0004">
        <w:rPr>
          <w:rFonts w:asciiTheme="majorBidi" w:hAnsiTheme="majorBidi" w:cstheme="majorBidi"/>
          <w:sz w:val="24"/>
          <w:szCs w:val="24"/>
          <w:lang w:val="en-US"/>
        </w:rPr>
        <w:t xml:space="preserve"> 8.03-7</w:t>
      </w:r>
      <w:r w:rsidRPr="00255E95">
        <w:rPr>
          <w:rFonts w:asciiTheme="majorBidi" w:hAnsiTheme="majorBidi" w:cstheme="majorBidi"/>
          <w:sz w:val="24"/>
          <w:szCs w:val="24"/>
          <w:lang w:val="en-US"/>
        </w:rPr>
        <w:t xml:space="preserve">.51 (m, 21H), 6.09 (s, 2H), 5.99 (s, 2H), 4.52 (d,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12.0 Hz, 1H), 4.43 (d, </w:t>
      </w:r>
      <w:r w:rsidRPr="00255E95">
        <w:rPr>
          <w:rFonts w:asciiTheme="majorBidi" w:hAnsiTheme="majorBidi" w:cstheme="majorBidi"/>
          <w:i/>
          <w:iCs/>
          <w:sz w:val="24"/>
          <w:szCs w:val="24"/>
          <w:lang w:val="en-US"/>
        </w:rPr>
        <w:t>J</w:t>
      </w:r>
      <w:r w:rsidRPr="00255E95">
        <w:rPr>
          <w:rFonts w:asciiTheme="majorBidi" w:hAnsiTheme="majorBidi" w:cstheme="majorBidi"/>
          <w:sz w:val="24"/>
          <w:szCs w:val="24"/>
          <w:lang w:val="en-US"/>
        </w:rPr>
        <w:t xml:space="preserve"> = 12.0 Hz, </w:t>
      </w:r>
      <w:r w:rsidR="00E8073D" w:rsidRPr="00255E95">
        <w:rPr>
          <w:rFonts w:asciiTheme="majorBidi" w:hAnsiTheme="majorBidi" w:cstheme="majorBidi"/>
          <w:sz w:val="24"/>
          <w:szCs w:val="24"/>
          <w:lang w:val="en-US"/>
        </w:rPr>
        <w:t>1</w:t>
      </w:r>
      <w:r w:rsidR="0028118C">
        <w:rPr>
          <w:rFonts w:asciiTheme="majorBidi" w:hAnsiTheme="majorBidi" w:cstheme="majorBidi"/>
          <w:sz w:val="24"/>
          <w:szCs w:val="24"/>
          <w:lang w:val="en-US"/>
        </w:rPr>
        <w:t xml:space="preserve">H), 3.27 (s, </w:t>
      </w:r>
      <w:r w:rsidRPr="00255E95">
        <w:rPr>
          <w:rFonts w:asciiTheme="majorBidi" w:hAnsiTheme="majorBidi" w:cstheme="majorBidi"/>
          <w:sz w:val="24"/>
          <w:szCs w:val="24"/>
          <w:lang w:val="en-US"/>
        </w:rPr>
        <w:t xml:space="preserve">2H), 1.64 (s, 3H); </w:t>
      </w:r>
      <w:r w:rsidRPr="00255E95">
        <w:rPr>
          <w:rFonts w:asciiTheme="majorBidi" w:hAnsiTheme="majorBidi" w:cstheme="majorBidi"/>
          <w:sz w:val="24"/>
          <w:szCs w:val="24"/>
          <w:vertAlign w:val="superscript"/>
          <w:lang w:val="en-US"/>
        </w:rPr>
        <w:t>13</w:t>
      </w:r>
      <w:r w:rsidRPr="00255E95">
        <w:rPr>
          <w:rFonts w:asciiTheme="majorBidi" w:hAnsiTheme="majorBidi" w:cstheme="majorBidi"/>
          <w:sz w:val="24"/>
          <w:szCs w:val="24"/>
          <w:lang w:val="en-US"/>
        </w:rPr>
        <w:t xml:space="preserve">C NMR (DMSO, 75.46 </w:t>
      </w:r>
      <w:r w:rsidRPr="004B0004">
        <w:rPr>
          <w:rFonts w:asciiTheme="majorBidi" w:hAnsiTheme="majorBidi" w:cstheme="majorBidi"/>
          <w:sz w:val="24"/>
          <w:szCs w:val="24"/>
          <w:lang w:val="en-US"/>
        </w:rPr>
        <w:t>MHz</w:t>
      </w:r>
      <w:r w:rsidR="00593607" w:rsidRPr="004B0004">
        <w:rPr>
          <w:rFonts w:asciiTheme="majorBidi" w:hAnsiTheme="majorBidi" w:cstheme="majorBidi"/>
          <w:sz w:val="24"/>
          <w:szCs w:val="24"/>
          <w:lang w:val="en-US"/>
        </w:rPr>
        <w:t>, 50 °C</w:t>
      </w:r>
      <w:r w:rsidRPr="004B0004">
        <w:rPr>
          <w:rFonts w:asciiTheme="majorBidi" w:hAnsiTheme="majorBidi" w:cstheme="majorBidi"/>
          <w:sz w:val="24"/>
          <w:szCs w:val="24"/>
          <w:lang w:val="en-US"/>
        </w:rPr>
        <w:t xml:space="preserve">) </w:t>
      </w:r>
      <w:r w:rsidR="00181BB5" w:rsidRPr="004B0004">
        <w:rPr>
          <w:rFonts w:ascii="Symbol" w:hAnsi="Symbol" w:cs="Times New Roman"/>
          <w:sz w:val="24"/>
          <w:szCs w:val="24"/>
          <w:lang w:val="en-US"/>
        </w:rPr>
        <w:t></w:t>
      </w:r>
      <w:r w:rsidR="00181BB5" w:rsidRPr="00255E95">
        <w:rPr>
          <w:rFonts w:ascii="Symbol" w:hAnsi="Symbol" w:cs="Times New Roman"/>
          <w:sz w:val="24"/>
          <w:szCs w:val="24"/>
          <w:lang w:val="en-US"/>
        </w:rPr>
        <w:t></w:t>
      </w:r>
      <w:r w:rsidRPr="00255E95">
        <w:rPr>
          <w:rFonts w:asciiTheme="majorBidi" w:hAnsiTheme="majorBidi" w:cstheme="majorBidi"/>
          <w:sz w:val="24"/>
          <w:szCs w:val="24"/>
          <w:lang w:val="en-US"/>
        </w:rPr>
        <w:t>191.9, 191.8, 150.6, 144.3, 141.6, 141.1, 139.5, 134.1, 134.0, 133.</w:t>
      </w:r>
      <w:r w:rsidR="000F62E9" w:rsidRPr="00255E95">
        <w:rPr>
          <w:rFonts w:asciiTheme="majorBidi" w:hAnsiTheme="majorBidi" w:cstheme="majorBidi"/>
          <w:sz w:val="24"/>
          <w:szCs w:val="24"/>
          <w:lang w:val="en-US"/>
        </w:rPr>
        <w:t>8</w:t>
      </w:r>
      <w:r w:rsidRPr="00255E95">
        <w:rPr>
          <w:rFonts w:asciiTheme="majorBidi" w:hAnsiTheme="majorBidi" w:cstheme="majorBidi"/>
          <w:sz w:val="24"/>
          <w:szCs w:val="24"/>
          <w:lang w:val="en-US"/>
        </w:rPr>
        <w:t>, 133.</w:t>
      </w:r>
      <w:r w:rsidR="000F62E9" w:rsidRPr="00255E95">
        <w:rPr>
          <w:rFonts w:asciiTheme="majorBidi" w:hAnsiTheme="majorBidi" w:cstheme="majorBidi"/>
          <w:sz w:val="24"/>
          <w:szCs w:val="24"/>
          <w:lang w:val="en-US"/>
        </w:rPr>
        <w:t>8</w:t>
      </w:r>
      <w:r w:rsidRPr="00255E95">
        <w:rPr>
          <w:rFonts w:asciiTheme="majorBidi" w:hAnsiTheme="majorBidi" w:cstheme="majorBidi"/>
          <w:sz w:val="24"/>
          <w:szCs w:val="24"/>
          <w:lang w:val="en-US"/>
        </w:rPr>
        <w:t>, 133.3, 129.4, 128.7, 128.6, 127.8, 127.2, 127.0, 126.9, 125.1, 124.9, 78.</w:t>
      </w:r>
      <w:r w:rsidR="004B3FA1">
        <w:rPr>
          <w:rFonts w:asciiTheme="majorBidi" w:hAnsiTheme="majorBidi" w:cstheme="majorBidi"/>
          <w:sz w:val="24"/>
          <w:szCs w:val="24"/>
          <w:lang w:val="en-US"/>
        </w:rPr>
        <w:t>7, 56.8, 55.5, 55.3, 37.6, 23.6;</w:t>
      </w:r>
      <w:r w:rsidRPr="00255E95">
        <w:rPr>
          <w:rFonts w:asciiTheme="majorBidi" w:hAnsiTheme="majorBidi" w:cstheme="majorBidi"/>
          <w:sz w:val="24"/>
          <w:szCs w:val="24"/>
          <w:lang w:val="en-US"/>
        </w:rPr>
        <w:t xml:space="preserve"> MS (ESI) </w:t>
      </w:r>
      <w:r w:rsidRPr="00255E95">
        <w:rPr>
          <w:rFonts w:asciiTheme="majorBidi" w:hAnsiTheme="majorBidi" w:cstheme="majorBidi"/>
          <w:i/>
          <w:iCs/>
          <w:sz w:val="24"/>
          <w:szCs w:val="24"/>
          <w:lang w:val="en-US"/>
        </w:rPr>
        <w:t xml:space="preserve">m/z </w:t>
      </w:r>
      <w:r w:rsidRPr="00255E95">
        <w:rPr>
          <w:rFonts w:asciiTheme="majorBidi" w:hAnsiTheme="majorBidi" w:cstheme="majorBidi"/>
          <w:sz w:val="24"/>
          <w:szCs w:val="24"/>
          <w:lang w:val="en-US"/>
        </w:rPr>
        <w:t>683 [</w:t>
      </w:r>
      <w:proofErr w:type="spellStart"/>
      <w:r w:rsidRPr="00255E95">
        <w:rPr>
          <w:rFonts w:asciiTheme="majorBidi" w:hAnsiTheme="majorBidi" w:cstheme="majorBidi"/>
          <w:sz w:val="24"/>
          <w:szCs w:val="24"/>
          <w:lang w:val="en-US"/>
        </w:rPr>
        <w:t>M+Na</w:t>
      </w:r>
      <w:proofErr w:type="spellEnd"/>
      <w:r w:rsidRPr="00255E95">
        <w:rPr>
          <w:rFonts w:asciiTheme="majorBidi" w:hAnsiTheme="majorBidi" w:cstheme="majorBidi"/>
          <w:sz w:val="24"/>
          <w:szCs w:val="24"/>
          <w:lang w:val="en-US"/>
        </w:rPr>
        <w:t>]</w:t>
      </w:r>
      <w:r w:rsidRPr="00255E95">
        <w:rPr>
          <w:rFonts w:asciiTheme="majorBidi" w:hAnsiTheme="majorBidi" w:cstheme="majorBidi"/>
          <w:sz w:val="24"/>
          <w:szCs w:val="24"/>
          <w:vertAlign w:val="superscript"/>
          <w:lang w:val="en-US"/>
        </w:rPr>
        <w:t>+</w:t>
      </w:r>
      <w:r w:rsidRPr="00255E95">
        <w:rPr>
          <w:rFonts w:asciiTheme="majorBidi" w:hAnsiTheme="majorBidi" w:cstheme="majorBidi"/>
          <w:sz w:val="24"/>
          <w:szCs w:val="24"/>
          <w:lang w:val="en-US"/>
        </w:rPr>
        <w:t xml:space="preserve">. HRMS (ESI) </w:t>
      </w:r>
      <w:proofErr w:type="spellStart"/>
      <w:r w:rsidRPr="00255E95">
        <w:rPr>
          <w:rFonts w:asciiTheme="majorBidi" w:hAnsiTheme="majorBidi" w:cstheme="majorBidi"/>
          <w:sz w:val="24"/>
          <w:szCs w:val="24"/>
          <w:lang w:val="en-US"/>
        </w:rPr>
        <w:t>calcd</w:t>
      </w:r>
      <w:proofErr w:type="spellEnd"/>
      <w:r w:rsidR="004B3FA1">
        <w:rPr>
          <w:rFonts w:asciiTheme="majorBidi" w:hAnsiTheme="majorBidi" w:cstheme="majorBidi"/>
          <w:sz w:val="24"/>
          <w:szCs w:val="24"/>
          <w:lang w:val="en-US"/>
        </w:rPr>
        <w:t>.</w:t>
      </w:r>
      <w:r w:rsidRPr="00255E95">
        <w:rPr>
          <w:rFonts w:asciiTheme="majorBidi" w:hAnsiTheme="majorBidi" w:cstheme="majorBidi"/>
          <w:sz w:val="24"/>
          <w:szCs w:val="24"/>
          <w:lang w:val="en-US"/>
        </w:rPr>
        <w:t xml:space="preserve"> for C</w:t>
      </w:r>
      <w:r w:rsidRPr="00255E95">
        <w:rPr>
          <w:rFonts w:asciiTheme="majorBidi" w:hAnsiTheme="majorBidi" w:cstheme="majorBidi"/>
          <w:sz w:val="24"/>
          <w:szCs w:val="24"/>
          <w:vertAlign w:val="subscript"/>
          <w:lang w:val="en-US"/>
        </w:rPr>
        <w:t>36</w:t>
      </w:r>
      <w:r w:rsidRPr="00255E95">
        <w:rPr>
          <w:rFonts w:asciiTheme="majorBidi" w:hAnsiTheme="majorBidi" w:cstheme="majorBidi"/>
          <w:sz w:val="24"/>
          <w:szCs w:val="24"/>
          <w:lang w:val="en-US"/>
        </w:rPr>
        <w:t>H</w:t>
      </w:r>
      <w:r w:rsidRPr="00255E95">
        <w:rPr>
          <w:rFonts w:asciiTheme="majorBidi" w:hAnsiTheme="majorBidi" w:cstheme="majorBidi"/>
          <w:sz w:val="24"/>
          <w:szCs w:val="24"/>
          <w:vertAlign w:val="subscript"/>
          <w:lang w:val="en-US"/>
        </w:rPr>
        <w:t>32</w:t>
      </w:r>
      <w:r w:rsidRPr="00255E95">
        <w:rPr>
          <w:rFonts w:asciiTheme="majorBidi" w:hAnsiTheme="majorBidi" w:cstheme="majorBidi"/>
          <w:sz w:val="24"/>
          <w:szCs w:val="24"/>
          <w:lang w:val="en-US"/>
        </w:rPr>
        <w:t>N</w:t>
      </w:r>
      <w:r w:rsidRPr="00255E95">
        <w:rPr>
          <w:rFonts w:asciiTheme="majorBidi" w:hAnsiTheme="majorBidi" w:cstheme="majorBidi"/>
          <w:sz w:val="24"/>
          <w:szCs w:val="24"/>
          <w:vertAlign w:val="subscript"/>
          <w:lang w:val="en-US"/>
        </w:rPr>
        <w:t>6</w:t>
      </w:r>
      <w:r w:rsidRPr="00255E95">
        <w:rPr>
          <w:rFonts w:asciiTheme="majorBidi" w:hAnsiTheme="majorBidi" w:cstheme="majorBidi"/>
          <w:sz w:val="24"/>
          <w:szCs w:val="24"/>
          <w:lang w:val="en-US"/>
        </w:rPr>
        <w:t>O</w:t>
      </w:r>
      <w:r w:rsidRPr="00255E95">
        <w:rPr>
          <w:rFonts w:asciiTheme="majorBidi" w:hAnsiTheme="majorBidi" w:cstheme="majorBidi"/>
          <w:sz w:val="24"/>
          <w:szCs w:val="24"/>
          <w:vertAlign w:val="subscript"/>
          <w:lang w:val="en-US"/>
        </w:rPr>
        <w:t>5</w:t>
      </w:r>
      <w:r w:rsidRPr="00255E95">
        <w:rPr>
          <w:rFonts w:asciiTheme="majorBidi" w:hAnsiTheme="majorBidi" w:cstheme="majorBidi"/>
          <w:sz w:val="24"/>
          <w:szCs w:val="24"/>
          <w:lang w:val="en-US"/>
        </w:rPr>
        <w:t>S+Na [</w:t>
      </w:r>
      <w:proofErr w:type="spellStart"/>
      <w:r w:rsidRPr="00255E95">
        <w:rPr>
          <w:rFonts w:asciiTheme="majorBidi" w:hAnsiTheme="majorBidi" w:cstheme="majorBidi"/>
          <w:sz w:val="24"/>
          <w:szCs w:val="24"/>
          <w:lang w:val="en-US"/>
        </w:rPr>
        <w:t>M+</w:t>
      </w:r>
      <w:proofErr w:type="gramStart"/>
      <w:r w:rsidRPr="00255E95">
        <w:rPr>
          <w:rFonts w:asciiTheme="majorBidi" w:hAnsiTheme="majorBidi" w:cstheme="majorBidi"/>
          <w:sz w:val="24"/>
          <w:szCs w:val="24"/>
          <w:lang w:val="en-US"/>
        </w:rPr>
        <w:t>Na</w:t>
      </w:r>
      <w:proofErr w:type="spellEnd"/>
      <w:r w:rsidRPr="00255E95">
        <w:rPr>
          <w:rFonts w:asciiTheme="majorBidi" w:hAnsiTheme="majorBidi" w:cstheme="majorBidi"/>
          <w:sz w:val="24"/>
          <w:szCs w:val="24"/>
          <w:lang w:val="en-US"/>
        </w:rPr>
        <w:t>]</w:t>
      </w:r>
      <w:r w:rsidRPr="00255E95">
        <w:rPr>
          <w:rFonts w:asciiTheme="majorBidi" w:hAnsiTheme="majorBidi" w:cstheme="majorBidi"/>
          <w:sz w:val="24"/>
          <w:szCs w:val="24"/>
          <w:vertAlign w:val="superscript"/>
          <w:lang w:val="en-US"/>
        </w:rPr>
        <w:t>+</w:t>
      </w:r>
      <w:proofErr w:type="gramEnd"/>
      <w:r w:rsidRPr="00255E95">
        <w:rPr>
          <w:rFonts w:asciiTheme="majorBidi" w:hAnsiTheme="majorBidi" w:cstheme="majorBidi"/>
          <w:sz w:val="24"/>
          <w:szCs w:val="24"/>
          <w:lang w:val="en-US"/>
        </w:rPr>
        <w:t>, 683.2047; found 683.2051.</w:t>
      </w:r>
    </w:p>
    <w:p w14:paraId="46F56B7C" w14:textId="77777777" w:rsidR="00717969" w:rsidRPr="0078217E" w:rsidRDefault="00717969" w:rsidP="004B0004">
      <w:pPr>
        <w:pStyle w:val="Listeavsnitt"/>
        <w:tabs>
          <w:tab w:val="left" w:pos="270"/>
          <w:tab w:val="left" w:pos="450"/>
        </w:tabs>
        <w:ind w:left="0"/>
        <w:jc w:val="both"/>
        <w:rPr>
          <w:rFonts w:asciiTheme="majorBidi" w:hAnsiTheme="majorBidi" w:cstheme="majorBidi"/>
          <w:i/>
          <w:iCs/>
          <w:sz w:val="24"/>
          <w:szCs w:val="24"/>
          <w:lang w:val="en-US"/>
        </w:rPr>
      </w:pPr>
      <w:r w:rsidRPr="0078217E">
        <w:rPr>
          <w:rFonts w:asciiTheme="majorBidi" w:hAnsiTheme="majorBidi" w:cstheme="majorBidi"/>
          <w:i/>
          <w:iCs/>
          <w:sz w:val="24"/>
          <w:szCs w:val="24"/>
          <w:lang w:val="en-US"/>
        </w:rPr>
        <w:t>4.1.3. Procedure for Silent Reactions</w:t>
      </w:r>
    </w:p>
    <w:p w14:paraId="50293EC0" w14:textId="77777777" w:rsidR="001D14B7" w:rsidRPr="0078217E" w:rsidRDefault="00E75C6B" w:rsidP="004B0004">
      <w:pPr>
        <w:pStyle w:val="Listeavsnitt"/>
        <w:tabs>
          <w:tab w:val="left" w:pos="270"/>
          <w:tab w:val="left" w:pos="450"/>
        </w:tabs>
        <w:ind w:left="0"/>
        <w:jc w:val="both"/>
        <w:rPr>
          <w:rFonts w:asciiTheme="majorBidi" w:hAnsiTheme="majorBidi" w:cstheme="majorBidi"/>
          <w:sz w:val="24"/>
          <w:szCs w:val="24"/>
          <w:lang w:val="en-US"/>
        </w:rPr>
      </w:pPr>
      <w:r>
        <w:rPr>
          <w:rFonts w:asciiTheme="majorBidi" w:hAnsiTheme="majorBidi" w:cstheme="majorBidi"/>
          <w:sz w:val="24"/>
          <w:szCs w:val="24"/>
          <w:lang w:val="en-US"/>
        </w:rPr>
        <w:t>All</w:t>
      </w:r>
      <w:r w:rsidR="00AB786A" w:rsidRPr="0078217E">
        <w:rPr>
          <w:rFonts w:asciiTheme="majorBidi" w:hAnsiTheme="majorBidi" w:cstheme="majorBidi"/>
          <w:sz w:val="24"/>
          <w:szCs w:val="24"/>
          <w:lang w:val="en-US"/>
        </w:rPr>
        <w:t xml:space="preserve"> previous reactions were performed </w:t>
      </w:r>
      <w:r>
        <w:rPr>
          <w:rFonts w:asciiTheme="majorBidi" w:hAnsiTheme="majorBidi" w:cstheme="majorBidi"/>
          <w:sz w:val="24"/>
          <w:szCs w:val="24"/>
          <w:lang w:val="en-US"/>
        </w:rPr>
        <w:t>with</w:t>
      </w:r>
      <w:r w:rsidR="00AB786A" w:rsidRPr="0078217E">
        <w:rPr>
          <w:rFonts w:asciiTheme="majorBidi" w:hAnsiTheme="majorBidi" w:cstheme="majorBidi"/>
          <w:sz w:val="24"/>
          <w:szCs w:val="24"/>
          <w:lang w:val="en-US"/>
        </w:rPr>
        <w:t xml:space="preserve"> the same reactants </w:t>
      </w:r>
      <w:r w:rsidR="00C00A41">
        <w:rPr>
          <w:rFonts w:asciiTheme="majorBidi" w:hAnsiTheme="majorBidi" w:cstheme="majorBidi"/>
          <w:sz w:val="24"/>
          <w:szCs w:val="24"/>
          <w:lang w:val="en-US"/>
        </w:rPr>
        <w:t xml:space="preserve">at same temperature </w:t>
      </w:r>
      <w:r w:rsidR="00AB786A" w:rsidRPr="0078217E">
        <w:rPr>
          <w:rFonts w:asciiTheme="majorBidi" w:hAnsiTheme="majorBidi" w:cstheme="majorBidi"/>
          <w:sz w:val="24"/>
          <w:szCs w:val="24"/>
          <w:lang w:val="en-US"/>
        </w:rPr>
        <w:t xml:space="preserve">and </w:t>
      </w:r>
      <w:r w:rsidR="00C00A41">
        <w:rPr>
          <w:rFonts w:asciiTheme="majorBidi" w:hAnsiTheme="majorBidi" w:cstheme="majorBidi"/>
          <w:sz w:val="24"/>
          <w:szCs w:val="24"/>
          <w:lang w:val="en-US"/>
        </w:rPr>
        <w:t xml:space="preserve">same </w:t>
      </w:r>
      <w:r w:rsidR="00E820A3" w:rsidRPr="0078217E">
        <w:rPr>
          <w:rFonts w:asciiTheme="majorBidi" w:hAnsiTheme="majorBidi" w:cstheme="majorBidi"/>
          <w:sz w:val="24"/>
          <w:szCs w:val="24"/>
          <w:lang w:val="en-US"/>
        </w:rPr>
        <w:t xml:space="preserve">scale </w:t>
      </w:r>
      <w:r w:rsidR="00AB786A" w:rsidRPr="0078217E">
        <w:rPr>
          <w:rFonts w:asciiTheme="majorBidi" w:hAnsiTheme="majorBidi" w:cstheme="majorBidi"/>
          <w:sz w:val="24"/>
          <w:szCs w:val="24"/>
          <w:lang w:val="en-US"/>
        </w:rPr>
        <w:t>as shown</w:t>
      </w:r>
      <w:r w:rsidR="00E820A3" w:rsidRPr="0078217E">
        <w:rPr>
          <w:rFonts w:asciiTheme="majorBidi" w:hAnsiTheme="majorBidi" w:cstheme="majorBidi"/>
          <w:sz w:val="24"/>
          <w:szCs w:val="24"/>
          <w:lang w:val="en-US"/>
        </w:rPr>
        <w:t xml:space="preserve"> </w:t>
      </w:r>
      <w:r w:rsidR="00AB786A" w:rsidRPr="0078217E">
        <w:rPr>
          <w:rFonts w:asciiTheme="majorBidi" w:hAnsiTheme="majorBidi" w:cstheme="majorBidi"/>
          <w:sz w:val="24"/>
          <w:szCs w:val="24"/>
          <w:lang w:val="en-US"/>
        </w:rPr>
        <w:t>above</w:t>
      </w:r>
      <w:r w:rsidR="00C00A41">
        <w:rPr>
          <w:rFonts w:asciiTheme="majorBidi" w:hAnsiTheme="majorBidi" w:cstheme="majorBidi"/>
          <w:sz w:val="24"/>
          <w:szCs w:val="24"/>
          <w:lang w:val="en-US"/>
        </w:rPr>
        <w:t>, but</w:t>
      </w:r>
      <w:r w:rsidR="00AB786A" w:rsidRPr="0078217E">
        <w:rPr>
          <w:rFonts w:asciiTheme="majorBidi" w:hAnsiTheme="majorBidi" w:cstheme="majorBidi"/>
          <w:sz w:val="24"/>
          <w:szCs w:val="24"/>
          <w:lang w:val="en-US"/>
        </w:rPr>
        <w:t xml:space="preserve"> </w:t>
      </w:r>
      <w:r w:rsidR="00C00A41">
        <w:rPr>
          <w:rFonts w:asciiTheme="majorBidi" w:hAnsiTheme="majorBidi" w:cstheme="majorBidi"/>
          <w:sz w:val="24"/>
          <w:szCs w:val="24"/>
          <w:lang w:val="en-US"/>
        </w:rPr>
        <w:t>without</w:t>
      </w:r>
      <w:r w:rsidR="00C00A41" w:rsidRPr="0078217E">
        <w:rPr>
          <w:rFonts w:asciiTheme="majorBidi" w:hAnsiTheme="majorBidi" w:cstheme="majorBidi"/>
          <w:sz w:val="24"/>
          <w:szCs w:val="24"/>
          <w:lang w:val="en-US"/>
        </w:rPr>
        <w:t xml:space="preserve"> </w:t>
      </w:r>
      <w:r w:rsidR="00AB786A" w:rsidRPr="0078217E">
        <w:rPr>
          <w:rFonts w:asciiTheme="majorBidi" w:hAnsiTheme="majorBidi" w:cstheme="majorBidi"/>
          <w:sz w:val="24"/>
          <w:szCs w:val="24"/>
          <w:lang w:val="en-US"/>
        </w:rPr>
        <w:t>ultrasound irradiation</w:t>
      </w:r>
      <w:r w:rsidR="00E820A3" w:rsidRPr="0078217E">
        <w:rPr>
          <w:rFonts w:asciiTheme="majorBidi" w:hAnsiTheme="majorBidi" w:cstheme="majorBidi"/>
          <w:sz w:val="24"/>
          <w:szCs w:val="24"/>
          <w:lang w:val="en-US"/>
        </w:rPr>
        <w:t xml:space="preserve">. </w:t>
      </w:r>
      <w:r w:rsidR="00AB786A" w:rsidRPr="0078217E">
        <w:rPr>
          <w:rFonts w:asciiTheme="majorBidi" w:hAnsiTheme="majorBidi" w:cstheme="majorBidi"/>
          <w:sz w:val="24"/>
          <w:szCs w:val="24"/>
          <w:lang w:val="en-US"/>
        </w:rPr>
        <w:t xml:space="preserve">The reactions were run under stirring </w:t>
      </w:r>
      <w:r w:rsidR="00E820A3" w:rsidRPr="0078217E">
        <w:rPr>
          <w:rFonts w:asciiTheme="majorBidi" w:hAnsiTheme="majorBidi" w:cstheme="majorBidi"/>
          <w:sz w:val="24"/>
          <w:szCs w:val="24"/>
          <w:lang w:val="en-US"/>
        </w:rPr>
        <w:lastRenderedPageBreak/>
        <w:t xml:space="preserve">for </w:t>
      </w:r>
      <w:r w:rsidR="00C00A41">
        <w:rPr>
          <w:rFonts w:asciiTheme="majorBidi" w:hAnsiTheme="majorBidi" w:cstheme="majorBidi"/>
          <w:sz w:val="24"/>
          <w:szCs w:val="24"/>
          <w:lang w:val="en-US"/>
        </w:rPr>
        <w:t>the</w:t>
      </w:r>
      <w:r w:rsidR="00C00A41" w:rsidRPr="0078217E">
        <w:rPr>
          <w:rFonts w:asciiTheme="majorBidi" w:hAnsiTheme="majorBidi" w:cstheme="majorBidi"/>
          <w:sz w:val="24"/>
          <w:szCs w:val="24"/>
          <w:lang w:val="en-US"/>
        </w:rPr>
        <w:t xml:space="preserve"> </w:t>
      </w:r>
      <w:r w:rsidR="00AB786A" w:rsidRPr="0078217E">
        <w:rPr>
          <w:rFonts w:asciiTheme="majorBidi" w:hAnsiTheme="majorBidi" w:cstheme="majorBidi"/>
          <w:sz w:val="24"/>
          <w:szCs w:val="24"/>
          <w:lang w:val="en-US"/>
        </w:rPr>
        <w:t>appropriate time</w:t>
      </w:r>
      <w:r w:rsidR="00C00A41">
        <w:rPr>
          <w:rFonts w:asciiTheme="majorBidi" w:hAnsiTheme="majorBidi" w:cstheme="majorBidi"/>
          <w:sz w:val="24"/>
          <w:szCs w:val="24"/>
          <w:lang w:val="en-US"/>
        </w:rPr>
        <w:t xml:space="preserve"> as indicated by TLC</w:t>
      </w:r>
      <w:r w:rsidR="00AB786A" w:rsidRPr="0078217E">
        <w:rPr>
          <w:rFonts w:asciiTheme="majorBidi" w:hAnsiTheme="majorBidi" w:cstheme="majorBidi"/>
          <w:sz w:val="24"/>
          <w:szCs w:val="24"/>
          <w:lang w:val="en-US"/>
        </w:rPr>
        <w:t xml:space="preserve"> </w:t>
      </w:r>
      <w:r w:rsidR="003C5B14" w:rsidRPr="0078217E">
        <w:rPr>
          <w:rFonts w:asciiTheme="majorBidi" w:hAnsiTheme="majorBidi" w:cstheme="majorBidi"/>
          <w:sz w:val="24"/>
          <w:szCs w:val="24"/>
          <w:lang w:val="en-US"/>
        </w:rPr>
        <w:t>(</w:t>
      </w:r>
      <w:r w:rsidR="00AB786A" w:rsidRPr="0078217E">
        <w:rPr>
          <w:rFonts w:asciiTheme="majorBidi" w:hAnsiTheme="majorBidi" w:cstheme="majorBidi"/>
          <w:sz w:val="24"/>
          <w:szCs w:val="24"/>
          <w:lang w:val="en-US"/>
        </w:rPr>
        <w:t>see</w:t>
      </w:r>
      <w:r w:rsidR="00E820A3" w:rsidRPr="0078217E">
        <w:rPr>
          <w:rFonts w:asciiTheme="majorBidi" w:hAnsiTheme="majorBidi" w:cstheme="majorBidi"/>
          <w:sz w:val="24"/>
          <w:szCs w:val="24"/>
          <w:lang w:val="en-US"/>
        </w:rPr>
        <w:t xml:space="preserve"> </w:t>
      </w:r>
      <w:r w:rsidR="00A25588" w:rsidRPr="00A25588">
        <w:rPr>
          <w:rFonts w:asciiTheme="majorBidi" w:hAnsiTheme="majorBidi" w:cstheme="majorBidi"/>
          <w:bCs/>
          <w:sz w:val="24"/>
          <w:szCs w:val="24"/>
          <w:lang w:val="en-US"/>
        </w:rPr>
        <w:t>T</w:t>
      </w:r>
      <w:r w:rsidR="00E820A3" w:rsidRPr="00A25588">
        <w:rPr>
          <w:rFonts w:asciiTheme="majorBidi" w:hAnsiTheme="majorBidi" w:cstheme="majorBidi"/>
          <w:bCs/>
          <w:sz w:val="24"/>
          <w:szCs w:val="24"/>
          <w:lang w:val="en-US"/>
        </w:rPr>
        <w:t>ables</w:t>
      </w:r>
      <w:r w:rsidR="00E820A3" w:rsidRPr="00A25588">
        <w:rPr>
          <w:rFonts w:asciiTheme="majorBidi" w:hAnsiTheme="majorBidi" w:cstheme="majorBidi"/>
          <w:sz w:val="24"/>
          <w:szCs w:val="24"/>
          <w:lang w:val="en-US"/>
        </w:rPr>
        <w:t xml:space="preserve"> </w:t>
      </w:r>
      <w:r w:rsidR="00AB786A" w:rsidRPr="0078217E">
        <w:rPr>
          <w:rFonts w:asciiTheme="majorBidi" w:hAnsiTheme="majorBidi" w:cstheme="majorBidi"/>
          <w:sz w:val="24"/>
          <w:szCs w:val="24"/>
          <w:lang w:val="en-US"/>
        </w:rPr>
        <w:t>1,</w:t>
      </w:r>
      <w:r w:rsidR="00E820A3" w:rsidRPr="0078217E">
        <w:rPr>
          <w:rFonts w:asciiTheme="majorBidi" w:hAnsiTheme="majorBidi" w:cstheme="majorBidi"/>
          <w:sz w:val="24"/>
          <w:szCs w:val="24"/>
          <w:lang w:val="en-US"/>
        </w:rPr>
        <w:t>2</w:t>
      </w:r>
      <w:r w:rsidR="00AB786A" w:rsidRPr="0078217E">
        <w:rPr>
          <w:rFonts w:asciiTheme="majorBidi" w:hAnsiTheme="majorBidi" w:cstheme="majorBidi"/>
          <w:sz w:val="24"/>
          <w:szCs w:val="24"/>
          <w:lang w:val="en-US"/>
        </w:rPr>
        <w:t>,3</w:t>
      </w:r>
      <w:r w:rsidR="00542567" w:rsidRPr="0078217E">
        <w:rPr>
          <w:rFonts w:asciiTheme="majorBidi" w:hAnsiTheme="majorBidi" w:cstheme="majorBidi"/>
          <w:sz w:val="24"/>
          <w:szCs w:val="24"/>
          <w:lang w:val="en-US"/>
        </w:rPr>
        <w:t>,4</w:t>
      </w:r>
      <w:r w:rsidR="00122EEB" w:rsidRPr="0078217E">
        <w:rPr>
          <w:rFonts w:asciiTheme="majorBidi" w:hAnsiTheme="majorBidi" w:cstheme="majorBidi"/>
          <w:sz w:val="24"/>
          <w:szCs w:val="24"/>
          <w:lang w:val="en-US"/>
        </w:rPr>
        <w:t>,5</w:t>
      </w:r>
      <w:r w:rsidR="00E820A3" w:rsidRPr="0078217E">
        <w:rPr>
          <w:rFonts w:asciiTheme="majorBidi" w:hAnsiTheme="majorBidi" w:cstheme="majorBidi"/>
          <w:sz w:val="24"/>
          <w:szCs w:val="24"/>
          <w:lang w:val="en-US"/>
        </w:rPr>
        <w:t xml:space="preserve"> and </w:t>
      </w:r>
      <w:r w:rsidR="00122EEB" w:rsidRPr="0078217E">
        <w:rPr>
          <w:rFonts w:asciiTheme="majorBidi" w:hAnsiTheme="majorBidi" w:cstheme="majorBidi"/>
          <w:sz w:val="24"/>
          <w:szCs w:val="24"/>
          <w:lang w:val="en-US"/>
        </w:rPr>
        <w:t>6</w:t>
      </w:r>
      <w:r w:rsidR="00E820A3" w:rsidRPr="0078217E">
        <w:rPr>
          <w:rFonts w:asciiTheme="majorBidi" w:hAnsiTheme="majorBidi" w:cstheme="majorBidi"/>
          <w:sz w:val="24"/>
          <w:szCs w:val="24"/>
          <w:lang w:val="en-US"/>
        </w:rPr>
        <w:t>)</w:t>
      </w:r>
      <w:r w:rsidR="003C5B14" w:rsidRPr="0078217E">
        <w:rPr>
          <w:rFonts w:asciiTheme="majorBidi" w:hAnsiTheme="majorBidi" w:cstheme="majorBidi"/>
          <w:sz w:val="24"/>
          <w:szCs w:val="24"/>
          <w:lang w:val="en-US"/>
        </w:rPr>
        <w:t xml:space="preserve">. </w:t>
      </w:r>
      <w:r w:rsidR="00542567" w:rsidRPr="0078217E">
        <w:rPr>
          <w:rFonts w:asciiTheme="majorBidi" w:hAnsiTheme="majorBidi" w:cstheme="majorBidi"/>
          <w:sz w:val="24"/>
          <w:szCs w:val="24"/>
          <w:lang w:val="en-US"/>
        </w:rPr>
        <w:t xml:space="preserve">The </w:t>
      </w:r>
      <w:r w:rsidR="00FE2870" w:rsidRPr="0078217E">
        <w:rPr>
          <w:rFonts w:asciiTheme="majorBidi" w:hAnsiTheme="majorBidi" w:cstheme="majorBidi"/>
          <w:sz w:val="24"/>
          <w:szCs w:val="24"/>
          <w:lang w:val="en-US"/>
        </w:rPr>
        <w:t xml:space="preserve">products </w:t>
      </w:r>
      <w:r w:rsidR="00E820A3" w:rsidRPr="0078217E">
        <w:rPr>
          <w:rFonts w:asciiTheme="majorBidi" w:hAnsiTheme="majorBidi" w:cstheme="majorBidi"/>
          <w:sz w:val="24"/>
          <w:szCs w:val="24"/>
          <w:lang w:val="en-US"/>
        </w:rPr>
        <w:t xml:space="preserve">were </w:t>
      </w:r>
      <w:r w:rsidR="003C5B14" w:rsidRPr="0078217E">
        <w:rPr>
          <w:rFonts w:asciiTheme="majorBidi" w:hAnsiTheme="majorBidi" w:cstheme="majorBidi"/>
          <w:sz w:val="24"/>
          <w:szCs w:val="24"/>
          <w:lang w:val="en-US"/>
        </w:rPr>
        <w:t xml:space="preserve">obtained and </w:t>
      </w:r>
      <w:r w:rsidR="00FE2870" w:rsidRPr="0078217E">
        <w:rPr>
          <w:rFonts w:asciiTheme="majorBidi" w:hAnsiTheme="majorBidi" w:cstheme="majorBidi"/>
          <w:sz w:val="24"/>
          <w:szCs w:val="24"/>
          <w:lang w:val="en-US"/>
        </w:rPr>
        <w:t xml:space="preserve">purified </w:t>
      </w:r>
      <w:r w:rsidR="00C00A41">
        <w:rPr>
          <w:rFonts w:asciiTheme="majorBidi" w:hAnsiTheme="majorBidi" w:cstheme="majorBidi"/>
          <w:sz w:val="24"/>
          <w:szCs w:val="24"/>
          <w:lang w:val="en-US"/>
        </w:rPr>
        <w:t>as described for the reactions under ultrasound</w:t>
      </w:r>
      <w:r w:rsidR="003C5B14" w:rsidRPr="0078217E">
        <w:rPr>
          <w:rFonts w:asciiTheme="majorBidi" w:hAnsiTheme="majorBidi" w:cstheme="majorBidi"/>
          <w:sz w:val="24"/>
          <w:szCs w:val="24"/>
          <w:lang w:val="en-US"/>
        </w:rPr>
        <w:t>.</w:t>
      </w:r>
    </w:p>
    <w:p w14:paraId="59592942" w14:textId="77777777" w:rsidR="00295363" w:rsidRPr="0078217E" w:rsidRDefault="00295363" w:rsidP="004B0004">
      <w:pPr>
        <w:pStyle w:val="Listeavsnitt"/>
        <w:tabs>
          <w:tab w:val="left" w:pos="270"/>
          <w:tab w:val="left" w:pos="450"/>
        </w:tabs>
        <w:ind w:left="0"/>
        <w:jc w:val="both"/>
        <w:rPr>
          <w:rFonts w:asciiTheme="majorBidi" w:hAnsiTheme="majorBidi" w:cstheme="majorBidi"/>
          <w:sz w:val="24"/>
          <w:szCs w:val="24"/>
          <w:lang w:val="en-US"/>
        </w:rPr>
      </w:pPr>
    </w:p>
    <w:p w14:paraId="4C90BD31" w14:textId="77777777" w:rsidR="00295363" w:rsidRPr="006C49EB" w:rsidRDefault="00717969" w:rsidP="004B0004">
      <w:pPr>
        <w:pStyle w:val="Listeavsnitt"/>
        <w:numPr>
          <w:ilvl w:val="1"/>
          <w:numId w:val="16"/>
        </w:numPr>
        <w:ind w:left="540" w:hanging="540"/>
        <w:jc w:val="both"/>
        <w:rPr>
          <w:rFonts w:asciiTheme="majorBidi" w:hAnsiTheme="majorBidi" w:cstheme="majorBidi"/>
          <w:b/>
          <w:bCs/>
          <w:i/>
          <w:iCs/>
          <w:sz w:val="24"/>
          <w:szCs w:val="24"/>
          <w:lang w:val="en-US"/>
        </w:rPr>
      </w:pPr>
      <w:r w:rsidRPr="006C49EB">
        <w:rPr>
          <w:rFonts w:asciiTheme="majorBidi" w:hAnsiTheme="majorBidi" w:cstheme="majorBidi"/>
          <w:b/>
          <w:bCs/>
          <w:i/>
          <w:iCs/>
          <w:sz w:val="24"/>
          <w:szCs w:val="24"/>
          <w:lang w:val="en-US"/>
        </w:rPr>
        <w:t>Biological testing</w:t>
      </w:r>
    </w:p>
    <w:p w14:paraId="67B6D013" w14:textId="77777777" w:rsidR="00295363" w:rsidRPr="006C49EB" w:rsidRDefault="00661FFD" w:rsidP="004B0004">
      <w:pPr>
        <w:pStyle w:val="Listeavsnitt"/>
        <w:numPr>
          <w:ilvl w:val="2"/>
          <w:numId w:val="16"/>
        </w:numPr>
        <w:ind w:left="720"/>
        <w:jc w:val="both"/>
        <w:rPr>
          <w:rFonts w:asciiTheme="majorBidi" w:hAnsiTheme="majorBidi" w:cstheme="majorBidi"/>
          <w:bCs/>
          <w:i/>
          <w:iCs/>
          <w:sz w:val="24"/>
          <w:szCs w:val="24"/>
          <w:lang w:val="en-US"/>
        </w:rPr>
      </w:pPr>
      <w:r w:rsidRPr="006C49EB">
        <w:rPr>
          <w:rFonts w:asciiTheme="majorBidi" w:hAnsiTheme="majorBidi" w:cstheme="majorBidi"/>
          <w:bCs/>
          <w:i/>
          <w:iCs/>
          <w:sz w:val="24"/>
          <w:szCs w:val="24"/>
          <w:lang w:val="en-US"/>
        </w:rPr>
        <w:t>Antimicrobial activity</w:t>
      </w:r>
    </w:p>
    <w:p w14:paraId="6B59497C" w14:textId="77777777" w:rsidR="003948ED" w:rsidRPr="00B42566" w:rsidRDefault="00220D65" w:rsidP="004B0004">
      <w:pPr>
        <w:autoSpaceDE w:val="0"/>
        <w:autoSpaceDN w:val="0"/>
        <w:adjustRightInd w:val="0"/>
        <w:spacing w:after="0"/>
        <w:jc w:val="both"/>
        <w:rPr>
          <w:rFonts w:asciiTheme="majorBidi" w:eastAsia="AdvTimes" w:hAnsiTheme="majorBidi" w:cstheme="majorBidi"/>
          <w:color w:val="000000"/>
          <w:sz w:val="24"/>
          <w:szCs w:val="24"/>
          <w:lang w:val="en-US"/>
        </w:rPr>
      </w:pPr>
      <w:r>
        <w:rPr>
          <w:rFonts w:asciiTheme="majorBidi" w:hAnsiTheme="majorBidi" w:cstheme="majorBidi"/>
          <w:sz w:val="24"/>
          <w:szCs w:val="24"/>
          <w:lang w:val="en-US"/>
        </w:rPr>
        <w:t>The</w:t>
      </w:r>
      <w:r w:rsidRPr="0078217E">
        <w:rPr>
          <w:rFonts w:asciiTheme="majorBidi" w:hAnsiTheme="majorBidi" w:cstheme="majorBidi"/>
          <w:sz w:val="24"/>
          <w:szCs w:val="24"/>
          <w:lang w:val="en-US"/>
        </w:rPr>
        <w:t xml:space="preserve"> </w:t>
      </w:r>
      <w:r w:rsidR="003948ED" w:rsidRPr="0078217E">
        <w:rPr>
          <w:rFonts w:asciiTheme="majorBidi" w:hAnsiTheme="majorBidi" w:cstheme="majorBidi"/>
          <w:sz w:val="24"/>
          <w:szCs w:val="24"/>
          <w:lang w:val="en-US"/>
        </w:rPr>
        <w:t xml:space="preserve">compounds were individually tested against a panel of gram positive and </w:t>
      </w:r>
      <w:proofErr w:type="gramStart"/>
      <w:r w:rsidR="003948ED" w:rsidRPr="0078217E">
        <w:rPr>
          <w:rFonts w:asciiTheme="majorBidi" w:hAnsiTheme="majorBidi" w:cstheme="majorBidi"/>
          <w:sz w:val="24"/>
          <w:szCs w:val="24"/>
          <w:lang w:val="en-US"/>
        </w:rPr>
        <w:t>gram negative</w:t>
      </w:r>
      <w:proofErr w:type="gramEnd"/>
      <w:r w:rsidR="003948ED" w:rsidRPr="0078217E">
        <w:rPr>
          <w:rFonts w:asciiTheme="majorBidi" w:hAnsiTheme="majorBidi" w:cstheme="majorBidi"/>
          <w:sz w:val="24"/>
          <w:szCs w:val="24"/>
          <w:lang w:val="en-US"/>
        </w:rPr>
        <w:t xml:space="preserve"> bacterial pathogens, yeast and fungi. Antimicrobial tests were carried out by the agar well diffusion </w:t>
      </w:r>
      <w:r w:rsidR="003948ED" w:rsidRPr="004B0004">
        <w:rPr>
          <w:rFonts w:asciiTheme="majorBidi" w:hAnsiTheme="majorBidi" w:cstheme="majorBidi"/>
          <w:sz w:val="24"/>
          <w:szCs w:val="24"/>
          <w:lang w:val="en-US"/>
        </w:rPr>
        <w:t>method</w:t>
      </w:r>
      <w:r w:rsidR="001E0F98" w:rsidRPr="004B0004">
        <w:rPr>
          <w:rFonts w:asciiTheme="majorBidi" w:hAnsiTheme="majorBidi" w:cstheme="majorBidi"/>
          <w:sz w:val="24"/>
          <w:szCs w:val="24"/>
          <w:lang w:val="en-US"/>
        </w:rPr>
        <w:t xml:space="preserve"> [</w:t>
      </w:r>
      <w:r w:rsidR="00DB014D" w:rsidRPr="004B0004">
        <w:rPr>
          <w:rFonts w:asciiTheme="majorBidi" w:hAnsiTheme="majorBidi" w:cstheme="majorBidi"/>
          <w:sz w:val="24"/>
          <w:szCs w:val="24"/>
          <w:lang w:val="en-US"/>
        </w:rPr>
        <w:t>40</w:t>
      </w:r>
      <w:r w:rsidR="001E0F98" w:rsidRPr="004B0004">
        <w:rPr>
          <w:rFonts w:asciiTheme="majorBidi" w:hAnsiTheme="majorBidi" w:cstheme="majorBidi"/>
          <w:sz w:val="24"/>
          <w:szCs w:val="24"/>
          <w:lang w:val="en-US"/>
        </w:rPr>
        <w:t>]</w:t>
      </w:r>
      <w:r w:rsidR="001E0F98" w:rsidRPr="00B35B91">
        <w:rPr>
          <w:rFonts w:asciiTheme="majorBidi" w:hAnsiTheme="majorBidi" w:cstheme="majorBidi"/>
          <w:sz w:val="24"/>
          <w:szCs w:val="24"/>
          <w:lang w:val="en-US"/>
        </w:rPr>
        <w:t xml:space="preserve"> </w:t>
      </w:r>
      <w:r w:rsidR="003948ED" w:rsidRPr="00B35B91">
        <w:rPr>
          <w:rFonts w:asciiTheme="majorBidi" w:eastAsia="Times New Roman" w:hAnsiTheme="majorBidi" w:cstheme="majorBidi"/>
          <w:sz w:val="24"/>
          <w:szCs w:val="24"/>
          <w:lang w:val="en-US"/>
        </w:rPr>
        <w:t xml:space="preserve">using </w:t>
      </w:r>
      <w:r w:rsidR="003948ED" w:rsidRPr="00B42566">
        <w:rPr>
          <w:rFonts w:asciiTheme="majorBidi" w:eastAsia="AdvTimes" w:hAnsiTheme="majorBidi" w:cstheme="majorBidi"/>
          <w:color w:val="000000"/>
          <w:sz w:val="24"/>
          <w:szCs w:val="24"/>
          <w:lang w:val="en-US"/>
        </w:rPr>
        <w:t xml:space="preserve">100 </w:t>
      </w:r>
      <w:r w:rsidR="003948ED" w:rsidRPr="0078217E">
        <w:rPr>
          <w:rFonts w:asciiTheme="majorBidi" w:hAnsiTheme="majorBidi" w:cstheme="majorBidi"/>
          <w:color w:val="000000"/>
          <w:sz w:val="24"/>
          <w:szCs w:val="24"/>
        </w:rPr>
        <w:t>μ</w:t>
      </w:r>
      <w:r w:rsidR="003948ED" w:rsidRPr="00B42566">
        <w:rPr>
          <w:rFonts w:asciiTheme="majorBidi" w:eastAsia="AdvTimes" w:hAnsiTheme="majorBidi" w:cstheme="majorBidi"/>
          <w:color w:val="000000"/>
          <w:sz w:val="24"/>
          <w:szCs w:val="24"/>
          <w:lang w:val="en-US"/>
        </w:rPr>
        <w:t>L of suspension containing</w:t>
      </w:r>
      <w:r w:rsidR="003948ED" w:rsidRPr="00B42566">
        <w:rPr>
          <w:rFonts w:asciiTheme="majorBidi" w:eastAsia="Times New Roman" w:hAnsiTheme="majorBidi" w:cstheme="majorBidi"/>
          <w:sz w:val="24"/>
          <w:szCs w:val="24"/>
          <w:lang w:val="en-US"/>
        </w:rPr>
        <w:t xml:space="preserve"> 1x</w:t>
      </w:r>
      <w:r w:rsidR="003948ED" w:rsidRPr="00B42566">
        <w:rPr>
          <w:rFonts w:asciiTheme="majorBidi" w:eastAsia="AdvTimes" w:hAnsiTheme="majorBidi" w:cstheme="majorBidi"/>
          <w:color w:val="000000"/>
          <w:sz w:val="24"/>
          <w:szCs w:val="24"/>
          <w:lang w:val="en-US"/>
        </w:rPr>
        <w:t>10</w:t>
      </w:r>
      <w:r w:rsidR="003948ED" w:rsidRPr="00B42566">
        <w:rPr>
          <w:rFonts w:asciiTheme="majorBidi" w:eastAsia="AdvTimes" w:hAnsiTheme="majorBidi" w:cstheme="majorBidi"/>
          <w:color w:val="000000"/>
          <w:sz w:val="24"/>
          <w:szCs w:val="24"/>
          <w:vertAlign w:val="superscript"/>
          <w:lang w:val="en-US"/>
        </w:rPr>
        <w:t>8</w:t>
      </w:r>
      <w:r w:rsidR="003948ED" w:rsidRPr="00B42566">
        <w:rPr>
          <w:rFonts w:asciiTheme="majorBidi" w:eastAsia="AdvTimes" w:hAnsiTheme="majorBidi" w:cstheme="majorBidi"/>
          <w:color w:val="000000"/>
          <w:sz w:val="24"/>
          <w:szCs w:val="24"/>
          <w:lang w:val="en-US"/>
        </w:rPr>
        <w:t xml:space="preserve"> CFU/mL of pathological</w:t>
      </w:r>
      <w:r w:rsidR="003948ED" w:rsidRPr="00B42566">
        <w:rPr>
          <w:rFonts w:asciiTheme="majorBidi" w:eastAsia="AdvTimes" w:hAnsiTheme="majorBidi" w:cstheme="majorBidi"/>
          <w:sz w:val="24"/>
          <w:szCs w:val="24"/>
          <w:lang w:val="en-US"/>
        </w:rPr>
        <w:t xml:space="preserve"> </w:t>
      </w:r>
      <w:r w:rsidR="003948ED" w:rsidRPr="00B42566">
        <w:rPr>
          <w:rFonts w:asciiTheme="majorBidi" w:eastAsia="Times New Roman" w:hAnsiTheme="majorBidi" w:cstheme="majorBidi"/>
          <w:sz w:val="24"/>
          <w:szCs w:val="24"/>
          <w:lang w:val="en-US"/>
        </w:rPr>
        <w:t xml:space="preserve">tested </w:t>
      </w:r>
      <w:r w:rsidR="003948ED" w:rsidRPr="00B42566">
        <w:rPr>
          <w:rFonts w:asciiTheme="majorBidi" w:eastAsia="AdvTimes" w:hAnsiTheme="majorBidi" w:cstheme="majorBidi"/>
          <w:sz w:val="24"/>
          <w:szCs w:val="24"/>
          <w:lang w:val="en-US"/>
        </w:rPr>
        <w:t>bacteria and 1 x</w:t>
      </w:r>
      <w:r w:rsidR="003948ED" w:rsidRPr="00B42566">
        <w:rPr>
          <w:rFonts w:asciiTheme="majorBidi" w:eastAsia="AdvTimes" w:hAnsiTheme="majorBidi" w:cstheme="majorBidi"/>
          <w:color w:val="000000"/>
          <w:sz w:val="24"/>
          <w:szCs w:val="24"/>
          <w:lang w:val="en-US"/>
        </w:rPr>
        <w:t>10</w:t>
      </w:r>
      <w:r w:rsidR="003948ED" w:rsidRPr="00B42566">
        <w:rPr>
          <w:rFonts w:asciiTheme="majorBidi" w:eastAsia="AdvTimes" w:hAnsiTheme="majorBidi" w:cstheme="majorBidi"/>
          <w:color w:val="000000"/>
          <w:sz w:val="24"/>
          <w:szCs w:val="24"/>
          <w:vertAlign w:val="superscript"/>
          <w:lang w:val="en-US"/>
        </w:rPr>
        <w:t xml:space="preserve">6 </w:t>
      </w:r>
      <w:r w:rsidR="00BC06CD">
        <w:rPr>
          <w:rFonts w:asciiTheme="majorBidi" w:eastAsia="AdvTimes" w:hAnsiTheme="majorBidi" w:cstheme="majorBidi"/>
          <w:color w:val="000000"/>
          <w:sz w:val="24"/>
          <w:szCs w:val="24"/>
          <w:lang w:val="en-US"/>
        </w:rPr>
        <w:t>CFU/mL</w:t>
      </w:r>
      <w:r w:rsidR="003948ED" w:rsidRPr="00B42566">
        <w:rPr>
          <w:rFonts w:asciiTheme="majorBidi" w:eastAsia="AdvTimes" w:hAnsiTheme="majorBidi" w:cstheme="majorBidi"/>
          <w:color w:val="000000"/>
          <w:sz w:val="24"/>
          <w:szCs w:val="24"/>
          <w:lang w:val="en-US"/>
        </w:rPr>
        <w:t xml:space="preserve"> of yeast and fungi spread on nutrient agar (NA) and </w:t>
      </w:r>
      <w:proofErr w:type="spellStart"/>
      <w:r w:rsidR="003948ED" w:rsidRPr="00B42566">
        <w:rPr>
          <w:rFonts w:asciiTheme="majorBidi" w:eastAsia="AdvTimes" w:hAnsiTheme="majorBidi" w:cstheme="majorBidi"/>
          <w:color w:val="000000"/>
          <w:sz w:val="24"/>
          <w:szCs w:val="24"/>
          <w:lang w:val="en-US"/>
        </w:rPr>
        <w:t>Sabourand</w:t>
      </w:r>
      <w:proofErr w:type="spellEnd"/>
      <w:r w:rsidR="003948ED" w:rsidRPr="00B42566">
        <w:rPr>
          <w:rFonts w:asciiTheme="majorBidi" w:eastAsia="AdvTimes" w:hAnsiTheme="majorBidi" w:cstheme="majorBidi"/>
          <w:color w:val="000000"/>
          <w:sz w:val="24"/>
          <w:szCs w:val="24"/>
          <w:lang w:val="en-US"/>
        </w:rPr>
        <w:t xml:space="preserve"> dextrose agar (SDA) respectively.</w:t>
      </w:r>
      <w:r w:rsidR="003948ED" w:rsidRPr="00B42566">
        <w:rPr>
          <w:rFonts w:asciiTheme="majorBidi" w:eastAsia="Times New Roman" w:hAnsiTheme="majorBidi" w:cstheme="majorBidi"/>
          <w:sz w:val="24"/>
          <w:szCs w:val="24"/>
          <w:lang w:val="en-US"/>
        </w:rPr>
        <w:t xml:space="preserve"> </w:t>
      </w:r>
      <w:r w:rsidR="003948ED" w:rsidRPr="00B42566">
        <w:rPr>
          <w:rFonts w:asciiTheme="majorBidi" w:hAnsiTheme="majorBidi" w:cstheme="majorBidi"/>
          <w:sz w:val="24"/>
          <w:szCs w:val="24"/>
          <w:lang w:val="en-US"/>
        </w:rPr>
        <w:t>After the media had cooled and solidified, wells (10 mm in diamete</w:t>
      </w:r>
      <w:r w:rsidR="00B35B91">
        <w:rPr>
          <w:rFonts w:asciiTheme="majorBidi" w:hAnsiTheme="majorBidi" w:cstheme="majorBidi"/>
          <w:sz w:val="24"/>
          <w:szCs w:val="24"/>
          <w:lang w:val="en-US"/>
        </w:rPr>
        <w:t xml:space="preserve">r) were made in the solidified </w:t>
      </w:r>
      <w:r w:rsidR="003948ED" w:rsidRPr="00B42566">
        <w:rPr>
          <w:rFonts w:asciiTheme="majorBidi" w:hAnsiTheme="majorBidi" w:cstheme="majorBidi"/>
          <w:sz w:val="24"/>
          <w:szCs w:val="24"/>
          <w:lang w:val="en-US"/>
        </w:rPr>
        <w:t xml:space="preserve">agar and loaded with 100 </w:t>
      </w:r>
      <w:r w:rsidR="003948ED" w:rsidRPr="0078217E">
        <w:rPr>
          <w:rFonts w:asciiTheme="majorBidi" w:hAnsiTheme="majorBidi" w:cstheme="majorBidi"/>
          <w:sz w:val="24"/>
          <w:szCs w:val="24"/>
        </w:rPr>
        <w:t>μ</w:t>
      </w:r>
      <w:r w:rsidR="003948ED" w:rsidRPr="00B42566">
        <w:rPr>
          <w:rFonts w:asciiTheme="majorBidi" w:hAnsiTheme="majorBidi" w:cstheme="majorBidi"/>
          <w:sz w:val="24"/>
          <w:szCs w:val="24"/>
          <w:lang w:val="en-US"/>
        </w:rPr>
        <w:t>L of test compound solution</w:t>
      </w:r>
      <w:r>
        <w:rPr>
          <w:rFonts w:asciiTheme="majorBidi" w:hAnsiTheme="majorBidi" w:cstheme="majorBidi"/>
          <w:sz w:val="24"/>
          <w:szCs w:val="24"/>
          <w:lang w:val="en-US"/>
        </w:rPr>
        <w:t>;</w:t>
      </w:r>
      <w:r w:rsidR="003948ED" w:rsidRPr="00B42566">
        <w:rPr>
          <w:rFonts w:asciiTheme="majorBidi" w:hAnsiTheme="majorBidi" w:cstheme="majorBidi"/>
          <w:sz w:val="24"/>
          <w:szCs w:val="24"/>
          <w:lang w:val="en-US"/>
        </w:rPr>
        <w:t xml:space="preserve"> </w:t>
      </w:r>
      <w:r>
        <w:rPr>
          <w:rFonts w:asciiTheme="majorBidi" w:hAnsiTheme="majorBidi" w:cstheme="majorBidi"/>
          <w:sz w:val="24"/>
          <w:szCs w:val="24"/>
          <w:lang w:val="en-US"/>
        </w:rPr>
        <w:t>p</w:t>
      </w:r>
      <w:r w:rsidR="003948ED" w:rsidRPr="00B42566">
        <w:rPr>
          <w:rFonts w:asciiTheme="majorBidi" w:hAnsiTheme="majorBidi" w:cstheme="majorBidi"/>
          <w:sz w:val="24"/>
          <w:szCs w:val="24"/>
          <w:lang w:val="en-US"/>
        </w:rPr>
        <w:t>repared by dissolving 200 mg o</w:t>
      </w:r>
      <w:r w:rsidR="00BF3FDE">
        <w:rPr>
          <w:rFonts w:asciiTheme="majorBidi" w:hAnsiTheme="majorBidi" w:cstheme="majorBidi"/>
          <w:sz w:val="24"/>
          <w:szCs w:val="24"/>
          <w:lang w:val="en-US"/>
        </w:rPr>
        <w:t xml:space="preserve">f the chemical compound in </w:t>
      </w:r>
      <w:r>
        <w:rPr>
          <w:rFonts w:asciiTheme="majorBidi" w:hAnsiTheme="majorBidi" w:cstheme="majorBidi"/>
          <w:sz w:val="24"/>
          <w:szCs w:val="24"/>
          <w:lang w:val="en-US"/>
        </w:rPr>
        <w:t>1</w:t>
      </w:r>
      <w:r w:rsidR="00BC06CD">
        <w:rPr>
          <w:rFonts w:asciiTheme="majorBidi" w:hAnsiTheme="majorBidi" w:cstheme="majorBidi"/>
          <w:sz w:val="24"/>
          <w:szCs w:val="24"/>
          <w:lang w:val="en-US"/>
        </w:rPr>
        <w:t xml:space="preserve"> mL</w:t>
      </w:r>
      <w:r w:rsidR="00BF3FDE">
        <w:rPr>
          <w:rFonts w:asciiTheme="majorBidi" w:hAnsiTheme="majorBidi" w:cstheme="majorBidi"/>
          <w:sz w:val="24"/>
          <w:szCs w:val="24"/>
          <w:lang w:val="en-US"/>
        </w:rPr>
        <w:t xml:space="preserve"> </w:t>
      </w:r>
      <w:r w:rsidR="003948ED" w:rsidRPr="00B42566">
        <w:rPr>
          <w:rFonts w:asciiTheme="majorBidi" w:hAnsiTheme="majorBidi" w:cstheme="majorBidi"/>
          <w:sz w:val="24"/>
          <w:szCs w:val="24"/>
          <w:lang w:val="en-US"/>
        </w:rPr>
        <w:t>of dimethyl sulfoxide (</w:t>
      </w:r>
      <w:r w:rsidR="0078217E" w:rsidRPr="00B42566">
        <w:rPr>
          <w:rFonts w:asciiTheme="majorBidi" w:hAnsiTheme="majorBidi" w:cstheme="majorBidi"/>
          <w:sz w:val="24"/>
          <w:szCs w:val="24"/>
          <w:lang w:val="en-US"/>
        </w:rPr>
        <w:t xml:space="preserve">DMSO). </w:t>
      </w:r>
      <w:r w:rsidR="003948ED" w:rsidRPr="00B42566">
        <w:rPr>
          <w:rFonts w:asciiTheme="majorBidi" w:hAnsiTheme="majorBidi" w:cstheme="majorBidi"/>
          <w:sz w:val="24"/>
          <w:szCs w:val="24"/>
          <w:lang w:val="en-US"/>
        </w:rPr>
        <w:t>The inculcated plates were then incubated for 24 h at 37</w:t>
      </w:r>
      <w:r w:rsidR="004B3FA1">
        <w:rPr>
          <w:rFonts w:asciiTheme="majorBidi" w:hAnsiTheme="majorBidi" w:cstheme="majorBidi"/>
          <w:sz w:val="24"/>
          <w:szCs w:val="24"/>
          <w:lang w:val="en-US"/>
        </w:rPr>
        <w:t xml:space="preserve"> </w:t>
      </w:r>
      <w:r w:rsidR="003948ED" w:rsidRPr="00B42566">
        <w:rPr>
          <w:rFonts w:asciiTheme="majorBidi" w:hAnsiTheme="majorBidi" w:cstheme="majorBidi"/>
          <w:sz w:val="24"/>
          <w:szCs w:val="24"/>
          <w:lang w:val="en-US"/>
        </w:rPr>
        <w:t xml:space="preserve">°C for bacteria </w:t>
      </w:r>
      <w:r>
        <w:rPr>
          <w:rFonts w:asciiTheme="majorBidi" w:hAnsiTheme="majorBidi" w:cstheme="majorBidi"/>
          <w:sz w:val="24"/>
          <w:szCs w:val="24"/>
          <w:lang w:val="en-US"/>
        </w:rPr>
        <w:t>(</w:t>
      </w:r>
      <w:r w:rsidR="003948ED" w:rsidRPr="00B42566">
        <w:rPr>
          <w:rFonts w:asciiTheme="majorBidi" w:hAnsiTheme="majorBidi" w:cstheme="majorBidi"/>
          <w:sz w:val="24"/>
          <w:szCs w:val="24"/>
          <w:lang w:val="en-US"/>
        </w:rPr>
        <w:t>48</w:t>
      </w:r>
      <w:r>
        <w:rPr>
          <w:rFonts w:asciiTheme="majorBidi" w:hAnsiTheme="majorBidi" w:cstheme="majorBidi"/>
          <w:sz w:val="24"/>
          <w:szCs w:val="24"/>
          <w:lang w:val="en-US"/>
        </w:rPr>
        <w:t xml:space="preserve"> </w:t>
      </w:r>
      <w:r w:rsidR="003948ED" w:rsidRPr="00B42566">
        <w:rPr>
          <w:rFonts w:asciiTheme="majorBidi" w:hAnsiTheme="majorBidi" w:cstheme="majorBidi"/>
          <w:sz w:val="24"/>
          <w:szCs w:val="24"/>
          <w:lang w:val="en-US"/>
        </w:rPr>
        <w:t>h at 28</w:t>
      </w:r>
      <w:r w:rsidR="00C00A41">
        <w:rPr>
          <w:rFonts w:asciiTheme="majorBidi" w:hAnsiTheme="majorBidi" w:cstheme="majorBidi"/>
          <w:sz w:val="24"/>
          <w:szCs w:val="24"/>
          <w:lang w:val="en-US"/>
        </w:rPr>
        <w:t xml:space="preserve"> </w:t>
      </w:r>
      <w:r w:rsidR="003948ED" w:rsidRPr="00B42566">
        <w:rPr>
          <w:rFonts w:asciiTheme="majorBidi" w:hAnsiTheme="majorBidi" w:cstheme="majorBidi"/>
          <w:sz w:val="24"/>
          <w:szCs w:val="24"/>
          <w:lang w:val="en-US"/>
        </w:rPr>
        <w:t>°C for fungi</w:t>
      </w:r>
      <w:r>
        <w:rPr>
          <w:rFonts w:asciiTheme="majorBidi" w:hAnsiTheme="majorBidi" w:cstheme="majorBidi"/>
          <w:sz w:val="24"/>
          <w:szCs w:val="24"/>
          <w:lang w:val="en-US"/>
        </w:rPr>
        <w:t>)</w:t>
      </w:r>
      <w:r w:rsidR="003948ED" w:rsidRPr="00B42566">
        <w:rPr>
          <w:rFonts w:asciiTheme="majorBidi" w:hAnsiTheme="majorBidi" w:cstheme="majorBidi"/>
          <w:sz w:val="24"/>
          <w:szCs w:val="24"/>
          <w:lang w:val="en-US"/>
        </w:rPr>
        <w:t>. Negative controls were prepared using DMSO employed for dissolving the tested c</w:t>
      </w:r>
      <w:r w:rsidR="00BC06CD">
        <w:rPr>
          <w:rFonts w:asciiTheme="majorBidi" w:hAnsiTheme="majorBidi" w:cstheme="majorBidi"/>
          <w:sz w:val="24"/>
          <w:szCs w:val="24"/>
          <w:lang w:val="en-US"/>
        </w:rPr>
        <w:t>ompound. Ciprofloxacin (50 mg/mL</w:t>
      </w:r>
      <w:r w:rsidR="00A1283C" w:rsidRPr="00B42566">
        <w:rPr>
          <w:rFonts w:asciiTheme="majorBidi" w:hAnsiTheme="majorBidi" w:cstheme="majorBidi"/>
          <w:sz w:val="24"/>
          <w:szCs w:val="24"/>
          <w:lang w:val="en-US"/>
        </w:rPr>
        <w:t>)</w:t>
      </w:r>
      <w:r w:rsidR="00BC06CD">
        <w:rPr>
          <w:rFonts w:asciiTheme="majorBidi" w:hAnsiTheme="majorBidi" w:cstheme="majorBidi"/>
          <w:sz w:val="24"/>
          <w:szCs w:val="24"/>
          <w:lang w:val="en-US"/>
        </w:rPr>
        <w:t xml:space="preserve"> and Clotrimazole (50 mg/mL</w:t>
      </w:r>
      <w:r w:rsidR="003948ED" w:rsidRPr="00B42566">
        <w:rPr>
          <w:rFonts w:asciiTheme="majorBidi" w:hAnsiTheme="majorBidi" w:cstheme="majorBidi"/>
          <w:sz w:val="24"/>
          <w:szCs w:val="24"/>
          <w:lang w:val="en-US"/>
        </w:rPr>
        <w:t xml:space="preserve">) were used as standard for antibacterial and antifungal activity respectively. After incubation time, antimicrobial activity was evaluated by measuring the zone of inhibition against the test organisms and compared with that of the standard. The observed zone of inhibition is presented in Table </w:t>
      </w:r>
      <w:r w:rsidR="00A1283C" w:rsidRPr="00B42566">
        <w:rPr>
          <w:rFonts w:asciiTheme="majorBidi" w:hAnsiTheme="majorBidi" w:cstheme="majorBidi"/>
          <w:sz w:val="24"/>
          <w:szCs w:val="24"/>
          <w:lang w:val="en-US"/>
        </w:rPr>
        <w:t>7</w:t>
      </w:r>
      <w:r w:rsidR="003948ED" w:rsidRPr="00B42566">
        <w:rPr>
          <w:rFonts w:asciiTheme="majorBidi" w:hAnsiTheme="majorBidi" w:cstheme="majorBidi"/>
          <w:sz w:val="24"/>
          <w:szCs w:val="24"/>
          <w:lang w:val="en-US"/>
        </w:rPr>
        <w:t>.</w:t>
      </w:r>
      <w:r w:rsidR="00313B7B">
        <w:rPr>
          <w:rFonts w:asciiTheme="majorBidi" w:hAnsiTheme="majorBidi" w:cstheme="majorBidi"/>
          <w:sz w:val="24"/>
          <w:szCs w:val="24"/>
          <w:lang w:val="en-US"/>
        </w:rPr>
        <w:t xml:space="preserve"> </w:t>
      </w:r>
      <w:r w:rsidR="003948ED" w:rsidRPr="00B42566">
        <w:rPr>
          <w:rFonts w:asciiTheme="majorBidi" w:hAnsiTheme="majorBidi" w:cstheme="majorBidi"/>
          <w:sz w:val="24"/>
          <w:szCs w:val="24"/>
          <w:lang w:val="en-US"/>
        </w:rPr>
        <w:t>Antimicrobial activities were expressed as inhibition diameter zones in millimeters (mm). The experiment</w:t>
      </w:r>
      <w:r>
        <w:rPr>
          <w:rFonts w:asciiTheme="majorBidi" w:hAnsiTheme="majorBidi" w:cstheme="majorBidi"/>
          <w:sz w:val="24"/>
          <w:szCs w:val="24"/>
          <w:lang w:val="en-US"/>
        </w:rPr>
        <w:t>s</w:t>
      </w:r>
      <w:r w:rsidR="003948ED" w:rsidRPr="00B42566">
        <w:rPr>
          <w:rFonts w:asciiTheme="majorBidi" w:hAnsiTheme="majorBidi" w:cstheme="majorBidi"/>
          <w:sz w:val="24"/>
          <w:szCs w:val="24"/>
          <w:lang w:val="en-US"/>
        </w:rPr>
        <w:t xml:space="preserve"> </w:t>
      </w:r>
      <w:r w:rsidRPr="00B42566">
        <w:rPr>
          <w:rFonts w:asciiTheme="majorBidi" w:hAnsiTheme="majorBidi" w:cstheme="majorBidi"/>
          <w:sz w:val="24"/>
          <w:szCs w:val="24"/>
          <w:lang w:val="en-US"/>
        </w:rPr>
        <w:t>w</w:t>
      </w:r>
      <w:r>
        <w:rPr>
          <w:rFonts w:asciiTheme="majorBidi" w:hAnsiTheme="majorBidi" w:cstheme="majorBidi"/>
          <w:sz w:val="24"/>
          <w:szCs w:val="24"/>
          <w:lang w:val="en-US"/>
        </w:rPr>
        <w:t>ere</w:t>
      </w:r>
      <w:r w:rsidRPr="00B42566">
        <w:rPr>
          <w:rFonts w:asciiTheme="majorBidi" w:hAnsiTheme="majorBidi" w:cstheme="majorBidi"/>
          <w:sz w:val="24"/>
          <w:szCs w:val="24"/>
          <w:lang w:val="en-US"/>
        </w:rPr>
        <w:t xml:space="preserve"> </w:t>
      </w:r>
      <w:r w:rsidR="003948ED" w:rsidRPr="00B42566">
        <w:rPr>
          <w:rFonts w:asciiTheme="majorBidi" w:hAnsiTheme="majorBidi" w:cstheme="majorBidi"/>
          <w:sz w:val="24"/>
          <w:szCs w:val="24"/>
          <w:lang w:val="en-US"/>
        </w:rPr>
        <w:t>carried out in triplicate and the average zone of inhibition was calculated.</w:t>
      </w:r>
    </w:p>
    <w:p w14:paraId="5B64F90E" w14:textId="77777777" w:rsidR="007178F1" w:rsidRPr="00C337FA" w:rsidRDefault="00661FFD" w:rsidP="004B0004">
      <w:pPr>
        <w:pStyle w:val="Listeavsnitt"/>
        <w:numPr>
          <w:ilvl w:val="2"/>
          <w:numId w:val="16"/>
        </w:numPr>
        <w:ind w:left="0" w:firstLine="0"/>
        <w:jc w:val="both"/>
        <w:rPr>
          <w:rFonts w:asciiTheme="majorBidi" w:hAnsiTheme="majorBidi" w:cstheme="majorBidi"/>
          <w:bCs/>
          <w:i/>
          <w:iCs/>
          <w:sz w:val="24"/>
          <w:szCs w:val="24"/>
          <w:lang w:val="en-US"/>
        </w:rPr>
      </w:pPr>
      <w:r w:rsidRPr="00C337FA">
        <w:rPr>
          <w:rFonts w:asciiTheme="majorBidi" w:hAnsiTheme="majorBidi" w:cstheme="majorBidi"/>
          <w:bCs/>
          <w:i/>
          <w:iCs/>
          <w:sz w:val="24"/>
          <w:szCs w:val="24"/>
          <w:lang w:val="en-US"/>
        </w:rPr>
        <w:t>Minimum</w:t>
      </w:r>
      <w:r w:rsidR="007178F1" w:rsidRPr="00C337FA">
        <w:rPr>
          <w:rFonts w:asciiTheme="majorBidi" w:hAnsiTheme="majorBidi" w:cstheme="majorBidi"/>
          <w:bCs/>
          <w:i/>
          <w:iCs/>
          <w:sz w:val="24"/>
          <w:szCs w:val="24"/>
          <w:lang w:val="en-US"/>
        </w:rPr>
        <w:t xml:space="preserve"> inhibitory concentration (MIC)</w:t>
      </w:r>
    </w:p>
    <w:p w14:paraId="4BB37436" w14:textId="77777777" w:rsidR="007178F1" w:rsidRDefault="007178F1" w:rsidP="004B0004">
      <w:pPr>
        <w:jc w:val="both"/>
        <w:rPr>
          <w:rFonts w:ascii="Times New Roman" w:hAnsi="Times New Roman" w:cs="Times New Roman"/>
          <w:color w:val="000000"/>
          <w:sz w:val="24"/>
          <w:szCs w:val="24"/>
        </w:rPr>
      </w:pPr>
      <w:r w:rsidRPr="00B42566">
        <w:rPr>
          <w:rFonts w:ascii="Times New Roman" w:hAnsi="Times New Roman" w:cs="Times New Roman"/>
          <w:color w:val="000000"/>
          <w:sz w:val="24"/>
          <w:szCs w:val="24"/>
          <w:lang w:val="en-US"/>
        </w:rPr>
        <w:t xml:space="preserve">The antimicrobial activity of the active compounds (having inhibition zones (IZ) ≥ 16 mm) </w:t>
      </w:r>
      <w:r w:rsidR="00220D65" w:rsidRPr="00B42566">
        <w:rPr>
          <w:rFonts w:ascii="Times New Roman" w:hAnsi="Times New Roman" w:cs="Times New Roman"/>
          <w:color w:val="000000"/>
          <w:sz w:val="24"/>
          <w:szCs w:val="24"/>
          <w:lang w:val="en-US"/>
        </w:rPr>
        <w:t>w</w:t>
      </w:r>
      <w:r w:rsidR="00220D65">
        <w:rPr>
          <w:rFonts w:ascii="Times New Roman" w:hAnsi="Times New Roman" w:cs="Times New Roman"/>
          <w:color w:val="000000"/>
          <w:sz w:val="24"/>
          <w:szCs w:val="24"/>
          <w:lang w:val="en-US"/>
        </w:rPr>
        <w:t>as</w:t>
      </w:r>
      <w:r w:rsidR="00220D65" w:rsidRPr="00B42566">
        <w:rPr>
          <w:rFonts w:ascii="Times New Roman" w:hAnsi="Times New Roman" w:cs="Times New Roman"/>
          <w:color w:val="000000"/>
          <w:sz w:val="24"/>
          <w:szCs w:val="24"/>
          <w:lang w:val="en-US"/>
        </w:rPr>
        <w:t xml:space="preserve"> </w:t>
      </w:r>
      <w:r w:rsidRPr="00B42566">
        <w:rPr>
          <w:rFonts w:ascii="Times New Roman" w:hAnsi="Times New Roman" w:cs="Times New Roman"/>
          <w:color w:val="000000"/>
          <w:sz w:val="24"/>
          <w:szCs w:val="24"/>
          <w:lang w:val="en-US"/>
        </w:rPr>
        <w:t xml:space="preserve">then evaluated using the </w:t>
      </w:r>
      <w:proofErr w:type="gramStart"/>
      <w:r w:rsidRPr="00B42566">
        <w:rPr>
          <w:rFonts w:ascii="Times New Roman" w:hAnsi="Times New Roman" w:cs="Times New Roman"/>
          <w:color w:val="000000"/>
          <w:sz w:val="24"/>
          <w:szCs w:val="24"/>
          <w:lang w:val="en-US"/>
        </w:rPr>
        <w:t>two fold</w:t>
      </w:r>
      <w:proofErr w:type="gramEnd"/>
      <w:r w:rsidRPr="00B42566">
        <w:rPr>
          <w:rFonts w:ascii="Times New Roman" w:hAnsi="Times New Roman" w:cs="Times New Roman"/>
          <w:color w:val="000000"/>
          <w:sz w:val="24"/>
          <w:szCs w:val="24"/>
          <w:lang w:val="en-US"/>
        </w:rPr>
        <w:t xml:space="preserve"> serial dilution </w:t>
      </w:r>
      <w:r w:rsidRPr="004B0004">
        <w:rPr>
          <w:rFonts w:ascii="Times New Roman" w:hAnsi="Times New Roman" w:cs="Times New Roman"/>
          <w:sz w:val="24"/>
          <w:szCs w:val="24"/>
          <w:lang w:val="en-US"/>
        </w:rPr>
        <w:t>technique</w:t>
      </w:r>
      <w:r w:rsidR="001E0F98" w:rsidRPr="004B0004">
        <w:rPr>
          <w:rFonts w:ascii="Times New Roman" w:hAnsi="Times New Roman" w:cs="Times New Roman"/>
          <w:sz w:val="24"/>
          <w:szCs w:val="24"/>
          <w:lang w:val="en-US"/>
        </w:rPr>
        <w:t xml:space="preserve"> </w:t>
      </w:r>
      <w:r w:rsidR="001E0F98" w:rsidRPr="004B0004">
        <w:rPr>
          <w:rFonts w:asciiTheme="majorBidi" w:hAnsiTheme="majorBidi" w:cstheme="majorBidi"/>
          <w:sz w:val="24"/>
          <w:szCs w:val="24"/>
          <w:lang w:val="en-US"/>
        </w:rPr>
        <w:t>[</w:t>
      </w:r>
      <w:r w:rsidR="00801810" w:rsidRPr="004B0004">
        <w:rPr>
          <w:rFonts w:asciiTheme="majorBidi" w:hAnsiTheme="majorBidi" w:cstheme="majorBidi"/>
          <w:sz w:val="24"/>
          <w:szCs w:val="24"/>
          <w:lang w:val="en-US"/>
        </w:rPr>
        <w:t>41</w:t>
      </w:r>
      <w:r w:rsidR="001E0F98" w:rsidRPr="004B0004">
        <w:rPr>
          <w:rFonts w:asciiTheme="majorBidi" w:hAnsiTheme="majorBidi" w:cstheme="majorBidi"/>
          <w:sz w:val="24"/>
          <w:szCs w:val="24"/>
          <w:lang w:val="en-US"/>
        </w:rPr>
        <w:t>]</w:t>
      </w:r>
      <w:r w:rsidRPr="004B0004">
        <w:rPr>
          <w:rFonts w:ascii="Times New Roman" w:hAnsi="Times New Roman" w:cs="Times New Roman"/>
          <w:sz w:val="24"/>
          <w:szCs w:val="24"/>
          <w:lang w:val="en-US"/>
        </w:rPr>
        <w:t xml:space="preserve">. </w:t>
      </w:r>
      <w:proofErr w:type="gramStart"/>
      <w:r w:rsidRPr="004B0004">
        <w:rPr>
          <w:rFonts w:ascii="Times New Roman" w:hAnsi="Times New Roman" w:cs="Times New Roman"/>
          <w:sz w:val="24"/>
          <w:szCs w:val="24"/>
          <w:lang w:val="en-US"/>
        </w:rPr>
        <w:t>Two</w:t>
      </w:r>
      <w:r w:rsidRPr="00B35B91">
        <w:rPr>
          <w:rFonts w:ascii="Times New Roman" w:hAnsi="Times New Roman" w:cs="Times New Roman"/>
          <w:sz w:val="24"/>
          <w:szCs w:val="24"/>
          <w:lang w:val="en-US"/>
        </w:rPr>
        <w:t xml:space="preserve"> </w:t>
      </w:r>
      <w:r w:rsidRPr="00B42566">
        <w:rPr>
          <w:rFonts w:ascii="Times New Roman" w:hAnsi="Times New Roman" w:cs="Times New Roman"/>
          <w:color w:val="000000"/>
          <w:sz w:val="24"/>
          <w:szCs w:val="24"/>
          <w:lang w:val="en-US"/>
        </w:rPr>
        <w:t>fold</w:t>
      </w:r>
      <w:proofErr w:type="gramEnd"/>
      <w:r w:rsidRPr="00B42566">
        <w:rPr>
          <w:rFonts w:ascii="Times New Roman" w:hAnsi="Times New Roman" w:cs="Times New Roman"/>
          <w:color w:val="000000"/>
          <w:sz w:val="24"/>
          <w:szCs w:val="24"/>
          <w:lang w:val="en-US"/>
        </w:rPr>
        <w:t xml:space="preserve"> serial dilutions of the test compound solutions were prepared using the proper nutrient broth. The final concentration</w:t>
      </w:r>
      <w:r w:rsidR="004B3FA1">
        <w:rPr>
          <w:rFonts w:ascii="Times New Roman" w:hAnsi="Times New Roman" w:cs="Times New Roman"/>
          <w:color w:val="000000"/>
          <w:sz w:val="24"/>
          <w:szCs w:val="24"/>
          <w:lang w:val="en-US"/>
        </w:rPr>
        <w:t>s</w:t>
      </w:r>
      <w:r w:rsidRPr="00B42566">
        <w:rPr>
          <w:rFonts w:ascii="Times New Roman" w:hAnsi="Times New Roman" w:cs="Times New Roman"/>
          <w:color w:val="000000"/>
          <w:sz w:val="24"/>
          <w:szCs w:val="24"/>
          <w:lang w:val="en-US"/>
        </w:rPr>
        <w:t xml:space="preserve"> of the solutions </w:t>
      </w:r>
      <w:r w:rsidRPr="00B42566">
        <w:rPr>
          <w:rFonts w:ascii="Times New Roman" w:hAnsi="Times New Roman" w:cs="Times New Roman"/>
          <w:sz w:val="24"/>
          <w:szCs w:val="24"/>
          <w:lang w:val="en-US"/>
        </w:rPr>
        <w:t>were 200,</w:t>
      </w:r>
      <w:r w:rsidR="004B3FA1">
        <w:rPr>
          <w:rFonts w:ascii="Times New Roman" w:hAnsi="Times New Roman" w:cs="Times New Roman"/>
          <w:sz w:val="24"/>
          <w:szCs w:val="24"/>
          <w:lang w:val="en-US"/>
        </w:rPr>
        <w:t xml:space="preserve"> </w:t>
      </w:r>
      <w:r w:rsidRPr="00B42566">
        <w:rPr>
          <w:rFonts w:ascii="Times New Roman" w:hAnsi="Times New Roman" w:cs="Times New Roman"/>
          <w:sz w:val="24"/>
          <w:szCs w:val="24"/>
          <w:lang w:val="en-US"/>
        </w:rPr>
        <w:t>100, 50</w:t>
      </w:r>
      <w:r w:rsidR="00220D65">
        <w:rPr>
          <w:rFonts w:ascii="Times New Roman" w:hAnsi="Times New Roman" w:cs="Times New Roman"/>
          <w:sz w:val="24"/>
          <w:szCs w:val="24"/>
          <w:lang w:val="en-US"/>
        </w:rPr>
        <w:t xml:space="preserve"> and</w:t>
      </w:r>
      <w:r w:rsidRPr="00B42566">
        <w:rPr>
          <w:rFonts w:ascii="Times New Roman" w:hAnsi="Times New Roman" w:cs="Times New Roman"/>
          <w:sz w:val="24"/>
          <w:szCs w:val="24"/>
          <w:lang w:val="en-US"/>
        </w:rPr>
        <w:t xml:space="preserve"> 25</w:t>
      </w:r>
      <w:r w:rsidR="00BC06CD">
        <w:rPr>
          <w:rFonts w:ascii="Times New Roman" w:hAnsi="Times New Roman" w:cs="Times New Roman"/>
          <w:sz w:val="24"/>
          <w:szCs w:val="24"/>
          <w:lang w:val="en-US"/>
        </w:rPr>
        <w:t xml:space="preserve"> µg/</w:t>
      </w:r>
      <w:proofErr w:type="spellStart"/>
      <w:r w:rsidR="00BC06CD">
        <w:rPr>
          <w:rFonts w:ascii="Times New Roman" w:hAnsi="Times New Roman" w:cs="Times New Roman"/>
          <w:sz w:val="24"/>
          <w:szCs w:val="24"/>
          <w:lang w:val="en-US"/>
        </w:rPr>
        <w:t>mL</w:t>
      </w:r>
      <w:r w:rsidR="00BC06CD">
        <w:rPr>
          <w:rFonts w:ascii="Times New Roman" w:hAnsi="Times New Roman" w:cs="Times New Roman"/>
          <w:color w:val="000000"/>
          <w:sz w:val="24"/>
          <w:szCs w:val="24"/>
          <w:lang w:val="en-US"/>
        </w:rPr>
        <w:t>.</w:t>
      </w:r>
      <w:proofErr w:type="spellEnd"/>
      <w:r w:rsidR="00BC06CD">
        <w:rPr>
          <w:rFonts w:ascii="Times New Roman" w:hAnsi="Times New Roman" w:cs="Times New Roman"/>
          <w:color w:val="000000"/>
          <w:sz w:val="24"/>
          <w:szCs w:val="24"/>
          <w:lang w:val="en-US"/>
        </w:rPr>
        <w:t xml:space="preserve"> Each 5 mL</w:t>
      </w:r>
      <w:r w:rsidRPr="00B42566">
        <w:rPr>
          <w:rFonts w:ascii="Times New Roman" w:hAnsi="Times New Roman" w:cs="Times New Roman"/>
          <w:color w:val="000000"/>
          <w:sz w:val="24"/>
          <w:szCs w:val="24"/>
          <w:lang w:val="en-US"/>
        </w:rPr>
        <w:t xml:space="preserve"> </w:t>
      </w:r>
      <w:r w:rsidR="00BC06CD">
        <w:rPr>
          <w:rFonts w:ascii="Times New Roman" w:hAnsi="Times New Roman" w:cs="Times New Roman"/>
          <w:color w:val="000000"/>
          <w:sz w:val="24"/>
          <w:szCs w:val="24"/>
          <w:lang w:val="en-US"/>
        </w:rPr>
        <w:t>received 0.1 mL</w:t>
      </w:r>
      <w:r w:rsidRPr="00B42566">
        <w:rPr>
          <w:rFonts w:ascii="Times New Roman" w:hAnsi="Times New Roman" w:cs="Times New Roman"/>
          <w:color w:val="000000"/>
          <w:sz w:val="24"/>
          <w:szCs w:val="24"/>
          <w:lang w:val="en-US"/>
        </w:rPr>
        <w:t xml:space="preserve"> of the appropriate inocul</w:t>
      </w:r>
      <w:r w:rsidR="00BF3FDE">
        <w:rPr>
          <w:rFonts w:ascii="Times New Roman" w:hAnsi="Times New Roman" w:cs="Times New Roman"/>
          <w:color w:val="000000"/>
          <w:sz w:val="24"/>
          <w:szCs w:val="24"/>
          <w:lang w:val="en-US"/>
        </w:rPr>
        <w:t>um and incubated at 37</w:t>
      </w:r>
      <w:r w:rsidR="00C00A41">
        <w:rPr>
          <w:rFonts w:ascii="Times New Roman" w:hAnsi="Times New Roman" w:cs="Times New Roman"/>
          <w:color w:val="000000"/>
          <w:sz w:val="24"/>
          <w:szCs w:val="24"/>
          <w:lang w:val="en-US"/>
        </w:rPr>
        <w:t xml:space="preserve"> </w:t>
      </w:r>
      <w:r w:rsidR="001E0F98">
        <w:rPr>
          <w:rFonts w:ascii="Times New Roman" w:hAnsi="Times New Roman" w:cs="Times New Roman"/>
          <w:color w:val="000000"/>
          <w:sz w:val="24"/>
          <w:szCs w:val="24"/>
          <w:lang w:val="en-US"/>
        </w:rPr>
        <w:t xml:space="preserve">°C for 24 </w:t>
      </w:r>
      <w:r w:rsidRPr="00B42566">
        <w:rPr>
          <w:rFonts w:ascii="Times New Roman" w:hAnsi="Times New Roman" w:cs="Times New Roman"/>
          <w:color w:val="000000"/>
          <w:sz w:val="24"/>
          <w:szCs w:val="24"/>
          <w:lang w:val="en-US"/>
        </w:rPr>
        <w:t>h</w:t>
      </w:r>
      <w:r w:rsidRPr="00B42566">
        <w:rPr>
          <w:rFonts w:ascii="Times New Roman" w:hAnsi="Times New Roman" w:cs="Times New Roman"/>
          <w:sz w:val="24"/>
          <w:szCs w:val="24"/>
          <w:lang w:val="en-US"/>
        </w:rPr>
        <w:t xml:space="preserve"> </w:t>
      </w:r>
      <w:r w:rsidR="00220D65">
        <w:rPr>
          <w:rFonts w:ascii="Times New Roman" w:hAnsi="Times New Roman" w:cs="Times New Roman"/>
          <w:sz w:val="24"/>
          <w:szCs w:val="24"/>
          <w:lang w:val="en-US"/>
        </w:rPr>
        <w:t>(</w:t>
      </w:r>
      <w:r w:rsidRPr="00B42566">
        <w:rPr>
          <w:rFonts w:ascii="Times New Roman" w:hAnsi="Times New Roman" w:cs="Times New Roman"/>
          <w:sz w:val="24"/>
          <w:szCs w:val="24"/>
          <w:lang w:val="en-US"/>
        </w:rPr>
        <w:t>48</w:t>
      </w:r>
      <w:r w:rsidR="00220D65">
        <w:rPr>
          <w:rFonts w:ascii="Times New Roman" w:hAnsi="Times New Roman" w:cs="Times New Roman"/>
          <w:sz w:val="24"/>
          <w:szCs w:val="24"/>
          <w:lang w:val="en-US"/>
        </w:rPr>
        <w:t xml:space="preserve"> </w:t>
      </w:r>
      <w:r w:rsidRPr="00B42566">
        <w:rPr>
          <w:rFonts w:ascii="Times New Roman" w:hAnsi="Times New Roman" w:cs="Times New Roman"/>
          <w:sz w:val="24"/>
          <w:szCs w:val="24"/>
          <w:lang w:val="en-US"/>
        </w:rPr>
        <w:t>h at 28</w:t>
      </w:r>
      <w:r w:rsidR="00C00A41">
        <w:rPr>
          <w:rFonts w:ascii="Times New Roman" w:hAnsi="Times New Roman" w:cs="Times New Roman"/>
          <w:sz w:val="24"/>
          <w:szCs w:val="24"/>
          <w:lang w:val="en-US"/>
        </w:rPr>
        <w:t xml:space="preserve"> </w:t>
      </w:r>
      <w:r w:rsidRPr="00B42566">
        <w:rPr>
          <w:rFonts w:ascii="Times New Roman" w:hAnsi="Times New Roman" w:cs="Times New Roman"/>
          <w:sz w:val="24"/>
          <w:szCs w:val="24"/>
          <w:lang w:val="en-US"/>
        </w:rPr>
        <w:t>°C for fungi</w:t>
      </w:r>
      <w:r w:rsidR="00220D65">
        <w:rPr>
          <w:rFonts w:ascii="Times New Roman" w:hAnsi="Times New Roman" w:cs="Times New Roman"/>
          <w:sz w:val="24"/>
          <w:szCs w:val="24"/>
          <w:lang w:val="en-US"/>
        </w:rPr>
        <w:t>)</w:t>
      </w:r>
      <w:r w:rsidRPr="00B42566">
        <w:rPr>
          <w:rFonts w:ascii="Times New Roman" w:hAnsi="Times New Roman" w:cs="Times New Roman"/>
          <w:sz w:val="24"/>
          <w:szCs w:val="24"/>
          <w:lang w:val="en-US"/>
        </w:rPr>
        <w:t>.</w:t>
      </w:r>
      <w:r w:rsidRPr="00B42566">
        <w:rPr>
          <w:rFonts w:ascii="Times New Roman" w:hAnsi="Times New Roman" w:cs="Times New Roman"/>
          <w:color w:val="000000"/>
          <w:sz w:val="24"/>
          <w:szCs w:val="24"/>
          <w:lang w:val="en-US"/>
        </w:rPr>
        <w:t xml:space="preserve"> The lowest concentration showing no growth was taken as the minimum </w:t>
      </w:r>
      <w:r w:rsidR="007824D5">
        <w:rPr>
          <w:rFonts w:ascii="Times New Roman" w:hAnsi="Times New Roman" w:cs="Times New Roman"/>
          <w:color w:val="000000"/>
          <w:sz w:val="24"/>
          <w:szCs w:val="24"/>
          <w:lang w:val="en-US"/>
        </w:rPr>
        <w:t xml:space="preserve">inhibitory concentration (MIC). </w:t>
      </w:r>
      <w:r w:rsidR="001002A5" w:rsidRPr="004B3FA1">
        <w:rPr>
          <w:rFonts w:ascii="Times New Roman" w:hAnsi="Times New Roman" w:cs="Times New Roman"/>
          <w:color w:val="000000"/>
          <w:sz w:val="24"/>
          <w:szCs w:val="24"/>
          <w:lang w:val="en-US"/>
        </w:rPr>
        <w:t>The observed zone</w:t>
      </w:r>
      <w:r w:rsidR="00C00A41" w:rsidRPr="004B3FA1">
        <w:rPr>
          <w:rFonts w:ascii="Times New Roman" w:hAnsi="Times New Roman" w:cs="Times New Roman"/>
          <w:color w:val="000000"/>
          <w:sz w:val="24"/>
          <w:szCs w:val="24"/>
          <w:lang w:val="en-US"/>
        </w:rPr>
        <w:t>s</w:t>
      </w:r>
      <w:r w:rsidR="001002A5" w:rsidRPr="004B3FA1">
        <w:rPr>
          <w:rFonts w:ascii="Times New Roman" w:hAnsi="Times New Roman" w:cs="Times New Roman"/>
          <w:color w:val="000000"/>
          <w:sz w:val="24"/>
          <w:szCs w:val="24"/>
          <w:lang w:val="en-US"/>
        </w:rPr>
        <w:t xml:space="preserve"> of inhibition</w:t>
      </w:r>
      <w:r w:rsidR="00C00A41" w:rsidRPr="004B3FA1">
        <w:rPr>
          <w:rFonts w:ascii="Times New Roman" w:hAnsi="Times New Roman" w:cs="Times New Roman"/>
          <w:color w:val="000000"/>
          <w:sz w:val="24"/>
          <w:szCs w:val="24"/>
          <w:lang w:val="en-US"/>
        </w:rPr>
        <w:t xml:space="preserve"> are</w:t>
      </w:r>
      <w:r w:rsidR="001002A5" w:rsidRPr="004B3FA1">
        <w:rPr>
          <w:rFonts w:ascii="Times New Roman" w:hAnsi="Times New Roman" w:cs="Times New Roman"/>
          <w:color w:val="000000"/>
          <w:sz w:val="24"/>
          <w:szCs w:val="24"/>
          <w:lang w:val="en-US"/>
        </w:rPr>
        <w:t xml:space="preserve"> presented</w:t>
      </w:r>
      <w:r w:rsidR="001002A5" w:rsidRPr="001002A5">
        <w:rPr>
          <w:rFonts w:ascii="Times New Roman" w:hAnsi="Times New Roman" w:cs="Times New Roman"/>
          <w:color w:val="000000"/>
          <w:sz w:val="24"/>
          <w:szCs w:val="24"/>
        </w:rPr>
        <w:t xml:space="preserve"> in </w:t>
      </w:r>
      <w:proofErr w:type="spellStart"/>
      <w:r w:rsidR="001002A5" w:rsidRPr="001002A5">
        <w:rPr>
          <w:rFonts w:ascii="Times New Roman" w:hAnsi="Times New Roman" w:cs="Times New Roman"/>
          <w:color w:val="000000"/>
          <w:sz w:val="24"/>
          <w:szCs w:val="24"/>
        </w:rPr>
        <w:t>Table</w:t>
      </w:r>
      <w:proofErr w:type="spellEnd"/>
      <w:r w:rsidR="001002A5" w:rsidRPr="001002A5">
        <w:rPr>
          <w:rFonts w:ascii="Times New Roman" w:hAnsi="Times New Roman" w:cs="Times New Roman"/>
          <w:color w:val="000000"/>
          <w:sz w:val="24"/>
          <w:szCs w:val="24"/>
        </w:rPr>
        <w:t xml:space="preserve"> </w:t>
      </w:r>
      <w:r w:rsidR="001002A5">
        <w:rPr>
          <w:rFonts w:ascii="Times New Roman" w:hAnsi="Times New Roman" w:cs="Times New Roman"/>
          <w:color w:val="000000"/>
          <w:sz w:val="24"/>
          <w:szCs w:val="24"/>
        </w:rPr>
        <w:t>8.</w:t>
      </w:r>
    </w:p>
    <w:p w14:paraId="3E7E2B8F" w14:textId="77777777" w:rsidR="00BF4FEA" w:rsidRPr="004B0004" w:rsidRDefault="00BF4FEA" w:rsidP="004B0004">
      <w:pPr>
        <w:pStyle w:val="Listeavsnitt"/>
        <w:numPr>
          <w:ilvl w:val="2"/>
          <w:numId w:val="16"/>
        </w:numPr>
        <w:ind w:left="0" w:firstLine="0"/>
        <w:jc w:val="both"/>
        <w:rPr>
          <w:rFonts w:asciiTheme="majorBidi" w:hAnsiTheme="majorBidi" w:cstheme="majorBidi"/>
          <w:bCs/>
          <w:i/>
          <w:iCs/>
          <w:sz w:val="24"/>
          <w:szCs w:val="24"/>
          <w:lang w:val="en-US"/>
        </w:rPr>
      </w:pPr>
      <w:r w:rsidRPr="004B0004">
        <w:rPr>
          <w:rFonts w:asciiTheme="majorBidi" w:hAnsiTheme="majorBidi" w:cstheme="majorBidi"/>
          <w:bCs/>
          <w:i/>
          <w:iCs/>
          <w:sz w:val="24"/>
          <w:szCs w:val="24"/>
          <w:lang w:val="en-US"/>
        </w:rPr>
        <w:t>Antioxidant activity</w:t>
      </w:r>
    </w:p>
    <w:p w14:paraId="0959F507" w14:textId="77777777" w:rsidR="00BF4FEA" w:rsidRPr="004B0004" w:rsidRDefault="00FF2FEC" w:rsidP="004B0004">
      <w:pPr>
        <w:pStyle w:val="Listeavsnitt"/>
        <w:numPr>
          <w:ilvl w:val="3"/>
          <w:numId w:val="16"/>
        </w:numPr>
        <w:ind w:left="990" w:hanging="990"/>
        <w:jc w:val="both"/>
        <w:rPr>
          <w:rFonts w:asciiTheme="majorBidi" w:hAnsiTheme="majorBidi" w:cstheme="majorBidi"/>
          <w:bCs/>
          <w:i/>
          <w:iCs/>
          <w:sz w:val="24"/>
          <w:szCs w:val="24"/>
          <w:lang w:val="en-US"/>
        </w:rPr>
      </w:pPr>
      <w:r w:rsidRPr="004B0004">
        <w:rPr>
          <w:rFonts w:asciiTheme="majorBidi" w:hAnsiTheme="majorBidi" w:cstheme="majorBidi"/>
          <w:bCs/>
          <w:i/>
          <w:iCs/>
          <w:sz w:val="24"/>
          <w:szCs w:val="24"/>
          <w:lang w:val="en-US"/>
        </w:rPr>
        <w:t xml:space="preserve">DPPH free radical </w:t>
      </w:r>
      <w:r w:rsidR="00BF4FEA" w:rsidRPr="004B0004">
        <w:rPr>
          <w:rFonts w:asciiTheme="majorBidi" w:hAnsiTheme="majorBidi" w:cstheme="majorBidi"/>
          <w:bCs/>
          <w:i/>
          <w:iCs/>
          <w:sz w:val="24"/>
          <w:szCs w:val="24"/>
          <w:lang w:val="en-US"/>
        </w:rPr>
        <w:t>scavenging activity</w:t>
      </w:r>
      <w:r w:rsidR="00BF4FEA" w:rsidRPr="004B0004">
        <w:rPr>
          <w:rFonts w:asciiTheme="majorBidi" w:hAnsiTheme="majorBidi" w:cstheme="majorBidi"/>
          <w:sz w:val="24"/>
          <w:szCs w:val="24"/>
          <w:lang w:val="en-US"/>
        </w:rPr>
        <w:t xml:space="preserve">. </w:t>
      </w:r>
    </w:p>
    <w:p w14:paraId="5B19CC7B" w14:textId="77777777" w:rsidR="00BF4FEA" w:rsidRPr="00B42566" w:rsidRDefault="00BF4FEA" w:rsidP="004B0004">
      <w:pPr>
        <w:jc w:val="both"/>
        <w:rPr>
          <w:rFonts w:ascii="Times New Roman" w:hAnsi="Times New Roman" w:cs="Times New Roman"/>
          <w:color w:val="000000"/>
          <w:sz w:val="24"/>
          <w:szCs w:val="24"/>
          <w:lang w:val="en-US"/>
        </w:rPr>
      </w:pPr>
      <w:r w:rsidRPr="00B42566">
        <w:rPr>
          <w:rFonts w:ascii="Times New Roman" w:hAnsi="Times New Roman" w:cs="Times New Roman"/>
          <w:color w:val="000000"/>
          <w:sz w:val="24"/>
          <w:szCs w:val="24"/>
          <w:lang w:val="en-US"/>
        </w:rPr>
        <w:t xml:space="preserve">The hydrogen atom or electron donation ability of the corresponding compounds was measured from the bleaching of </w:t>
      </w:r>
      <w:r w:rsidR="0031535A">
        <w:rPr>
          <w:rFonts w:ascii="Times New Roman" w:hAnsi="Times New Roman" w:cs="Times New Roman"/>
          <w:color w:val="000000"/>
          <w:sz w:val="24"/>
          <w:szCs w:val="24"/>
          <w:lang w:val="en-US"/>
        </w:rPr>
        <w:t xml:space="preserve">the </w:t>
      </w:r>
      <w:r w:rsidRPr="00B42566">
        <w:rPr>
          <w:rFonts w:ascii="Times New Roman" w:hAnsi="Times New Roman" w:cs="Times New Roman"/>
          <w:color w:val="000000"/>
          <w:sz w:val="24"/>
          <w:szCs w:val="24"/>
          <w:lang w:val="en-US"/>
        </w:rPr>
        <w:t xml:space="preserve">purple colored </w:t>
      </w:r>
      <w:r w:rsidR="00BF3FDE">
        <w:rPr>
          <w:rFonts w:ascii="Times New Roman" w:hAnsi="Times New Roman" w:cs="Times New Roman"/>
          <w:color w:val="000000"/>
          <w:sz w:val="24"/>
          <w:szCs w:val="24"/>
          <w:lang w:val="en-US"/>
        </w:rPr>
        <w:t xml:space="preserve">methanolic solution of DPPH. </w:t>
      </w:r>
      <w:r w:rsidR="00BF3FDE" w:rsidRPr="00BF3FDE">
        <w:rPr>
          <w:rFonts w:ascii="Times New Roman" w:hAnsi="Times New Roman" w:cs="Times New Roman"/>
          <w:color w:val="000000"/>
          <w:sz w:val="24"/>
          <w:szCs w:val="24"/>
          <w:lang w:val="en-US"/>
        </w:rPr>
        <w:t>This spectrophotometric assay uses stable radical</w:t>
      </w:r>
      <w:r w:rsidR="00BF3FDE">
        <w:rPr>
          <w:rFonts w:ascii="Times New Roman" w:hAnsi="Times New Roman" w:cs="Times New Roman"/>
          <w:color w:val="000000"/>
          <w:sz w:val="24"/>
          <w:szCs w:val="24"/>
          <w:lang w:val="en-US"/>
        </w:rPr>
        <w:t xml:space="preserve"> </w:t>
      </w:r>
      <w:proofErr w:type="spellStart"/>
      <w:r w:rsidR="00BF3FDE" w:rsidRPr="00BF3FDE">
        <w:rPr>
          <w:rFonts w:ascii="Times New Roman" w:hAnsi="Times New Roman" w:cs="Times New Roman"/>
          <w:color w:val="000000"/>
          <w:sz w:val="24"/>
          <w:szCs w:val="24"/>
          <w:lang w:val="en-US"/>
        </w:rPr>
        <w:t>diphenylpicrylhydrazyl</w:t>
      </w:r>
      <w:proofErr w:type="spellEnd"/>
      <w:r w:rsidR="00BF3FDE" w:rsidRPr="00BF3FDE">
        <w:rPr>
          <w:rFonts w:ascii="Times New Roman" w:hAnsi="Times New Roman" w:cs="Times New Roman"/>
          <w:color w:val="000000"/>
          <w:sz w:val="24"/>
          <w:szCs w:val="24"/>
          <w:lang w:val="en-US"/>
        </w:rPr>
        <w:t xml:space="preserve"> (DPPH) as a reagent</w:t>
      </w:r>
      <w:r w:rsidR="00F64676">
        <w:rPr>
          <w:rFonts w:ascii="Times New Roman" w:hAnsi="Times New Roman" w:cs="Times New Roman"/>
          <w:color w:val="000000"/>
          <w:sz w:val="24"/>
          <w:szCs w:val="24"/>
          <w:lang w:val="en-US"/>
        </w:rPr>
        <w:t xml:space="preserve">. One hundred </w:t>
      </w:r>
      <w:r w:rsidR="00157510" w:rsidRPr="00B42566">
        <w:rPr>
          <w:rFonts w:ascii="Times New Roman" w:hAnsi="Times New Roman" w:cs="Times New Roman"/>
          <w:color w:val="000000"/>
          <w:sz w:val="24"/>
          <w:szCs w:val="24"/>
          <w:lang w:val="en-US"/>
        </w:rPr>
        <w:t>microliters</w:t>
      </w:r>
      <w:r w:rsidRPr="00B42566">
        <w:rPr>
          <w:rFonts w:ascii="Times New Roman" w:hAnsi="Times New Roman" w:cs="Times New Roman"/>
          <w:color w:val="000000"/>
          <w:sz w:val="24"/>
          <w:szCs w:val="24"/>
          <w:lang w:val="en-US"/>
        </w:rPr>
        <w:t xml:space="preserve"> of various sample concentrations were added to 5 mL of 0.004% methanolic solution of </w:t>
      </w:r>
      <w:proofErr w:type="spellStart"/>
      <w:r w:rsidRPr="00B42566">
        <w:rPr>
          <w:rFonts w:ascii="Times New Roman" w:hAnsi="Times New Roman" w:cs="Times New Roman"/>
          <w:color w:val="000000"/>
          <w:sz w:val="24"/>
          <w:szCs w:val="24"/>
          <w:lang w:val="en-US"/>
        </w:rPr>
        <w:t>diphenylpicrylhydrazyl</w:t>
      </w:r>
      <w:proofErr w:type="spellEnd"/>
      <w:r w:rsidRPr="00B42566">
        <w:rPr>
          <w:rFonts w:ascii="Times New Roman" w:hAnsi="Times New Roman" w:cs="Times New Roman"/>
          <w:color w:val="000000"/>
          <w:sz w:val="24"/>
          <w:szCs w:val="24"/>
          <w:lang w:val="en-US"/>
        </w:rPr>
        <w:t xml:space="preserve"> (DPPH). After 60 min of incubation </w:t>
      </w:r>
      <w:r w:rsidR="0031535A">
        <w:rPr>
          <w:rFonts w:ascii="Times New Roman" w:hAnsi="Times New Roman" w:cs="Times New Roman"/>
          <w:color w:val="000000"/>
          <w:sz w:val="24"/>
          <w:szCs w:val="24"/>
          <w:lang w:val="en-US"/>
        </w:rPr>
        <w:t>in</w:t>
      </w:r>
      <w:r w:rsidR="0031535A" w:rsidRPr="00B42566">
        <w:rPr>
          <w:rFonts w:ascii="Times New Roman" w:hAnsi="Times New Roman" w:cs="Times New Roman"/>
          <w:color w:val="000000"/>
          <w:sz w:val="24"/>
          <w:szCs w:val="24"/>
          <w:lang w:val="en-US"/>
        </w:rPr>
        <w:t xml:space="preserve"> </w:t>
      </w:r>
      <w:r w:rsidRPr="00B42566">
        <w:rPr>
          <w:rFonts w:ascii="Times New Roman" w:hAnsi="Times New Roman" w:cs="Times New Roman"/>
          <w:color w:val="000000"/>
          <w:sz w:val="24"/>
          <w:szCs w:val="24"/>
          <w:lang w:val="en-US"/>
        </w:rPr>
        <w:t>dark, the absorbance was read against a blank at 517 nm. Inhibition free radical DPPH in percent (I %) was calculated as in Eq (1</w:t>
      </w:r>
      <w:proofErr w:type="gramStart"/>
      <w:r w:rsidRPr="00B42566">
        <w:rPr>
          <w:rFonts w:ascii="Times New Roman" w:hAnsi="Times New Roman" w:cs="Times New Roman"/>
          <w:color w:val="000000"/>
          <w:sz w:val="24"/>
          <w:szCs w:val="24"/>
          <w:lang w:val="en-US"/>
        </w:rPr>
        <w:t>) :</w:t>
      </w:r>
      <w:proofErr w:type="gramEnd"/>
    </w:p>
    <w:p w14:paraId="07C67AB5" w14:textId="77777777" w:rsidR="00BF4FEA" w:rsidRPr="00B42566" w:rsidRDefault="00BF4FEA" w:rsidP="004B0004">
      <w:pPr>
        <w:jc w:val="center"/>
        <w:rPr>
          <w:rFonts w:asciiTheme="majorBidi" w:hAnsiTheme="majorBidi" w:cstheme="majorBidi"/>
          <w:sz w:val="24"/>
          <w:szCs w:val="24"/>
          <w:lang w:val="en-US"/>
        </w:rPr>
      </w:pPr>
      <w:r w:rsidRPr="00B42566">
        <w:rPr>
          <w:rFonts w:asciiTheme="majorBidi" w:hAnsiTheme="majorBidi" w:cstheme="majorBidi"/>
          <w:i/>
          <w:iCs/>
          <w:sz w:val="24"/>
          <w:szCs w:val="24"/>
          <w:lang w:val="en-US"/>
        </w:rPr>
        <w:t>I</w:t>
      </w:r>
      <w:r w:rsidRPr="00B42566">
        <w:rPr>
          <w:rFonts w:asciiTheme="majorBidi" w:hAnsiTheme="majorBidi" w:cstheme="majorBidi"/>
          <w:sz w:val="24"/>
          <w:szCs w:val="24"/>
          <w:lang w:val="en-US"/>
        </w:rPr>
        <w:t>% = (</w:t>
      </w:r>
      <w:proofErr w:type="spellStart"/>
      <w:r w:rsidRPr="00B42566">
        <w:rPr>
          <w:rFonts w:asciiTheme="majorBidi" w:hAnsiTheme="majorBidi" w:cstheme="majorBidi"/>
          <w:i/>
          <w:iCs/>
          <w:sz w:val="24"/>
          <w:szCs w:val="24"/>
          <w:lang w:val="en-US"/>
        </w:rPr>
        <w:t>A</w:t>
      </w:r>
      <w:r w:rsidRPr="00B42566">
        <w:rPr>
          <w:rFonts w:asciiTheme="majorBidi" w:hAnsiTheme="majorBidi" w:cstheme="majorBidi"/>
          <w:i/>
          <w:iCs/>
          <w:sz w:val="24"/>
          <w:szCs w:val="24"/>
          <w:vertAlign w:val="subscript"/>
          <w:lang w:val="en-US"/>
        </w:rPr>
        <w:t>blank</w:t>
      </w:r>
      <w:proofErr w:type="spellEnd"/>
      <w:r w:rsidRPr="00B42566">
        <w:rPr>
          <w:rFonts w:asciiTheme="majorBidi" w:hAnsiTheme="majorBidi" w:cstheme="majorBidi"/>
          <w:sz w:val="24"/>
          <w:szCs w:val="24"/>
          <w:lang w:val="en-US"/>
        </w:rPr>
        <w:t xml:space="preserve"> − </w:t>
      </w:r>
      <w:proofErr w:type="spellStart"/>
      <w:r w:rsidRPr="00B42566">
        <w:rPr>
          <w:rFonts w:asciiTheme="majorBidi" w:hAnsiTheme="majorBidi" w:cstheme="majorBidi"/>
          <w:i/>
          <w:iCs/>
          <w:sz w:val="24"/>
          <w:szCs w:val="24"/>
          <w:lang w:val="en-US"/>
        </w:rPr>
        <w:t>A</w:t>
      </w:r>
      <w:r w:rsidRPr="00B42566">
        <w:rPr>
          <w:rFonts w:asciiTheme="majorBidi" w:hAnsiTheme="majorBidi" w:cstheme="majorBidi"/>
          <w:i/>
          <w:iCs/>
          <w:sz w:val="24"/>
          <w:szCs w:val="24"/>
          <w:vertAlign w:val="subscript"/>
          <w:lang w:val="en-US"/>
        </w:rPr>
        <w:t>sample</w:t>
      </w:r>
      <w:proofErr w:type="spellEnd"/>
      <w:r w:rsidRPr="00B42566">
        <w:rPr>
          <w:rFonts w:asciiTheme="majorBidi" w:hAnsiTheme="majorBidi" w:cstheme="majorBidi"/>
          <w:sz w:val="24"/>
          <w:szCs w:val="24"/>
          <w:lang w:val="en-US"/>
        </w:rPr>
        <w:t>) / (</w:t>
      </w:r>
      <w:proofErr w:type="spellStart"/>
      <w:r w:rsidRPr="00B42566">
        <w:rPr>
          <w:rFonts w:asciiTheme="majorBidi" w:hAnsiTheme="majorBidi" w:cstheme="majorBidi"/>
          <w:i/>
          <w:iCs/>
          <w:sz w:val="24"/>
          <w:szCs w:val="24"/>
          <w:lang w:val="en-US"/>
        </w:rPr>
        <w:t>A</w:t>
      </w:r>
      <w:r w:rsidRPr="00B42566">
        <w:rPr>
          <w:rFonts w:asciiTheme="majorBidi" w:hAnsiTheme="majorBidi" w:cstheme="majorBidi"/>
          <w:i/>
          <w:iCs/>
          <w:sz w:val="24"/>
          <w:szCs w:val="24"/>
          <w:vertAlign w:val="subscript"/>
          <w:lang w:val="en-US"/>
        </w:rPr>
        <w:t>blank</w:t>
      </w:r>
      <w:proofErr w:type="spellEnd"/>
      <w:r w:rsidRPr="00B42566">
        <w:rPr>
          <w:rFonts w:asciiTheme="majorBidi" w:hAnsiTheme="majorBidi" w:cstheme="majorBidi"/>
          <w:sz w:val="24"/>
          <w:szCs w:val="24"/>
          <w:lang w:val="en-US"/>
        </w:rPr>
        <w:t xml:space="preserve">) ×100        </w:t>
      </w:r>
      <w:proofErr w:type="gramStart"/>
      <w:r w:rsidRPr="00B42566">
        <w:rPr>
          <w:rFonts w:asciiTheme="majorBidi" w:hAnsiTheme="majorBidi" w:cstheme="majorBidi"/>
          <w:sz w:val="24"/>
          <w:szCs w:val="24"/>
          <w:lang w:val="en-US"/>
        </w:rPr>
        <w:t xml:space="preserve">   (</w:t>
      </w:r>
      <w:proofErr w:type="gramEnd"/>
      <w:r w:rsidRPr="00B42566">
        <w:rPr>
          <w:rFonts w:asciiTheme="majorBidi" w:hAnsiTheme="majorBidi" w:cstheme="majorBidi"/>
          <w:sz w:val="24"/>
          <w:szCs w:val="24"/>
          <w:lang w:val="en-US"/>
        </w:rPr>
        <w:t>1)</w:t>
      </w:r>
    </w:p>
    <w:p w14:paraId="645E1412" w14:textId="77777777" w:rsidR="00BF4FEA" w:rsidRPr="00B42566" w:rsidRDefault="00BF4FEA" w:rsidP="004B0004">
      <w:pPr>
        <w:jc w:val="both"/>
        <w:rPr>
          <w:rFonts w:asciiTheme="majorBidi" w:hAnsiTheme="majorBidi" w:cstheme="majorBidi"/>
          <w:sz w:val="24"/>
          <w:szCs w:val="24"/>
          <w:lang w:val="en-US"/>
        </w:rPr>
      </w:pPr>
      <w:r w:rsidRPr="00B42566">
        <w:rPr>
          <w:rFonts w:ascii="Times New Roman" w:hAnsi="Times New Roman" w:cs="Times New Roman"/>
          <w:color w:val="000000"/>
          <w:sz w:val="24"/>
          <w:szCs w:val="24"/>
          <w:lang w:val="en-US"/>
        </w:rPr>
        <w:lastRenderedPageBreak/>
        <w:t xml:space="preserve">Where </w:t>
      </w:r>
      <w:proofErr w:type="spellStart"/>
      <w:r w:rsidRPr="00B42566">
        <w:rPr>
          <w:rFonts w:ascii="Times New Roman" w:hAnsi="Times New Roman" w:cs="Times New Roman"/>
          <w:color w:val="000000"/>
          <w:sz w:val="24"/>
          <w:szCs w:val="24"/>
          <w:lang w:val="en-US"/>
        </w:rPr>
        <w:t>A</w:t>
      </w:r>
      <w:r w:rsidRPr="00B42566">
        <w:rPr>
          <w:rFonts w:ascii="Times New Roman" w:hAnsi="Times New Roman" w:cs="Times New Roman"/>
          <w:i/>
          <w:iCs/>
          <w:color w:val="000000"/>
          <w:sz w:val="24"/>
          <w:szCs w:val="24"/>
          <w:vertAlign w:val="subscript"/>
          <w:lang w:val="en-US"/>
        </w:rPr>
        <w:t>blank</w:t>
      </w:r>
      <w:proofErr w:type="spellEnd"/>
      <w:r w:rsidRPr="00B42566">
        <w:rPr>
          <w:rFonts w:ascii="Times New Roman" w:hAnsi="Times New Roman" w:cs="Times New Roman"/>
          <w:color w:val="000000"/>
          <w:sz w:val="24"/>
          <w:szCs w:val="24"/>
          <w:lang w:val="en-US"/>
        </w:rPr>
        <w:t xml:space="preserve"> is the absorbance of the control reaction (containing all reagents except the test compound), and </w:t>
      </w:r>
      <w:proofErr w:type="spellStart"/>
      <w:r w:rsidRPr="00B42566">
        <w:rPr>
          <w:rFonts w:ascii="Times New Roman" w:hAnsi="Times New Roman" w:cs="Times New Roman"/>
          <w:color w:val="000000"/>
          <w:sz w:val="24"/>
          <w:szCs w:val="24"/>
          <w:lang w:val="en-US"/>
        </w:rPr>
        <w:t>A</w:t>
      </w:r>
      <w:r w:rsidRPr="00B42566">
        <w:rPr>
          <w:rFonts w:ascii="Times New Roman" w:hAnsi="Times New Roman" w:cs="Times New Roman"/>
          <w:i/>
          <w:iCs/>
          <w:color w:val="000000"/>
          <w:sz w:val="24"/>
          <w:szCs w:val="24"/>
          <w:vertAlign w:val="subscript"/>
          <w:lang w:val="en-US"/>
        </w:rPr>
        <w:t>sample</w:t>
      </w:r>
      <w:proofErr w:type="spellEnd"/>
      <w:r w:rsidRPr="00B42566">
        <w:rPr>
          <w:rFonts w:ascii="Times New Roman" w:hAnsi="Times New Roman" w:cs="Times New Roman"/>
          <w:color w:val="000000"/>
          <w:sz w:val="24"/>
          <w:szCs w:val="24"/>
          <w:lang w:val="en-US"/>
        </w:rPr>
        <w:t xml:space="preserve"> is the absorbance of the test </w:t>
      </w:r>
      <w:r w:rsidRPr="004B0004">
        <w:rPr>
          <w:rFonts w:ascii="Times New Roman" w:hAnsi="Times New Roman" w:cs="Times New Roman"/>
          <w:sz w:val="24"/>
          <w:szCs w:val="24"/>
          <w:lang w:val="en-US"/>
        </w:rPr>
        <w:t>sample</w:t>
      </w:r>
      <w:r w:rsidR="001E0F98" w:rsidRPr="004B0004">
        <w:rPr>
          <w:rFonts w:ascii="Times New Roman" w:hAnsi="Times New Roman" w:cs="Times New Roman"/>
          <w:sz w:val="24"/>
          <w:szCs w:val="24"/>
          <w:lang w:val="en-US"/>
        </w:rPr>
        <w:t xml:space="preserve"> </w:t>
      </w:r>
      <w:r w:rsidR="001E0F98" w:rsidRPr="004B0004">
        <w:rPr>
          <w:rFonts w:asciiTheme="majorBidi" w:hAnsiTheme="majorBidi" w:cstheme="majorBidi"/>
          <w:sz w:val="24"/>
          <w:szCs w:val="24"/>
          <w:lang w:val="en-US"/>
        </w:rPr>
        <w:t>[</w:t>
      </w:r>
      <w:r w:rsidR="00090912" w:rsidRPr="004B0004">
        <w:rPr>
          <w:rFonts w:asciiTheme="majorBidi" w:hAnsiTheme="majorBidi" w:cstheme="majorBidi"/>
          <w:sz w:val="24"/>
          <w:szCs w:val="24"/>
          <w:lang w:val="en-US"/>
        </w:rPr>
        <w:t>4</w:t>
      </w:r>
      <w:r w:rsidR="00801810" w:rsidRPr="004B0004">
        <w:rPr>
          <w:rFonts w:asciiTheme="majorBidi" w:hAnsiTheme="majorBidi" w:cstheme="majorBidi"/>
          <w:sz w:val="24"/>
          <w:szCs w:val="24"/>
          <w:lang w:val="en-US"/>
        </w:rPr>
        <w:t>2</w:t>
      </w:r>
      <w:r w:rsidR="001E0F98" w:rsidRPr="004B0004">
        <w:rPr>
          <w:rFonts w:asciiTheme="majorBidi" w:hAnsiTheme="majorBidi" w:cstheme="majorBidi"/>
          <w:sz w:val="24"/>
          <w:szCs w:val="24"/>
          <w:lang w:val="en-US"/>
        </w:rPr>
        <w:t>,</w:t>
      </w:r>
      <w:r w:rsidR="00090912" w:rsidRPr="004B0004">
        <w:rPr>
          <w:rFonts w:asciiTheme="majorBidi" w:hAnsiTheme="majorBidi" w:cstheme="majorBidi"/>
          <w:sz w:val="24"/>
          <w:szCs w:val="24"/>
          <w:lang w:val="en-US"/>
        </w:rPr>
        <w:t>4</w:t>
      </w:r>
      <w:r w:rsidR="00801810" w:rsidRPr="004B0004">
        <w:rPr>
          <w:rFonts w:asciiTheme="majorBidi" w:hAnsiTheme="majorBidi" w:cstheme="majorBidi"/>
          <w:sz w:val="24"/>
          <w:szCs w:val="24"/>
          <w:lang w:val="en-US"/>
        </w:rPr>
        <w:t>3</w:t>
      </w:r>
      <w:r w:rsidR="001E0F98" w:rsidRPr="004B0004">
        <w:rPr>
          <w:rFonts w:asciiTheme="majorBidi" w:hAnsiTheme="majorBidi" w:cstheme="majorBidi"/>
          <w:sz w:val="24"/>
          <w:szCs w:val="24"/>
          <w:lang w:val="en-US"/>
        </w:rPr>
        <w:t>]</w:t>
      </w:r>
      <w:r w:rsidRPr="004B0004">
        <w:rPr>
          <w:rFonts w:ascii="Times New Roman" w:hAnsi="Times New Roman" w:cs="Times New Roman"/>
          <w:sz w:val="24"/>
          <w:szCs w:val="24"/>
          <w:lang w:val="en-US"/>
        </w:rPr>
        <w:t>.</w:t>
      </w:r>
      <w:r w:rsidRPr="00B35B91">
        <w:rPr>
          <w:rFonts w:asciiTheme="majorBidi" w:hAnsiTheme="majorBidi" w:cstheme="majorBidi"/>
          <w:sz w:val="24"/>
          <w:szCs w:val="24"/>
          <w:lang w:val="en-US"/>
        </w:rPr>
        <w:t xml:space="preserve"> </w:t>
      </w:r>
    </w:p>
    <w:p w14:paraId="0834D7BA" w14:textId="77777777" w:rsidR="00BF4FEA" w:rsidRDefault="00BF4FEA" w:rsidP="004B0004">
      <w:pPr>
        <w:jc w:val="both"/>
        <w:rPr>
          <w:rFonts w:asciiTheme="majorBidi" w:hAnsiTheme="majorBidi" w:cstheme="majorBidi"/>
          <w:sz w:val="24"/>
          <w:szCs w:val="24"/>
          <w:lang w:val="en-US"/>
        </w:rPr>
      </w:pPr>
      <w:r w:rsidRPr="00B42566">
        <w:rPr>
          <w:rFonts w:asciiTheme="majorBidi" w:hAnsiTheme="majorBidi" w:cstheme="majorBidi"/>
          <w:sz w:val="24"/>
          <w:szCs w:val="24"/>
          <w:lang w:val="en-US"/>
        </w:rPr>
        <w:t>For determination of I</w:t>
      </w:r>
      <w:r w:rsidR="001002A5" w:rsidRPr="00B42566">
        <w:rPr>
          <w:rFonts w:asciiTheme="majorBidi" w:hAnsiTheme="majorBidi" w:cstheme="majorBidi"/>
          <w:sz w:val="24"/>
          <w:szCs w:val="24"/>
          <w:lang w:val="en-US"/>
        </w:rPr>
        <w:t>C</w:t>
      </w:r>
      <w:r w:rsidRPr="00B42566">
        <w:rPr>
          <w:rFonts w:asciiTheme="majorBidi" w:hAnsiTheme="majorBidi" w:cstheme="majorBidi"/>
          <w:sz w:val="24"/>
          <w:szCs w:val="24"/>
          <w:vertAlign w:val="subscript"/>
          <w:lang w:val="en-US"/>
        </w:rPr>
        <w:t>50</w:t>
      </w:r>
      <w:r w:rsidR="001002A5" w:rsidRPr="00B42566">
        <w:rPr>
          <w:rFonts w:asciiTheme="majorBidi" w:hAnsiTheme="majorBidi" w:cstheme="majorBidi"/>
          <w:sz w:val="24"/>
          <w:szCs w:val="24"/>
          <w:vertAlign w:val="subscript"/>
          <w:lang w:val="en-US"/>
        </w:rPr>
        <w:t xml:space="preserve"> </w:t>
      </w:r>
      <w:r w:rsidRPr="00B42566">
        <w:rPr>
          <w:rFonts w:asciiTheme="majorBidi" w:hAnsiTheme="majorBidi" w:cstheme="majorBidi"/>
          <w:sz w:val="24"/>
          <w:szCs w:val="24"/>
          <w:lang w:val="en-US"/>
        </w:rPr>
        <w:t>(</w:t>
      </w:r>
      <w:r w:rsidR="0031535A">
        <w:rPr>
          <w:rFonts w:asciiTheme="majorBidi" w:hAnsiTheme="majorBidi" w:cstheme="majorBidi"/>
          <w:sz w:val="24"/>
          <w:szCs w:val="24"/>
          <w:lang w:val="en-US"/>
        </w:rPr>
        <w:t xml:space="preserve">The </w:t>
      </w:r>
      <w:r w:rsidRPr="00B42566">
        <w:rPr>
          <w:rFonts w:asciiTheme="majorBidi" w:hAnsiTheme="majorBidi" w:cstheme="majorBidi"/>
          <w:sz w:val="24"/>
          <w:szCs w:val="24"/>
          <w:lang w:val="en-US"/>
        </w:rPr>
        <w:t xml:space="preserve">concentration </w:t>
      </w:r>
      <w:r w:rsidR="0031535A">
        <w:rPr>
          <w:rFonts w:asciiTheme="majorBidi" w:hAnsiTheme="majorBidi" w:cstheme="majorBidi"/>
          <w:sz w:val="24"/>
          <w:szCs w:val="24"/>
          <w:lang w:val="en-US"/>
        </w:rPr>
        <w:t xml:space="preserve">that </w:t>
      </w:r>
      <w:r w:rsidRPr="00B42566">
        <w:rPr>
          <w:rFonts w:asciiTheme="majorBidi" w:hAnsiTheme="majorBidi" w:cstheme="majorBidi"/>
          <w:sz w:val="24"/>
          <w:szCs w:val="24"/>
          <w:lang w:val="en-US"/>
        </w:rPr>
        <w:t xml:space="preserve">make 50% </w:t>
      </w:r>
      <w:r w:rsidR="001E0F98">
        <w:rPr>
          <w:rFonts w:asciiTheme="majorBidi" w:hAnsiTheme="majorBidi" w:cstheme="majorBidi"/>
          <w:sz w:val="24"/>
          <w:szCs w:val="24"/>
          <w:lang w:val="en-US"/>
        </w:rPr>
        <w:t xml:space="preserve">inhibition of </w:t>
      </w:r>
      <w:r w:rsidR="0031535A">
        <w:rPr>
          <w:rFonts w:asciiTheme="majorBidi" w:hAnsiTheme="majorBidi" w:cstheme="majorBidi"/>
          <w:sz w:val="24"/>
          <w:szCs w:val="24"/>
          <w:lang w:val="en-US"/>
        </w:rPr>
        <w:t xml:space="preserve">the </w:t>
      </w:r>
      <w:r w:rsidR="001E0F98">
        <w:rPr>
          <w:rFonts w:asciiTheme="majorBidi" w:hAnsiTheme="majorBidi" w:cstheme="majorBidi"/>
          <w:sz w:val="24"/>
          <w:szCs w:val="24"/>
          <w:lang w:val="en-US"/>
        </w:rPr>
        <w:t xml:space="preserve">DPPH color), </w:t>
      </w:r>
      <w:r w:rsidR="0031535A">
        <w:rPr>
          <w:rFonts w:asciiTheme="majorBidi" w:hAnsiTheme="majorBidi" w:cstheme="majorBidi"/>
          <w:sz w:val="24"/>
          <w:szCs w:val="24"/>
          <w:lang w:val="en-US"/>
        </w:rPr>
        <w:t>d</w:t>
      </w:r>
      <w:r w:rsidRPr="00B42566">
        <w:rPr>
          <w:rFonts w:asciiTheme="majorBidi" w:hAnsiTheme="majorBidi" w:cstheme="majorBidi"/>
          <w:sz w:val="24"/>
          <w:szCs w:val="24"/>
          <w:lang w:val="en-US"/>
        </w:rPr>
        <w:t>ifferent concentrations of the chemical compounds were dissolved in methanol to obtain final concentration</w:t>
      </w:r>
      <w:r w:rsidR="0031535A">
        <w:rPr>
          <w:rFonts w:asciiTheme="majorBidi" w:hAnsiTheme="majorBidi" w:cstheme="majorBidi"/>
          <w:sz w:val="24"/>
          <w:szCs w:val="24"/>
          <w:lang w:val="en-US"/>
        </w:rPr>
        <w:t>s</w:t>
      </w:r>
      <w:r w:rsidRPr="00B42566">
        <w:rPr>
          <w:rFonts w:asciiTheme="majorBidi" w:hAnsiTheme="majorBidi" w:cstheme="majorBidi"/>
          <w:sz w:val="24"/>
          <w:szCs w:val="24"/>
          <w:lang w:val="en-US"/>
        </w:rPr>
        <w:t xml:space="preserve"> rang</w:t>
      </w:r>
      <w:r w:rsidR="00220D65">
        <w:rPr>
          <w:rFonts w:asciiTheme="majorBidi" w:hAnsiTheme="majorBidi" w:cstheme="majorBidi"/>
          <w:sz w:val="24"/>
          <w:szCs w:val="24"/>
          <w:lang w:val="en-US"/>
        </w:rPr>
        <w:t>ing</w:t>
      </w:r>
      <w:r w:rsidRPr="00B42566">
        <w:rPr>
          <w:rFonts w:asciiTheme="majorBidi" w:hAnsiTheme="majorBidi" w:cstheme="majorBidi"/>
          <w:sz w:val="24"/>
          <w:szCs w:val="24"/>
          <w:lang w:val="en-US"/>
        </w:rPr>
        <w:t xml:space="preserve"> from 50</w:t>
      </w:r>
      <w:r w:rsidR="0031535A">
        <w:rPr>
          <w:rFonts w:asciiTheme="majorBidi" w:hAnsiTheme="majorBidi" w:cstheme="majorBidi"/>
          <w:sz w:val="24"/>
          <w:szCs w:val="24"/>
          <w:lang w:val="en-US"/>
        </w:rPr>
        <w:t xml:space="preserve"> to </w:t>
      </w:r>
      <w:r w:rsidRPr="00B42566">
        <w:rPr>
          <w:rFonts w:asciiTheme="majorBidi" w:hAnsiTheme="majorBidi" w:cstheme="majorBidi"/>
          <w:sz w:val="24"/>
          <w:szCs w:val="24"/>
          <w:lang w:val="en-US"/>
        </w:rPr>
        <w:t xml:space="preserve">600 </w:t>
      </w:r>
      <w:r w:rsidRPr="003B1395">
        <w:rPr>
          <w:rFonts w:asciiTheme="majorBidi" w:hAnsiTheme="majorBidi" w:cstheme="majorBidi"/>
          <w:sz w:val="24"/>
          <w:szCs w:val="24"/>
        </w:rPr>
        <w:t>μ</w:t>
      </w:r>
      <w:r w:rsidR="00BC06CD">
        <w:rPr>
          <w:rFonts w:asciiTheme="majorBidi" w:hAnsiTheme="majorBidi" w:cstheme="majorBidi"/>
          <w:sz w:val="24"/>
          <w:szCs w:val="24"/>
          <w:lang w:val="en-US"/>
        </w:rPr>
        <w:t>g/</w:t>
      </w:r>
      <w:proofErr w:type="spellStart"/>
      <w:r w:rsidR="00BC06CD">
        <w:rPr>
          <w:rFonts w:asciiTheme="majorBidi" w:hAnsiTheme="majorBidi" w:cstheme="majorBidi"/>
          <w:sz w:val="24"/>
          <w:szCs w:val="24"/>
          <w:lang w:val="en-US"/>
        </w:rPr>
        <w:t>mL</w:t>
      </w:r>
      <w:r w:rsidRPr="00B42566">
        <w:rPr>
          <w:rFonts w:asciiTheme="majorBidi" w:hAnsiTheme="majorBidi" w:cstheme="majorBidi"/>
          <w:sz w:val="24"/>
          <w:szCs w:val="24"/>
          <w:lang w:val="en-US"/>
        </w:rPr>
        <w:t>.</w:t>
      </w:r>
      <w:proofErr w:type="spellEnd"/>
      <w:r w:rsidRPr="00B42566">
        <w:rPr>
          <w:rFonts w:asciiTheme="majorBidi" w:hAnsiTheme="majorBidi" w:cstheme="majorBidi"/>
          <w:sz w:val="24"/>
          <w:szCs w:val="24"/>
          <w:lang w:val="en-US"/>
        </w:rPr>
        <w:t xml:space="preserve"> An inhibition </w:t>
      </w:r>
      <w:r w:rsidR="0031535A">
        <w:rPr>
          <w:rFonts w:asciiTheme="majorBidi" w:hAnsiTheme="majorBidi" w:cstheme="majorBidi"/>
          <w:sz w:val="24"/>
          <w:szCs w:val="24"/>
          <w:lang w:val="en-US"/>
        </w:rPr>
        <w:t>c</w:t>
      </w:r>
      <w:r w:rsidR="0031535A" w:rsidRPr="00B42566">
        <w:rPr>
          <w:rFonts w:asciiTheme="majorBidi" w:hAnsiTheme="majorBidi" w:cstheme="majorBidi"/>
          <w:sz w:val="24"/>
          <w:szCs w:val="24"/>
          <w:lang w:val="en-US"/>
        </w:rPr>
        <w:t xml:space="preserve">urve </w:t>
      </w:r>
      <w:r w:rsidRPr="00B42566">
        <w:rPr>
          <w:rFonts w:asciiTheme="majorBidi" w:hAnsiTheme="majorBidi" w:cstheme="majorBidi"/>
          <w:sz w:val="24"/>
          <w:szCs w:val="24"/>
          <w:lang w:val="en-US"/>
        </w:rPr>
        <w:t xml:space="preserve">was made against concentration and </w:t>
      </w:r>
      <w:r w:rsidR="00186621" w:rsidRPr="00B42566">
        <w:rPr>
          <w:rFonts w:asciiTheme="majorBidi" w:hAnsiTheme="majorBidi" w:cstheme="majorBidi"/>
          <w:sz w:val="24"/>
          <w:szCs w:val="24"/>
          <w:lang w:val="en-US"/>
        </w:rPr>
        <w:t>IC</w:t>
      </w:r>
      <w:r w:rsidR="00186621" w:rsidRPr="00B42566">
        <w:rPr>
          <w:rFonts w:asciiTheme="majorBidi" w:hAnsiTheme="majorBidi" w:cstheme="majorBidi"/>
          <w:sz w:val="24"/>
          <w:szCs w:val="24"/>
          <w:vertAlign w:val="subscript"/>
          <w:lang w:val="en-US"/>
        </w:rPr>
        <w:t>50</w:t>
      </w:r>
      <w:r w:rsidRPr="00B42566">
        <w:rPr>
          <w:rFonts w:asciiTheme="majorBidi" w:hAnsiTheme="majorBidi" w:cstheme="majorBidi"/>
          <w:sz w:val="24"/>
          <w:szCs w:val="24"/>
          <w:vertAlign w:val="subscript"/>
          <w:lang w:val="en-US"/>
        </w:rPr>
        <w:t xml:space="preserve"> </w:t>
      </w:r>
      <w:r w:rsidRPr="00B42566">
        <w:rPr>
          <w:rFonts w:asciiTheme="majorBidi" w:hAnsiTheme="majorBidi" w:cstheme="majorBidi"/>
          <w:sz w:val="24"/>
          <w:szCs w:val="24"/>
          <w:lang w:val="en-US"/>
        </w:rPr>
        <w:t>was determined.</w:t>
      </w:r>
      <w:r w:rsidR="001002A5" w:rsidRPr="00B42566">
        <w:rPr>
          <w:rFonts w:asciiTheme="majorBidi" w:hAnsiTheme="majorBidi" w:cstheme="majorBidi"/>
          <w:sz w:val="24"/>
          <w:szCs w:val="24"/>
          <w:lang w:val="en-US"/>
        </w:rPr>
        <w:t xml:space="preserve"> </w:t>
      </w:r>
      <w:r w:rsidR="0031535A">
        <w:rPr>
          <w:rFonts w:asciiTheme="majorBidi" w:hAnsiTheme="majorBidi" w:cstheme="majorBidi"/>
          <w:sz w:val="24"/>
          <w:szCs w:val="24"/>
          <w:lang w:val="en-US"/>
        </w:rPr>
        <w:t>All</w:t>
      </w:r>
      <w:r w:rsidR="001002A5" w:rsidRPr="00B42566">
        <w:rPr>
          <w:rFonts w:asciiTheme="majorBidi" w:hAnsiTheme="majorBidi" w:cstheme="majorBidi"/>
          <w:sz w:val="24"/>
          <w:szCs w:val="24"/>
          <w:lang w:val="en-US"/>
        </w:rPr>
        <w:t xml:space="preserve"> results of antioxidant</w:t>
      </w:r>
      <w:r w:rsidR="0031535A">
        <w:rPr>
          <w:rFonts w:asciiTheme="majorBidi" w:hAnsiTheme="majorBidi" w:cstheme="majorBidi"/>
          <w:sz w:val="24"/>
          <w:szCs w:val="24"/>
          <w:lang w:val="en-US"/>
        </w:rPr>
        <w:t xml:space="preserve"> activity</w:t>
      </w:r>
      <w:r w:rsidR="001002A5" w:rsidRPr="00B42566">
        <w:rPr>
          <w:rFonts w:asciiTheme="majorBidi" w:hAnsiTheme="majorBidi" w:cstheme="majorBidi"/>
          <w:sz w:val="24"/>
          <w:szCs w:val="24"/>
          <w:lang w:val="en-US"/>
        </w:rPr>
        <w:t xml:space="preserve"> are </w:t>
      </w:r>
      <w:r w:rsidR="000E25B1" w:rsidRPr="00B42566">
        <w:rPr>
          <w:rFonts w:asciiTheme="majorBidi" w:hAnsiTheme="majorBidi" w:cstheme="majorBidi"/>
          <w:sz w:val="24"/>
          <w:szCs w:val="24"/>
          <w:lang w:val="en-US"/>
        </w:rPr>
        <w:t>summarized</w:t>
      </w:r>
      <w:r w:rsidR="001002A5" w:rsidRPr="00B42566">
        <w:rPr>
          <w:rFonts w:asciiTheme="majorBidi" w:hAnsiTheme="majorBidi" w:cstheme="majorBidi"/>
          <w:sz w:val="24"/>
          <w:szCs w:val="24"/>
          <w:lang w:val="en-US"/>
        </w:rPr>
        <w:t xml:space="preserve"> in </w:t>
      </w:r>
      <w:r w:rsidR="00A25588">
        <w:rPr>
          <w:rFonts w:asciiTheme="majorBidi" w:hAnsiTheme="majorBidi" w:cstheme="majorBidi"/>
          <w:sz w:val="24"/>
          <w:szCs w:val="24"/>
          <w:lang w:val="en-US"/>
        </w:rPr>
        <w:t>T</w:t>
      </w:r>
      <w:r w:rsidR="001002A5" w:rsidRPr="00B42566">
        <w:rPr>
          <w:rFonts w:asciiTheme="majorBidi" w:hAnsiTheme="majorBidi" w:cstheme="majorBidi"/>
          <w:sz w:val="24"/>
          <w:szCs w:val="24"/>
          <w:lang w:val="en-US"/>
        </w:rPr>
        <w:t>able</w:t>
      </w:r>
      <w:r w:rsidR="00186621" w:rsidRPr="00B42566">
        <w:rPr>
          <w:rFonts w:asciiTheme="majorBidi" w:hAnsiTheme="majorBidi" w:cstheme="majorBidi"/>
          <w:sz w:val="24"/>
          <w:szCs w:val="24"/>
          <w:lang w:val="en-US"/>
        </w:rPr>
        <w:t xml:space="preserve"> </w:t>
      </w:r>
      <w:r w:rsidR="001002A5" w:rsidRPr="00B42566">
        <w:rPr>
          <w:rFonts w:asciiTheme="majorBidi" w:hAnsiTheme="majorBidi" w:cstheme="majorBidi"/>
          <w:sz w:val="24"/>
          <w:szCs w:val="24"/>
          <w:lang w:val="en-US"/>
        </w:rPr>
        <w:t>9.</w:t>
      </w:r>
    </w:p>
    <w:p w14:paraId="6E449E3C" w14:textId="77777777" w:rsidR="00B35780" w:rsidRPr="00B35780" w:rsidRDefault="00B35780" w:rsidP="004B0004">
      <w:pPr>
        <w:jc w:val="both"/>
        <w:rPr>
          <w:rFonts w:asciiTheme="majorBidi" w:hAnsiTheme="majorBidi" w:cstheme="majorBidi"/>
          <w:b/>
          <w:bCs/>
          <w:sz w:val="24"/>
          <w:szCs w:val="24"/>
          <w:lang w:val="en-US"/>
        </w:rPr>
      </w:pPr>
      <w:r w:rsidRPr="00B35780">
        <w:rPr>
          <w:rFonts w:asciiTheme="majorBidi" w:hAnsiTheme="majorBidi" w:cstheme="majorBidi"/>
          <w:b/>
          <w:bCs/>
          <w:sz w:val="24"/>
          <w:szCs w:val="24"/>
          <w:lang w:val="en-US"/>
        </w:rPr>
        <w:t>Acknowledgments</w:t>
      </w:r>
    </w:p>
    <w:p w14:paraId="59774F51" w14:textId="77777777" w:rsidR="00B35780" w:rsidRDefault="00B35780" w:rsidP="004B0004">
      <w:pPr>
        <w:jc w:val="both"/>
        <w:rPr>
          <w:rFonts w:asciiTheme="majorBidi" w:hAnsiTheme="majorBidi" w:cstheme="majorBidi"/>
          <w:sz w:val="24"/>
          <w:szCs w:val="24"/>
          <w:lang w:val="en-US" w:bidi="ar-EG"/>
        </w:rPr>
      </w:pPr>
      <w:r w:rsidRPr="00B35780">
        <w:rPr>
          <w:rFonts w:asciiTheme="majorBidi" w:hAnsiTheme="majorBidi" w:cstheme="majorBidi"/>
          <w:sz w:val="24"/>
          <w:szCs w:val="24"/>
          <w:lang w:val="en-US" w:bidi="ar-EG"/>
        </w:rPr>
        <w:t xml:space="preserve">This work was supported by </w:t>
      </w:r>
      <w:r w:rsidR="0031535A">
        <w:rPr>
          <w:rFonts w:asciiTheme="majorBidi" w:hAnsiTheme="majorBidi" w:cstheme="majorBidi"/>
          <w:sz w:val="24"/>
          <w:szCs w:val="24"/>
          <w:lang w:val="en-US" w:bidi="ar-EG"/>
        </w:rPr>
        <w:t>a</w:t>
      </w:r>
      <w:r w:rsidR="004B3FA1">
        <w:rPr>
          <w:rFonts w:asciiTheme="majorBidi" w:hAnsiTheme="majorBidi" w:cstheme="majorBidi"/>
          <w:sz w:val="24"/>
          <w:szCs w:val="24"/>
          <w:lang w:val="en-US" w:bidi="ar-EG"/>
        </w:rPr>
        <w:t>n</w:t>
      </w:r>
      <w:r w:rsidR="0031535A">
        <w:rPr>
          <w:rFonts w:asciiTheme="majorBidi" w:hAnsiTheme="majorBidi" w:cstheme="majorBidi"/>
          <w:sz w:val="24"/>
          <w:szCs w:val="24"/>
          <w:lang w:val="en-US" w:bidi="ar-EG"/>
        </w:rPr>
        <w:t xml:space="preserve"> </w:t>
      </w:r>
      <w:r w:rsidRPr="00B35780">
        <w:rPr>
          <w:rFonts w:asciiTheme="majorBidi" w:hAnsiTheme="majorBidi" w:cstheme="majorBidi"/>
          <w:sz w:val="24"/>
          <w:szCs w:val="24"/>
          <w:lang w:val="en-US" w:bidi="ar-EG"/>
        </w:rPr>
        <w:t>Yg</w:t>
      </w:r>
      <w:r w:rsidR="00730711">
        <w:rPr>
          <w:rFonts w:asciiTheme="majorBidi" w:hAnsiTheme="majorBidi" w:cstheme="majorBidi"/>
          <w:sz w:val="24"/>
          <w:szCs w:val="24"/>
          <w:lang w:val="en-US" w:bidi="ar-EG"/>
        </w:rPr>
        <w:t>gdrasil research grant</w:t>
      </w:r>
      <w:r w:rsidRPr="00B35780">
        <w:rPr>
          <w:rFonts w:asciiTheme="majorBidi" w:hAnsiTheme="majorBidi" w:cstheme="majorBidi"/>
          <w:sz w:val="24"/>
          <w:szCs w:val="24"/>
          <w:lang w:val="en-US" w:bidi="ar-EG"/>
        </w:rPr>
        <w:t xml:space="preserve"> from the Research Council of Norway (202902/V11) and by the Egyptian </w:t>
      </w:r>
      <w:r w:rsidR="00D059AA">
        <w:rPr>
          <w:rFonts w:asciiTheme="majorBidi" w:hAnsiTheme="majorBidi" w:cstheme="majorBidi"/>
          <w:sz w:val="24"/>
          <w:szCs w:val="24"/>
          <w:lang w:val="en-GB" w:bidi="ar-EG"/>
        </w:rPr>
        <w:t>M</w:t>
      </w:r>
      <w:r w:rsidRPr="00B35780">
        <w:rPr>
          <w:rFonts w:asciiTheme="majorBidi" w:hAnsiTheme="majorBidi" w:cstheme="majorBidi"/>
          <w:sz w:val="24"/>
          <w:szCs w:val="24"/>
          <w:lang w:val="en-GB" w:bidi="ar-EG"/>
        </w:rPr>
        <w:t xml:space="preserve">inistry of </w:t>
      </w:r>
      <w:r w:rsidR="00D059AA">
        <w:rPr>
          <w:rFonts w:asciiTheme="majorBidi" w:hAnsiTheme="majorBidi" w:cstheme="majorBidi"/>
          <w:sz w:val="24"/>
          <w:szCs w:val="24"/>
          <w:lang w:val="en-GB" w:bidi="ar-EG"/>
        </w:rPr>
        <w:t>H</w:t>
      </w:r>
      <w:r w:rsidRPr="00B35780">
        <w:rPr>
          <w:rFonts w:asciiTheme="majorBidi" w:hAnsiTheme="majorBidi" w:cstheme="majorBidi"/>
          <w:sz w:val="24"/>
          <w:szCs w:val="24"/>
          <w:lang w:val="en-GB" w:bidi="ar-EG"/>
        </w:rPr>
        <w:t xml:space="preserve">igher </w:t>
      </w:r>
      <w:r w:rsidR="00D059AA">
        <w:rPr>
          <w:rFonts w:asciiTheme="majorBidi" w:hAnsiTheme="majorBidi" w:cstheme="majorBidi"/>
          <w:sz w:val="24"/>
          <w:szCs w:val="24"/>
          <w:lang w:val="en-GB" w:bidi="ar-EG"/>
        </w:rPr>
        <w:t>E</w:t>
      </w:r>
      <w:r w:rsidRPr="00B35780">
        <w:rPr>
          <w:rFonts w:asciiTheme="majorBidi" w:hAnsiTheme="majorBidi" w:cstheme="majorBidi"/>
          <w:sz w:val="24"/>
          <w:szCs w:val="24"/>
          <w:lang w:val="en-GB" w:bidi="ar-EG"/>
        </w:rPr>
        <w:t xml:space="preserve">ducation and </w:t>
      </w:r>
      <w:r w:rsidR="00D059AA">
        <w:rPr>
          <w:rFonts w:asciiTheme="majorBidi" w:hAnsiTheme="majorBidi" w:cstheme="majorBidi"/>
          <w:sz w:val="24"/>
          <w:szCs w:val="24"/>
          <w:lang w:val="en-GB" w:bidi="ar-EG"/>
        </w:rPr>
        <w:t>S</w:t>
      </w:r>
      <w:r w:rsidRPr="00B35780">
        <w:rPr>
          <w:rFonts w:asciiTheme="majorBidi" w:hAnsiTheme="majorBidi" w:cstheme="majorBidi"/>
          <w:sz w:val="24"/>
          <w:szCs w:val="24"/>
          <w:lang w:val="en-GB" w:bidi="ar-EG"/>
        </w:rPr>
        <w:t xml:space="preserve">tate for </w:t>
      </w:r>
      <w:r w:rsidR="00D059AA">
        <w:rPr>
          <w:rFonts w:asciiTheme="majorBidi" w:hAnsiTheme="majorBidi" w:cstheme="majorBidi"/>
          <w:sz w:val="24"/>
          <w:szCs w:val="24"/>
          <w:lang w:val="en-GB" w:bidi="ar-EG"/>
        </w:rPr>
        <w:t>S</w:t>
      </w:r>
      <w:r w:rsidRPr="00B35780">
        <w:rPr>
          <w:rFonts w:asciiTheme="majorBidi" w:hAnsiTheme="majorBidi" w:cstheme="majorBidi"/>
          <w:sz w:val="24"/>
          <w:szCs w:val="24"/>
          <w:lang w:val="en-GB" w:bidi="ar-EG"/>
        </w:rPr>
        <w:t xml:space="preserve">cientific </w:t>
      </w:r>
      <w:r w:rsidR="00D059AA">
        <w:rPr>
          <w:rFonts w:asciiTheme="majorBidi" w:hAnsiTheme="majorBidi" w:cstheme="majorBidi"/>
          <w:sz w:val="24"/>
          <w:szCs w:val="24"/>
          <w:lang w:val="en-GB" w:bidi="ar-EG"/>
        </w:rPr>
        <w:t>R</w:t>
      </w:r>
      <w:r w:rsidRPr="00B35780">
        <w:rPr>
          <w:rFonts w:asciiTheme="majorBidi" w:hAnsiTheme="majorBidi" w:cstheme="majorBidi"/>
          <w:sz w:val="24"/>
          <w:szCs w:val="24"/>
          <w:lang w:val="en-GB" w:bidi="ar-EG"/>
        </w:rPr>
        <w:t xml:space="preserve">esearch </w:t>
      </w:r>
      <w:r w:rsidR="0031535A">
        <w:rPr>
          <w:rFonts w:asciiTheme="majorBidi" w:hAnsiTheme="majorBidi" w:cstheme="majorBidi"/>
          <w:sz w:val="24"/>
          <w:szCs w:val="24"/>
          <w:lang w:val="en-GB" w:bidi="ar-EG"/>
        </w:rPr>
        <w:t>with a</w:t>
      </w:r>
      <w:r w:rsidRPr="00B35780">
        <w:rPr>
          <w:rFonts w:asciiTheme="majorBidi" w:hAnsiTheme="majorBidi" w:cstheme="majorBidi"/>
          <w:sz w:val="24"/>
          <w:szCs w:val="24"/>
          <w:lang w:val="en-GB" w:bidi="ar-EG"/>
        </w:rPr>
        <w:t xml:space="preserve"> </w:t>
      </w:r>
      <w:proofErr w:type="spellStart"/>
      <w:r w:rsidRPr="00B35780">
        <w:rPr>
          <w:rFonts w:asciiTheme="majorBidi" w:hAnsiTheme="majorBidi" w:cstheme="majorBidi"/>
          <w:sz w:val="24"/>
          <w:szCs w:val="24"/>
          <w:lang w:val="en-GB" w:bidi="ar-EG"/>
        </w:rPr>
        <w:t>ParOwn</w:t>
      </w:r>
      <w:proofErr w:type="spellEnd"/>
      <w:r w:rsidRPr="00B35780">
        <w:rPr>
          <w:rFonts w:asciiTheme="majorBidi" w:hAnsiTheme="majorBidi" w:cstheme="majorBidi"/>
          <w:sz w:val="24"/>
          <w:szCs w:val="24"/>
          <w:lang w:val="en-GB" w:bidi="ar-EG"/>
        </w:rPr>
        <w:t xml:space="preserve"> </w:t>
      </w:r>
      <w:r w:rsidRPr="00B35780">
        <w:rPr>
          <w:rFonts w:asciiTheme="majorBidi" w:hAnsiTheme="majorBidi" w:cstheme="majorBidi"/>
          <w:sz w:val="24"/>
          <w:szCs w:val="24"/>
          <w:lang w:val="en-US" w:bidi="ar-EG"/>
        </w:rPr>
        <w:t xml:space="preserve">Research Fellowship. They are gratefully acknowledged for the financial support. </w:t>
      </w:r>
    </w:p>
    <w:p w14:paraId="512AC971" w14:textId="77777777" w:rsidR="00B35780" w:rsidRPr="00B35780" w:rsidRDefault="00B35780" w:rsidP="004B0004">
      <w:pPr>
        <w:jc w:val="both"/>
        <w:rPr>
          <w:rFonts w:asciiTheme="majorBidi" w:hAnsiTheme="majorBidi" w:cstheme="majorBidi"/>
          <w:b/>
          <w:bCs/>
          <w:sz w:val="24"/>
          <w:szCs w:val="24"/>
          <w:lang w:val="en-US"/>
        </w:rPr>
      </w:pPr>
      <w:r w:rsidRPr="00B35780">
        <w:rPr>
          <w:rFonts w:asciiTheme="majorBidi" w:hAnsiTheme="majorBidi" w:cstheme="majorBidi"/>
          <w:b/>
          <w:bCs/>
          <w:sz w:val="24"/>
          <w:szCs w:val="24"/>
          <w:lang w:val="en-US"/>
        </w:rPr>
        <w:t>Appendix A.  Supplementary data</w:t>
      </w:r>
    </w:p>
    <w:p w14:paraId="717EC6EB" w14:textId="77777777" w:rsidR="00B35780" w:rsidRPr="00B35780" w:rsidRDefault="00220D65" w:rsidP="004B0004">
      <w:pPr>
        <w:jc w:val="both"/>
        <w:rPr>
          <w:rFonts w:asciiTheme="majorBidi" w:hAnsiTheme="majorBidi" w:cstheme="majorBidi"/>
          <w:sz w:val="24"/>
          <w:szCs w:val="24"/>
          <w:lang w:val="en-US" w:bidi="ar-EG"/>
        </w:rPr>
      </w:pPr>
      <w:r w:rsidRPr="006662CA">
        <w:rPr>
          <w:rFonts w:asciiTheme="majorBidi" w:hAnsiTheme="majorBidi" w:cstheme="majorBidi"/>
          <w:sz w:val="24"/>
          <w:szCs w:val="24"/>
          <w:vertAlign w:val="superscript"/>
          <w:lang w:val="en-US" w:bidi="ar-EG"/>
        </w:rPr>
        <w:t>1</w:t>
      </w:r>
      <w:r>
        <w:rPr>
          <w:rFonts w:asciiTheme="majorBidi" w:hAnsiTheme="majorBidi" w:cstheme="majorBidi"/>
          <w:sz w:val="24"/>
          <w:szCs w:val="24"/>
          <w:lang w:val="en-US" w:bidi="ar-EG"/>
        </w:rPr>
        <w:t xml:space="preserve">H and </w:t>
      </w:r>
      <w:r w:rsidRPr="006662CA">
        <w:rPr>
          <w:rFonts w:asciiTheme="majorBidi" w:hAnsiTheme="majorBidi" w:cstheme="majorBidi"/>
          <w:sz w:val="24"/>
          <w:szCs w:val="24"/>
          <w:vertAlign w:val="superscript"/>
          <w:lang w:val="en-US" w:bidi="ar-EG"/>
        </w:rPr>
        <w:t>13</w:t>
      </w:r>
      <w:r>
        <w:rPr>
          <w:rFonts w:asciiTheme="majorBidi" w:hAnsiTheme="majorBidi" w:cstheme="majorBidi"/>
          <w:sz w:val="24"/>
          <w:szCs w:val="24"/>
          <w:lang w:val="en-US" w:bidi="ar-EG"/>
        </w:rPr>
        <w:t xml:space="preserve">C NMR spectra of all new compounds in this article </w:t>
      </w:r>
      <w:r w:rsidR="00B35780" w:rsidRPr="00B35780">
        <w:rPr>
          <w:rFonts w:asciiTheme="majorBidi" w:hAnsiTheme="majorBidi" w:cstheme="majorBidi"/>
          <w:sz w:val="24"/>
          <w:szCs w:val="24"/>
          <w:lang w:val="en-US" w:bidi="ar-EG"/>
        </w:rPr>
        <w:t>can</w:t>
      </w:r>
      <w:r w:rsidR="006662CA">
        <w:rPr>
          <w:rFonts w:asciiTheme="majorBidi" w:hAnsiTheme="majorBidi" w:cstheme="majorBidi"/>
          <w:sz w:val="24"/>
          <w:szCs w:val="24"/>
          <w:lang w:val="en-US" w:bidi="ar-EG"/>
        </w:rPr>
        <w:t xml:space="preserve"> be</w:t>
      </w:r>
      <w:r w:rsidR="00B35780" w:rsidRPr="00B35780">
        <w:rPr>
          <w:rFonts w:asciiTheme="majorBidi" w:hAnsiTheme="majorBidi" w:cstheme="majorBidi"/>
          <w:sz w:val="24"/>
          <w:szCs w:val="24"/>
          <w:lang w:val="en-US" w:bidi="ar-EG"/>
        </w:rPr>
        <w:t xml:space="preserve"> </w:t>
      </w:r>
      <w:r w:rsidR="00FC2F15" w:rsidRPr="00B35780">
        <w:rPr>
          <w:rFonts w:asciiTheme="majorBidi" w:hAnsiTheme="majorBidi" w:cstheme="majorBidi"/>
          <w:sz w:val="24"/>
          <w:szCs w:val="24"/>
          <w:lang w:val="en-US" w:bidi="ar-EG"/>
        </w:rPr>
        <w:t>found in</w:t>
      </w:r>
      <w:r w:rsidR="00B35780" w:rsidRPr="00B35780">
        <w:rPr>
          <w:rFonts w:asciiTheme="majorBidi" w:hAnsiTheme="majorBidi" w:cstheme="majorBidi"/>
          <w:sz w:val="24"/>
          <w:szCs w:val="24"/>
          <w:lang w:val="en-US" w:bidi="ar-EG"/>
        </w:rPr>
        <w:t xml:space="preserve"> </w:t>
      </w:r>
      <w:r w:rsidR="00FC2F15" w:rsidRPr="00B35780">
        <w:rPr>
          <w:rFonts w:asciiTheme="majorBidi" w:hAnsiTheme="majorBidi" w:cstheme="majorBidi"/>
          <w:sz w:val="24"/>
          <w:szCs w:val="24"/>
          <w:lang w:val="en-US" w:bidi="ar-EG"/>
        </w:rPr>
        <w:t>the online</w:t>
      </w:r>
      <w:r w:rsidR="00B35780" w:rsidRPr="00B35780">
        <w:rPr>
          <w:rFonts w:asciiTheme="majorBidi" w:hAnsiTheme="majorBidi" w:cstheme="majorBidi"/>
          <w:sz w:val="24"/>
          <w:szCs w:val="24"/>
          <w:lang w:val="en-US" w:bidi="ar-EG"/>
        </w:rPr>
        <w:t xml:space="preserve"> version,</w:t>
      </w:r>
      <w:r w:rsidR="00B35780">
        <w:rPr>
          <w:rFonts w:asciiTheme="majorBidi" w:hAnsiTheme="majorBidi" w:cstheme="majorBidi"/>
          <w:sz w:val="24"/>
          <w:szCs w:val="24"/>
          <w:lang w:val="en-US" w:bidi="ar-EG"/>
        </w:rPr>
        <w:t xml:space="preserve"> at</w:t>
      </w:r>
    </w:p>
    <w:p w14:paraId="27A22187" w14:textId="77777777" w:rsidR="00B35780" w:rsidRPr="00B35780" w:rsidRDefault="00B35780" w:rsidP="004B0004">
      <w:pPr>
        <w:jc w:val="both"/>
        <w:rPr>
          <w:rFonts w:asciiTheme="majorBidi" w:hAnsiTheme="majorBidi" w:cstheme="majorBidi"/>
          <w:sz w:val="24"/>
          <w:szCs w:val="24"/>
          <w:lang w:val="en-US" w:bidi="ar-EG"/>
        </w:rPr>
      </w:pPr>
      <w:r w:rsidRPr="00B35780">
        <w:rPr>
          <w:rFonts w:asciiTheme="majorBidi" w:hAnsiTheme="majorBidi" w:cstheme="majorBidi"/>
          <w:sz w:val="24"/>
          <w:szCs w:val="24"/>
          <w:lang w:val="en-US" w:bidi="ar-EG"/>
        </w:rPr>
        <w:t>http://dx.doi.org/</w:t>
      </w:r>
    </w:p>
    <w:p w14:paraId="11ED1123" w14:textId="77777777" w:rsidR="00661FFD" w:rsidRPr="0078217E" w:rsidRDefault="00661FFD" w:rsidP="004B0004">
      <w:pPr>
        <w:jc w:val="both"/>
        <w:rPr>
          <w:rFonts w:asciiTheme="majorBidi" w:hAnsiTheme="majorBidi" w:cstheme="majorBidi"/>
          <w:b/>
          <w:bCs/>
          <w:sz w:val="24"/>
          <w:szCs w:val="24"/>
          <w:lang w:val="en-US"/>
        </w:rPr>
      </w:pPr>
      <w:r w:rsidRPr="0078217E">
        <w:rPr>
          <w:rFonts w:asciiTheme="majorBidi" w:hAnsiTheme="majorBidi" w:cstheme="majorBidi"/>
          <w:b/>
          <w:bCs/>
          <w:sz w:val="24"/>
          <w:szCs w:val="24"/>
          <w:lang w:val="en-US"/>
        </w:rPr>
        <w:t>REFERENCES:</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473"/>
      </w:tblGrid>
      <w:tr w:rsidR="003C797F" w:rsidRPr="008A593E" w14:paraId="1A1202FD" w14:textId="77777777" w:rsidTr="00690E4A">
        <w:trPr>
          <w:trHeight w:val="170"/>
        </w:trPr>
        <w:tc>
          <w:tcPr>
            <w:tcW w:w="856" w:type="dxa"/>
          </w:tcPr>
          <w:p w14:paraId="4EB71E11"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w:t>
            </w:r>
          </w:p>
        </w:tc>
        <w:tc>
          <w:tcPr>
            <w:tcW w:w="8473" w:type="dxa"/>
          </w:tcPr>
          <w:p w14:paraId="62094E69"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R.C. </w:t>
            </w:r>
            <w:proofErr w:type="spellStart"/>
            <w:r w:rsidRPr="008A593E">
              <w:rPr>
                <w:rFonts w:asciiTheme="majorBidi" w:hAnsiTheme="majorBidi" w:cstheme="majorBidi"/>
                <w:sz w:val="24"/>
                <w:szCs w:val="24"/>
              </w:rPr>
              <w:t>Moellering</w:t>
            </w:r>
            <w:proofErr w:type="spellEnd"/>
            <w:r w:rsidRPr="008A593E">
              <w:rPr>
                <w:rFonts w:asciiTheme="majorBidi" w:hAnsiTheme="majorBidi" w:cstheme="majorBidi"/>
                <w:sz w:val="24"/>
                <w:szCs w:val="24"/>
              </w:rPr>
              <w:t>, Am. J. Med. 99 (1995) 11S-18S.</w:t>
            </w:r>
          </w:p>
        </w:tc>
      </w:tr>
      <w:tr w:rsidR="003C797F" w:rsidRPr="008A593E" w14:paraId="1E1BE5C6" w14:textId="77777777" w:rsidTr="00690E4A">
        <w:trPr>
          <w:trHeight w:val="512"/>
        </w:trPr>
        <w:tc>
          <w:tcPr>
            <w:tcW w:w="856" w:type="dxa"/>
          </w:tcPr>
          <w:p w14:paraId="40096C84"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w:t>
            </w:r>
          </w:p>
        </w:tc>
        <w:tc>
          <w:tcPr>
            <w:tcW w:w="8473" w:type="dxa"/>
          </w:tcPr>
          <w:p w14:paraId="4494DE2B" w14:textId="77777777" w:rsidR="00B34D7B" w:rsidRPr="008A593E" w:rsidRDefault="00B34D7B" w:rsidP="004B0004">
            <w:pPr>
              <w:pStyle w:val="Ingenmellomrom"/>
              <w:spacing w:line="276" w:lineRule="auto"/>
              <w:jc w:val="both"/>
              <w:rPr>
                <w:rFonts w:asciiTheme="majorBidi" w:hAnsiTheme="majorBidi" w:cstheme="majorBidi"/>
                <w:color w:val="000000"/>
                <w:sz w:val="24"/>
                <w:szCs w:val="24"/>
                <w:shd w:val="clear" w:color="auto" w:fill="FFFFFF"/>
              </w:rPr>
            </w:pPr>
            <w:r w:rsidRPr="00313B7B">
              <w:rPr>
                <w:rFonts w:asciiTheme="majorBidi" w:hAnsiTheme="majorBidi" w:cstheme="majorBidi"/>
                <w:color w:val="000000"/>
                <w:sz w:val="24"/>
                <w:szCs w:val="24"/>
                <w:shd w:val="clear" w:color="auto" w:fill="FFFFFF"/>
                <w:lang w:val="en-US"/>
              </w:rPr>
              <w:t xml:space="preserve">House of Lords Select Committee for Science and Technology. </w:t>
            </w:r>
            <w:r w:rsidRPr="00313B7B">
              <w:rPr>
                <w:rFonts w:asciiTheme="majorBidi" w:hAnsiTheme="majorBidi" w:cstheme="majorBidi"/>
                <w:i/>
                <w:iCs/>
                <w:color w:val="000000"/>
                <w:sz w:val="24"/>
                <w:szCs w:val="24"/>
                <w:shd w:val="clear" w:color="auto" w:fill="FFFFFF"/>
                <w:lang w:val="en-US"/>
              </w:rPr>
              <w:t>Resistance to antibiotics and other antimicrobial agents</w:t>
            </w:r>
            <w:r w:rsidRPr="00313B7B">
              <w:rPr>
                <w:rFonts w:asciiTheme="majorBidi" w:hAnsiTheme="majorBidi" w:cstheme="majorBidi"/>
                <w:color w:val="000000"/>
                <w:sz w:val="24"/>
                <w:szCs w:val="24"/>
                <w:shd w:val="clear" w:color="auto" w:fill="FFFFFF"/>
                <w:lang w:val="en-US"/>
              </w:rPr>
              <w:t xml:space="preserve">, 7th report. </w:t>
            </w:r>
            <w:r w:rsidRPr="008A593E">
              <w:rPr>
                <w:rFonts w:asciiTheme="majorBidi" w:hAnsiTheme="majorBidi" w:cstheme="majorBidi"/>
                <w:color w:val="000000"/>
                <w:sz w:val="24"/>
                <w:szCs w:val="24"/>
                <w:shd w:val="clear" w:color="auto" w:fill="FFFFFF"/>
              </w:rPr>
              <w:t>London: HMSO, 1998.</w:t>
            </w:r>
          </w:p>
        </w:tc>
      </w:tr>
      <w:tr w:rsidR="003C797F" w:rsidRPr="008A593E" w14:paraId="4B1E4346" w14:textId="77777777" w:rsidTr="00690E4A">
        <w:trPr>
          <w:trHeight w:val="314"/>
        </w:trPr>
        <w:tc>
          <w:tcPr>
            <w:tcW w:w="856" w:type="dxa"/>
          </w:tcPr>
          <w:p w14:paraId="2F4AA1B7"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[3]</w:t>
            </w:r>
          </w:p>
        </w:tc>
        <w:tc>
          <w:tcPr>
            <w:tcW w:w="8473" w:type="dxa"/>
          </w:tcPr>
          <w:p w14:paraId="5D2AB994"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E. </w:t>
            </w:r>
            <w:proofErr w:type="spellStart"/>
            <w:r w:rsidRPr="008A593E">
              <w:rPr>
                <w:rFonts w:asciiTheme="majorBidi" w:hAnsiTheme="majorBidi" w:cstheme="majorBidi"/>
                <w:sz w:val="24"/>
                <w:szCs w:val="24"/>
              </w:rPr>
              <w:t>Leung</w:t>
            </w:r>
            <w:proofErr w:type="spellEnd"/>
            <w:r w:rsidRPr="008A593E">
              <w:rPr>
                <w:rFonts w:asciiTheme="majorBidi" w:hAnsiTheme="majorBidi" w:cstheme="majorBidi"/>
                <w:sz w:val="24"/>
                <w:szCs w:val="24"/>
              </w:rPr>
              <w:t xml:space="preserve">, D.E. </w:t>
            </w:r>
            <w:proofErr w:type="spellStart"/>
            <w:r w:rsidRPr="008A593E">
              <w:rPr>
                <w:rFonts w:asciiTheme="majorBidi" w:hAnsiTheme="majorBidi" w:cstheme="majorBidi"/>
                <w:sz w:val="24"/>
                <w:szCs w:val="24"/>
              </w:rPr>
              <w:t>Weil</w:t>
            </w:r>
            <w:proofErr w:type="spellEnd"/>
            <w:r w:rsidRPr="008A593E">
              <w:rPr>
                <w:rFonts w:asciiTheme="majorBidi" w:hAnsiTheme="majorBidi" w:cstheme="majorBidi"/>
                <w:sz w:val="24"/>
                <w:szCs w:val="24"/>
              </w:rPr>
              <w:t xml:space="preserve">, M. </w:t>
            </w:r>
            <w:proofErr w:type="spellStart"/>
            <w:r w:rsidRPr="008A593E">
              <w:rPr>
                <w:rFonts w:asciiTheme="majorBidi" w:hAnsiTheme="majorBidi" w:cstheme="majorBidi"/>
                <w:sz w:val="24"/>
                <w:szCs w:val="24"/>
              </w:rPr>
              <w:t>Raviglione</w:t>
            </w:r>
            <w:proofErr w:type="spellEnd"/>
            <w:r w:rsidRPr="008A593E">
              <w:rPr>
                <w:rFonts w:asciiTheme="majorBidi" w:hAnsiTheme="majorBidi" w:cstheme="majorBidi"/>
                <w:sz w:val="24"/>
                <w:szCs w:val="24"/>
              </w:rPr>
              <w:t xml:space="preserve">, H. </w:t>
            </w:r>
            <w:proofErr w:type="spellStart"/>
            <w:r w:rsidRPr="008A593E">
              <w:rPr>
                <w:rFonts w:asciiTheme="majorBidi" w:hAnsiTheme="majorBidi" w:cstheme="majorBidi"/>
                <w:sz w:val="24"/>
                <w:szCs w:val="24"/>
              </w:rPr>
              <w:t>Nakatani</w:t>
            </w:r>
            <w:proofErr w:type="spellEnd"/>
            <w:r w:rsidRPr="008A593E">
              <w:rPr>
                <w:rFonts w:asciiTheme="majorBidi" w:hAnsiTheme="majorBidi" w:cstheme="majorBidi"/>
                <w:sz w:val="24"/>
                <w:szCs w:val="24"/>
              </w:rPr>
              <w:t>, Bull. World Health Organ. 89 (2011) 390-392.</w:t>
            </w:r>
          </w:p>
        </w:tc>
      </w:tr>
      <w:tr w:rsidR="003C797F" w:rsidRPr="004B0004" w14:paraId="4A6664AC" w14:textId="77777777" w:rsidTr="00690E4A">
        <w:trPr>
          <w:trHeight w:val="836"/>
        </w:trPr>
        <w:tc>
          <w:tcPr>
            <w:tcW w:w="856" w:type="dxa"/>
          </w:tcPr>
          <w:p w14:paraId="6307AC7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[4]</w:t>
            </w:r>
          </w:p>
        </w:tc>
        <w:tc>
          <w:tcPr>
            <w:tcW w:w="8473" w:type="dxa"/>
          </w:tcPr>
          <w:p w14:paraId="387061D8" w14:textId="77777777" w:rsidR="00B34D7B" w:rsidRPr="00313B7B" w:rsidRDefault="00B34D7B" w:rsidP="004B0004">
            <w:pPr>
              <w:pStyle w:val="Ingenmellomrom"/>
              <w:spacing w:line="276" w:lineRule="auto"/>
              <w:jc w:val="both"/>
              <w:rPr>
                <w:rFonts w:asciiTheme="majorBidi" w:hAnsiTheme="majorBidi" w:cstheme="majorBidi"/>
                <w:color w:val="000000"/>
                <w:sz w:val="24"/>
                <w:szCs w:val="24"/>
                <w:shd w:val="clear" w:color="auto" w:fill="FFFFFF"/>
                <w:lang w:val="en-US"/>
              </w:rPr>
            </w:pPr>
            <w:r w:rsidRPr="00313B7B">
              <w:rPr>
                <w:rFonts w:asciiTheme="majorBidi" w:hAnsiTheme="majorBidi" w:cstheme="majorBidi"/>
                <w:color w:val="000000"/>
                <w:sz w:val="24"/>
                <w:szCs w:val="24"/>
                <w:shd w:val="clear" w:color="auto" w:fill="FFFFFF"/>
                <w:lang w:val="en-US"/>
              </w:rPr>
              <w:t xml:space="preserve">World Health Organization Division of Emerging and Other Communicable Disease Surveillance and Control. </w:t>
            </w:r>
            <w:r w:rsidRPr="00313B7B">
              <w:rPr>
                <w:rFonts w:asciiTheme="majorBidi" w:hAnsiTheme="majorBidi" w:cstheme="majorBidi"/>
                <w:i/>
                <w:iCs/>
                <w:color w:val="000000"/>
                <w:sz w:val="24"/>
                <w:szCs w:val="24"/>
                <w:shd w:val="clear" w:color="auto" w:fill="FFFFFF"/>
                <w:lang w:val="en-US"/>
              </w:rPr>
              <w:t>The Medical Impact of the Use of Antimicrobials in Food Animals</w:t>
            </w:r>
            <w:r w:rsidRPr="00313B7B">
              <w:rPr>
                <w:rFonts w:asciiTheme="majorBidi" w:hAnsiTheme="majorBidi" w:cstheme="majorBidi"/>
                <w:color w:val="000000"/>
                <w:sz w:val="24"/>
                <w:szCs w:val="24"/>
                <w:shd w:val="clear" w:color="auto" w:fill="FFFFFF"/>
                <w:lang w:val="en-US"/>
              </w:rPr>
              <w:t>. Report of a WHO Meeting. Berlin, Germany. 13-17 October 1997. WHO/EMC/ZOO/97.4; 1998.</w:t>
            </w:r>
          </w:p>
        </w:tc>
      </w:tr>
      <w:tr w:rsidR="003C797F" w:rsidRPr="004B0004" w14:paraId="5DC2B121" w14:textId="77777777" w:rsidTr="00690E4A">
        <w:trPr>
          <w:trHeight w:val="185"/>
        </w:trPr>
        <w:tc>
          <w:tcPr>
            <w:tcW w:w="856" w:type="dxa"/>
          </w:tcPr>
          <w:p w14:paraId="55310615"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[5]    </w:t>
            </w:r>
          </w:p>
        </w:tc>
        <w:tc>
          <w:tcPr>
            <w:tcW w:w="8473" w:type="dxa"/>
          </w:tcPr>
          <w:p w14:paraId="54C3272C" w14:textId="77777777" w:rsidR="00B34D7B" w:rsidRPr="00313B7B" w:rsidRDefault="00B34D7B"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 xml:space="preserve">M. </w:t>
            </w:r>
            <w:proofErr w:type="spellStart"/>
            <w:r w:rsidRPr="00313B7B">
              <w:rPr>
                <w:rFonts w:asciiTheme="majorBidi" w:hAnsiTheme="majorBidi" w:cstheme="majorBidi"/>
                <w:sz w:val="24"/>
                <w:szCs w:val="24"/>
                <w:lang w:val="en-US"/>
              </w:rPr>
              <w:t>Eberlein</w:t>
            </w:r>
            <w:proofErr w:type="spellEnd"/>
            <w:r w:rsidRPr="00313B7B">
              <w:rPr>
                <w:rFonts w:asciiTheme="majorBidi" w:hAnsiTheme="majorBidi" w:cstheme="majorBidi"/>
                <w:sz w:val="24"/>
                <w:szCs w:val="24"/>
                <w:lang w:val="en-US"/>
              </w:rPr>
              <w:t xml:space="preserve">, K.A. </w:t>
            </w:r>
            <w:proofErr w:type="spellStart"/>
            <w:r w:rsidRPr="00313B7B">
              <w:rPr>
                <w:rFonts w:asciiTheme="majorBidi" w:hAnsiTheme="majorBidi" w:cstheme="majorBidi"/>
                <w:sz w:val="24"/>
                <w:szCs w:val="24"/>
                <w:lang w:val="en-US"/>
              </w:rPr>
              <w:t>Scheibner</w:t>
            </w:r>
            <w:proofErr w:type="spellEnd"/>
            <w:r w:rsidRPr="00313B7B">
              <w:rPr>
                <w:rFonts w:asciiTheme="majorBidi" w:hAnsiTheme="majorBidi" w:cstheme="majorBidi"/>
                <w:sz w:val="24"/>
                <w:szCs w:val="24"/>
                <w:lang w:val="en-US"/>
              </w:rPr>
              <w:t>, K.E. Black, W. Willet, Science 264 (1994) 532-537.</w:t>
            </w:r>
          </w:p>
        </w:tc>
      </w:tr>
      <w:tr w:rsidR="003C797F" w:rsidRPr="008A593E" w14:paraId="59310AAB" w14:textId="77777777" w:rsidTr="00690E4A">
        <w:tc>
          <w:tcPr>
            <w:tcW w:w="856" w:type="dxa"/>
          </w:tcPr>
          <w:p w14:paraId="1112194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[6]   </w:t>
            </w:r>
          </w:p>
        </w:tc>
        <w:tc>
          <w:tcPr>
            <w:tcW w:w="8473" w:type="dxa"/>
          </w:tcPr>
          <w:p w14:paraId="7E608DE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K. </w:t>
            </w:r>
            <w:proofErr w:type="spellStart"/>
            <w:r w:rsidRPr="00313B7B">
              <w:rPr>
                <w:rFonts w:asciiTheme="majorBidi" w:hAnsiTheme="majorBidi" w:cstheme="majorBidi"/>
                <w:sz w:val="24"/>
                <w:szCs w:val="24"/>
                <w:lang w:val="en-US"/>
              </w:rPr>
              <w:t>Rais-Bahrami</w:t>
            </w:r>
            <w:proofErr w:type="spellEnd"/>
            <w:r w:rsidRPr="00313B7B">
              <w:rPr>
                <w:rFonts w:asciiTheme="majorBidi" w:hAnsiTheme="majorBidi" w:cstheme="majorBidi"/>
                <w:sz w:val="24"/>
                <w:szCs w:val="24"/>
                <w:lang w:val="en-US"/>
              </w:rPr>
              <w:t xml:space="preserve">, M. </w:t>
            </w:r>
            <w:proofErr w:type="spellStart"/>
            <w:r w:rsidRPr="00313B7B">
              <w:rPr>
                <w:rFonts w:asciiTheme="majorBidi" w:hAnsiTheme="majorBidi" w:cstheme="majorBidi"/>
                <w:sz w:val="24"/>
                <w:szCs w:val="24"/>
                <w:lang w:val="en-US"/>
              </w:rPr>
              <w:t>Majd</w:t>
            </w:r>
            <w:proofErr w:type="spellEnd"/>
            <w:r w:rsidRPr="00313B7B">
              <w:rPr>
                <w:rFonts w:asciiTheme="majorBidi" w:hAnsiTheme="majorBidi" w:cstheme="majorBidi"/>
                <w:sz w:val="24"/>
                <w:szCs w:val="24"/>
                <w:lang w:val="en-US"/>
              </w:rPr>
              <w:t xml:space="preserve">, E. </w:t>
            </w:r>
            <w:proofErr w:type="spellStart"/>
            <w:r w:rsidRPr="00313B7B">
              <w:rPr>
                <w:rFonts w:asciiTheme="majorBidi" w:hAnsiTheme="majorBidi" w:cstheme="majorBidi"/>
                <w:sz w:val="24"/>
                <w:szCs w:val="24"/>
                <w:lang w:val="en-US"/>
              </w:rPr>
              <w:t>Veszelovszky</w:t>
            </w:r>
            <w:proofErr w:type="spellEnd"/>
            <w:r w:rsidRPr="00313B7B">
              <w:rPr>
                <w:rFonts w:asciiTheme="majorBidi" w:hAnsiTheme="majorBidi" w:cstheme="majorBidi"/>
                <w:sz w:val="24"/>
                <w:szCs w:val="24"/>
                <w:lang w:val="en-US"/>
              </w:rPr>
              <w:t xml:space="preserve">, B.L. Short, Am. J. </w:t>
            </w:r>
            <w:proofErr w:type="spellStart"/>
            <w:r w:rsidRPr="00313B7B">
              <w:rPr>
                <w:rFonts w:asciiTheme="majorBidi" w:hAnsiTheme="majorBidi" w:cstheme="majorBidi"/>
                <w:sz w:val="24"/>
                <w:szCs w:val="24"/>
                <w:lang w:val="en-US"/>
              </w:rPr>
              <w:t>Perinatol</w:t>
            </w:r>
            <w:proofErr w:type="spellEnd"/>
            <w:r w:rsidRPr="00313B7B">
              <w:rPr>
                <w:rFonts w:asciiTheme="majorBidi" w:hAnsiTheme="majorBidi" w:cstheme="majorBidi"/>
                <w:sz w:val="24"/>
                <w:szCs w:val="24"/>
                <w:lang w:val="en-US"/>
              </w:rPr>
              <w:t xml:space="preserve">. </w:t>
            </w:r>
            <w:r w:rsidRPr="008A593E">
              <w:rPr>
                <w:rFonts w:asciiTheme="majorBidi" w:hAnsiTheme="majorBidi" w:cstheme="majorBidi"/>
                <w:sz w:val="24"/>
                <w:szCs w:val="24"/>
              </w:rPr>
              <w:t>21 (2004) 329</w:t>
            </w:r>
            <w:r>
              <w:rPr>
                <w:rFonts w:asciiTheme="majorBidi" w:hAnsiTheme="majorBidi" w:cstheme="majorBidi"/>
                <w:sz w:val="24"/>
                <w:szCs w:val="24"/>
              </w:rPr>
              <w:t>-332.</w:t>
            </w:r>
          </w:p>
        </w:tc>
      </w:tr>
      <w:tr w:rsidR="003C797F" w:rsidRPr="008A593E" w14:paraId="4A1C9C99" w14:textId="77777777" w:rsidTr="00690E4A">
        <w:tc>
          <w:tcPr>
            <w:tcW w:w="856" w:type="dxa"/>
          </w:tcPr>
          <w:p w14:paraId="4973390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[7]    </w:t>
            </w:r>
          </w:p>
        </w:tc>
        <w:tc>
          <w:tcPr>
            <w:tcW w:w="8473" w:type="dxa"/>
          </w:tcPr>
          <w:p w14:paraId="645FCBDC"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J.D. Duarte, R.M. Cooper-</w:t>
            </w:r>
            <w:proofErr w:type="spellStart"/>
            <w:r w:rsidRPr="00313B7B">
              <w:rPr>
                <w:rFonts w:asciiTheme="majorBidi" w:hAnsiTheme="majorBidi" w:cstheme="majorBidi"/>
                <w:sz w:val="24"/>
                <w:szCs w:val="24"/>
                <w:lang w:val="en-US"/>
              </w:rPr>
              <w:t>DeHoff</w:t>
            </w:r>
            <w:proofErr w:type="spellEnd"/>
            <w:r w:rsidRPr="00313B7B">
              <w:rPr>
                <w:rFonts w:asciiTheme="majorBidi" w:hAnsiTheme="majorBidi" w:cstheme="majorBidi"/>
                <w:sz w:val="24"/>
                <w:szCs w:val="24"/>
                <w:lang w:val="en-US"/>
              </w:rPr>
              <w:t xml:space="preserve">, Expert Rev. Cardiovasc. </w:t>
            </w:r>
            <w:proofErr w:type="spellStart"/>
            <w:r w:rsidRPr="008A593E">
              <w:rPr>
                <w:rFonts w:asciiTheme="majorBidi" w:hAnsiTheme="majorBidi" w:cstheme="majorBidi"/>
                <w:sz w:val="24"/>
                <w:szCs w:val="24"/>
              </w:rPr>
              <w:t>Ther</w:t>
            </w:r>
            <w:proofErr w:type="spellEnd"/>
            <w:r w:rsidRPr="008A593E">
              <w:rPr>
                <w:rFonts w:asciiTheme="majorBidi" w:hAnsiTheme="majorBidi" w:cstheme="majorBidi"/>
                <w:sz w:val="24"/>
                <w:szCs w:val="24"/>
              </w:rPr>
              <w:t>. 8 (</w:t>
            </w:r>
            <w:r>
              <w:rPr>
                <w:rFonts w:asciiTheme="majorBidi" w:hAnsiTheme="majorBidi" w:cstheme="majorBidi"/>
                <w:sz w:val="24"/>
                <w:szCs w:val="24"/>
              </w:rPr>
              <w:t>2010) 793-802.</w:t>
            </w:r>
          </w:p>
        </w:tc>
      </w:tr>
      <w:tr w:rsidR="003C797F" w:rsidRPr="008A593E" w14:paraId="17A6E773" w14:textId="77777777" w:rsidTr="00690E4A">
        <w:tc>
          <w:tcPr>
            <w:tcW w:w="856" w:type="dxa"/>
          </w:tcPr>
          <w:p w14:paraId="46B08614"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[8]    </w:t>
            </w:r>
          </w:p>
        </w:tc>
        <w:tc>
          <w:tcPr>
            <w:tcW w:w="8473" w:type="dxa"/>
          </w:tcPr>
          <w:p w14:paraId="7D1487B3"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A. </w:t>
            </w:r>
            <w:proofErr w:type="spellStart"/>
            <w:r w:rsidRPr="00313B7B">
              <w:rPr>
                <w:rFonts w:asciiTheme="majorBidi" w:hAnsiTheme="majorBidi" w:cstheme="majorBidi"/>
                <w:sz w:val="24"/>
                <w:szCs w:val="24"/>
                <w:lang w:val="en-US"/>
              </w:rPr>
              <w:t>Romvary</w:t>
            </w:r>
            <w:proofErr w:type="spellEnd"/>
            <w:r w:rsidRPr="00313B7B">
              <w:rPr>
                <w:rFonts w:asciiTheme="majorBidi" w:hAnsiTheme="majorBidi" w:cstheme="majorBidi"/>
                <w:sz w:val="24"/>
                <w:szCs w:val="24"/>
                <w:lang w:val="en-US"/>
              </w:rPr>
              <w:t xml:space="preserve">, F. Simon, Acta Vet. </w:t>
            </w:r>
            <w:r w:rsidRPr="008A593E">
              <w:rPr>
                <w:rFonts w:asciiTheme="majorBidi" w:hAnsiTheme="majorBidi" w:cstheme="majorBidi"/>
                <w:sz w:val="24"/>
                <w:szCs w:val="24"/>
              </w:rPr>
              <w:t>Hung.</w:t>
            </w:r>
            <w:r>
              <w:rPr>
                <w:rFonts w:asciiTheme="majorBidi" w:hAnsiTheme="majorBidi" w:cstheme="majorBidi"/>
                <w:sz w:val="24"/>
                <w:szCs w:val="24"/>
              </w:rPr>
              <w:t xml:space="preserve"> 40 (1992) 99-106.</w:t>
            </w:r>
          </w:p>
        </w:tc>
      </w:tr>
      <w:tr w:rsidR="003C797F" w:rsidRPr="008A593E" w14:paraId="0AE607A1" w14:textId="77777777" w:rsidTr="00690E4A">
        <w:tc>
          <w:tcPr>
            <w:tcW w:w="856" w:type="dxa"/>
          </w:tcPr>
          <w:p w14:paraId="7909DF5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[9]   </w:t>
            </w:r>
          </w:p>
        </w:tc>
        <w:tc>
          <w:tcPr>
            <w:tcW w:w="8473" w:type="dxa"/>
          </w:tcPr>
          <w:p w14:paraId="0ACA387F"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W. </w:t>
            </w:r>
            <w:proofErr w:type="spellStart"/>
            <w:r w:rsidRPr="008A593E">
              <w:rPr>
                <w:rFonts w:asciiTheme="majorBidi" w:hAnsiTheme="majorBidi" w:cstheme="majorBidi"/>
                <w:sz w:val="24"/>
                <w:szCs w:val="24"/>
              </w:rPr>
              <w:t>Billard</w:t>
            </w:r>
            <w:proofErr w:type="spellEnd"/>
            <w:r w:rsidRPr="008A593E">
              <w:rPr>
                <w:rFonts w:asciiTheme="majorBidi" w:hAnsiTheme="majorBidi" w:cstheme="majorBidi"/>
                <w:sz w:val="24"/>
                <w:szCs w:val="24"/>
              </w:rPr>
              <w:t xml:space="preserve">, H. </w:t>
            </w:r>
            <w:proofErr w:type="spellStart"/>
            <w:r w:rsidRPr="008A593E">
              <w:rPr>
                <w:rFonts w:asciiTheme="majorBidi" w:hAnsiTheme="majorBidi" w:cstheme="majorBidi"/>
                <w:sz w:val="24"/>
                <w:szCs w:val="24"/>
              </w:rPr>
              <w:t>Binch</w:t>
            </w:r>
            <w:proofErr w:type="spellEnd"/>
            <w:r w:rsidRPr="008A593E">
              <w:rPr>
                <w:rFonts w:asciiTheme="majorBidi" w:hAnsiTheme="majorBidi" w:cstheme="majorBidi"/>
                <w:sz w:val="24"/>
                <w:szCs w:val="24"/>
              </w:rPr>
              <w:t xml:space="preserve">, K. </w:t>
            </w:r>
            <w:proofErr w:type="spellStart"/>
            <w:r w:rsidRPr="008A593E">
              <w:rPr>
                <w:rFonts w:asciiTheme="majorBidi" w:hAnsiTheme="majorBidi" w:cstheme="majorBidi"/>
                <w:sz w:val="24"/>
                <w:szCs w:val="24"/>
              </w:rPr>
              <w:t>Bratzler</w:t>
            </w:r>
            <w:proofErr w:type="spellEnd"/>
            <w:r w:rsidRPr="008A593E">
              <w:rPr>
                <w:rFonts w:asciiTheme="majorBidi" w:hAnsiTheme="majorBidi" w:cstheme="majorBidi"/>
                <w:sz w:val="24"/>
                <w:szCs w:val="24"/>
              </w:rPr>
              <w:t xml:space="preserve">, L.Y. Chen, G. Crosby, Jr., R.A. </w:t>
            </w:r>
            <w:proofErr w:type="spellStart"/>
            <w:r w:rsidRPr="008A593E">
              <w:rPr>
                <w:rFonts w:asciiTheme="majorBidi" w:hAnsiTheme="majorBidi" w:cstheme="majorBidi"/>
                <w:sz w:val="24"/>
                <w:szCs w:val="24"/>
              </w:rPr>
              <w:t>Duffy</w:t>
            </w:r>
            <w:proofErr w:type="spellEnd"/>
            <w:r w:rsidRPr="008A593E">
              <w:rPr>
                <w:rFonts w:asciiTheme="majorBidi" w:hAnsiTheme="majorBidi" w:cstheme="majorBidi"/>
                <w:sz w:val="24"/>
                <w:szCs w:val="24"/>
              </w:rPr>
              <w:t xml:space="preserve">, S. </w:t>
            </w:r>
            <w:proofErr w:type="spellStart"/>
            <w:r w:rsidRPr="008A593E">
              <w:rPr>
                <w:rFonts w:asciiTheme="majorBidi" w:hAnsiTheme="majorBidi" w:cstheme="majorBidi"/>
                <w:sz w:val="24"/>
                <w:szCs w:val="24"/>
              </w:rPr>
              <w:t>Dugar</w:t>
            </w:r>
            <w:proofErr w:type="spellEnd"/>
            <w:r w:rsidRPr="008A593E">
              <w:rPr>
                <w:rFonts w:asciiTheme="majorBidi" w:hAnsiTheme="majorBidi" w:cstheme="majorBidi"/>
                <w:sz w:val="24"/>
                <w:szCs w:val="24"/>
              </w:rPr>
              <w:t xml:space="preserve">, J. </w:t>
            </w:r>
            <w:proofErr w:type="spellStart"/>
            <w:r w:rsidRPr="008A593E">
              <w:rPr>
                <w:rFonts w:asciiTheme="majorBidi" w:hAnsiTheme="majorBidi" w:cstheme="majorBidi"/>
                <w:sz w:val="24"/>
                <w:szCs w:val="24"/>
              </w:rPr>
              <w:t>Lachowicz</w:t>
            </w:r>
            <w:proofErr w:type="spellEnd"/>
            <w:r w:rsidRPr="008A593E">
              <w:rPr>
                <w:rFonts w:asciiTheme="majorBidi" w:hAnsiTheme="majorBidi" w:cstheme="majorBidi"/>
                <w:sz w:val="24"/>
                <w:szCs w:val="24"/>
              </w:rPr>
              <w:t xml:space="preserve">, R. </w:t>
            </w:r>
            <w:proofErr w:type="spellStart"/>
            <w:r w:rsidRPr="008A593E">
              <w:rPr>
                <w:rFonts w:asciiTheme="majorBidi" w:hAnsiTheme="majorBidi" w:cstheme="majorBidi"/>
                <w:sz w:val="24"/>
                <w:szCs w:val="24"/>
              </w:rPr>
              <w:t>McQuade</w:t>
            </w:r>
            <w:proofErr w:type="spellEnd"/>
            <w:r w:rsidRPr="008A593E">
              <w:rPr>
                <w:rFonts w:asciiTheme="majorBidi" w:hAnsiTheme="majorBidi" w:cstheme="majorBidi"/>
                <w:sz w:val="24"/>
                <w:szCs w:val="24"/>
              </w:rPr>
              <w:t xml:space="preserve">, P. </w:t>
            </w:r>
            <w:proofErr w:type="spellStart"/>
            <w:r w:rsidRPr="008A593E">
              <w:rPr>
                <w:rFonts w:asciiTheme="majorBidi" w:hAnsiTheme="majorBidi" w:cstheme="majorBidi"/>
                <w:sz w:val="24"/>
                <w:szCs w:val="24"/>
              </w:rPr>
              <w:t>Pushpavanam</w:t>
            </w:r>
            <w:proofErr w:type="spellEnd"/>
            <w:r w:rsidRPr="008A593E">
              <w:rPr>
                <w:rFonts w:asciiTheme="majorBidi" w:hAnsiTheme="majorBidi" w:cstheme="majorBidi"/>
                <w:sz w:val="24"/>
                <w:szCs w:val="24"/>
              </w:rPr>
              <w:t xml:space="preserve">, V.B. </w:t>
            </w:r>
            <w:proofErr w:type="spellStart"/>
            <w:r w:rsidRPr="008A593E">
              <w:rPr>
                <w:rFonts w:asciiTheme="majorBidi" w:hAnsiTheme="majorBidi" w:cstheme="majorBidi"/>
                <w:sz w:val="24"/>
                <w:szCs w:val="24"/>
              </w:rPr>
              <w:t>Ruperto</w:t>
            </w:r>
            <w:proofErr w:type="spellEnd"/>
            <w:r w:rsidRPr="008A593E">
              <w:rPr>
                <w:rFonts w:asciiTheme="majorBidi" w:hAnsiTheme="majorBidi" w:cstheme="majorBidi"/>
                <w:sz w:val="24"/>
                <w:szCs w:val="24"/>
              </w:rPr>
              <w:t xml:space="preserve">, L.A. Taylor, J.W. </w:t>
            </w:r>
            <w:proofErr w:type="spellStart"/>
            <w:r w:rsidRPr="008A593E">
              <w:rPr>
                <w:rFonts w:asciiTheme="majorBidi" w:hAnsiTheme="majorBidi" w:cstheme="majorBidi"/>
                <w:sz w:val="24"/>
                <w:szCs w:val="24"/>
              </w:rPr>
              <w:t>Clader</w:t>
            </w:r>
            <w:proofErr w:type="spellEnd"/>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Bioorg</w:t>
            </w:r>
            <w:proofErr w:type="spellEnd"/>
            <w:r w:rsidRPr="008A593E">
              <w:rPr>
                <w:rFonts w:asciiTheme="majorBidi" w:hAnsiTheme="majorBidi" w:cstheme="majorBidi"/>
                <w:sz w:val="24"/>
                <w:szCs w:val="24"/>
              </w:rPr>
              <w:t xml:space="preserve">. Med. </w:t>
            </w:r>
            <w:proofErr w:type="spellStart"/>
            <w:r w:rsidRPr="008A593E">
              <w:rPr>
                <w:rFonts w:asciiTheme="majorBidi" w:hAnsiTheme="majorBidi" w:cstheme="majorBidi"/>
                <w:sz w:val="24"/>
                <w:szCs w:val="24"/>
              </w:rPr>
              <w:t>Chem</w:t>
            </w:r>
            <w:proofErr w:type="spellEnd"/>
            <w:r w:rsidRPr="008A593E">
              <w:rPr>
                <w:rFonts w:asciiTheme="majorBidi" w:hAnsiTheme="majorBidi" w:cstheme="majorBidi"/>
                <w:sz w:val="24"/>
                <w:szCs w:val="24"/>
              </w:rPr>
              <w:t>. Lett.</w:t>
            </w:r>
            <w:r>
              <w:rPr>
                <w:rFonts w:asciiTheme="majorBidi" w:hAnsiTheme="majorBidi" w:cstheme="majorBidi"/>
                <w:sz w:val="24"/>
                <w:szCs w:val="24"/>
              </w:rPr>
              <w:t xml:space="preserve"> 10 (2000) 2209-2212.</w:t>
            </w:r>
          </w:p>
        </w:tc>
      </w:tr>
      <w:tr w:rsidR="003C797F" w:rsidRPr="004B0004" w14:paraId="42B32539" w14:textId="77777777" w:rsidTr="00690E4A">
        <w:tc>
          <w:tcPr>
            <w:tcW w:w="856" w:type="dxa"/>
          </w:tcPr>
          <w:p w14:paraId="35BF5466"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[10]</w:t>
            </w:r>
          </w:p>
        </w:tc>
        <w:tc>
          <w:tcPr>
            <w:tcW w:w="8473" w:type="dxa"/>
          </w:tcPr>
          <w:p w14:paraId="0815ADA4" w14:textId="77777777" w:rsidR="00B34D7B" w:rsidRPr="00313B7B" w:rsidRDefault="00B34D7B"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R.A. Batey, F. Huang, Tetrahedron, 63 (2007) 7667–7672.</w:t>
            </w:r>
          </w:p>
        </w:tc>
      </w:tr>
      <w:tr w:rsidR="003C797F" w:rsidRPr="004B0004" w14:paraId="0BD36A05" w14:textId="77777777" w:rsidTr="00690E4A">
        <w:tc>
          <w:tcPr>
            <w:tcW w:w="856" w:type="dxa"/>
          </w:tcPr>
          <w:p w14:paraId="6DA7E1D5"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[11]</w:t>
            </w:r>
          </w:p>
        </w:tc>
        <w:tc>
          <w:tcPr>
            <w:tcW w:w="8473" w:type="dxa"/>
          </w:tcPr>
          <w:p w14:paraId="5C8F9852" w14:textId="77777777" w:rsidR="00B34D7B" w:rsidRPr="00313B7B" w:rsidRDefault="00B34D7B"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 xml:space="preserve">V. Padmavathi, P. </w:t>
            </w:r>
            <w:proofErr w:type="spellStart"/>
            <w:r w:rsidRPr="00313B7B">
              <w:rPr>
                <w:rFonts w:asciiTheme="majorBidi" w:hAnsiTheme="majorBidi" w:cstheme="majorBidi"/>
                <w:sz w:val="24"/>
                <w:szCs w:val="24"/>
                <w:lang w:val="en-US"/>
              </w:rPr>
              <w:t>Thriveni</w:t>
            </w:r>
            <w:proofErr w:type="spellEnd"/>
            <w:r w:rsidRPr="00313B7B">
              <w:rPr>
                <w:rFonts w:asciiTheme="majorBidi" w:hAnsiTheme="majorBidi" w:cstheme="majorBidi"/>
                <w:sz w:val="24"/>
                <w:szCs w:val="24"/>
                <w:lang w:val="en-US"/>
              </w:rPr>
              <w:t>, G. Sudhakar Reddy, D. Deepti, Eur. J. Med. Chem. 43 (2008) 917-924.</w:t>
            </w:r>
          </w:p>
        </w:tc>
      </w:tr>
      <w:tr w:rsidR="003C797F" w:rsidRPr="008A593E" w14:paraId="3BD2F4AD" w14:textId="77777777" w:rsidTr="00690E4A">
        <w:trPr>
          <w:trHeight w:val="377"/>
        </w:trPr>
        <w:tc>
          <w:tcPr>
            <w:tcW w:w="856" w:type="dxa"/>
          </w:tcPr>
          <w:p w14:paraId="4896E854"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[12]</w:t>
            </w:r>
          </w:p>
        </w:tc>
        <w:tc>
          <w:tcPr>
            <w:tcW w:w="8473" w:type="dxa"/>
          </w:tcPr>
          <w:p w14:paraId="605BC64A"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N.K. </w:t>
            </w:r>
            <w:proofErr w:type="spellStart"/>
            <w:r w:rsidRPr="008A593E">
              <w:rPr>
                <w:rFonts w:asciiTheme="majorBidi" w:hAnsiTheme="majorBidi" w:cstheme="majorBidi"/>
                <w:sz w:val="24"/>
                <w:szCs w:val="24"/>
              </w:rPr>
              <w:t>Konduru</w:t>
            </w:r>
            <w:proofErr w:type="spellEnd"/>
            <w:r w:rsidRPr="008A593E">
              <w:rPr>
                <w:rFonts w:asciiTheme="majorBidi" w:hAnsiTheme="majorBidi" w:cstheme="majorBidi"/>
                <w:sz w:val="24"/>
                <w:szCs w:val="24"/>
              </w:rPr>
              <w:t xml:space="preserve">, S. Dey, M. Sajid, M. </w:t>
            </w:r>
            <w:proofErr w:type="spellStart"/>
            <w:r w:rsidRPr="008A593E">
              <w:rPr>
                <w:rFonts w:asciiTheme="majorBidi" w:hAnsiTheme="majorBidi" w:cstheme="majorBidi"/>
                <w:sz w:val="24"/>
                <w:szCs w:val="24"/>
              </w:rPr>
              <w:t>Owais</w:t>
            </w:r>
            <w:proofErr w:type="spellEnd"/>
            <w:r w:rsidRPr="008A593E">
              <w:rPr>
                <w:rFonts w:asciiTheme="majorBidi" w:hAnsiTheme="majorBidi" w:cstheme="majorBidi"/>
                <w:sz w:val="24"/>
                <w:szCs w:val="24"/>
              </w:rPr>
              <w:t>, N. Ahmed, E</w:t>
            </w:r>
            <w:r>
              <w:rPr>
                <w:rFonts w:asciiTheme="majorBidi" w:hAnsiTheme="majorBidi" w:cstheme="majorBidi"/>
                <w:sz w:val="24"/>
                <w:szCs w:val="24"/>
              </w:rPr>
              <w:t xml:space="preserve">ur. J. Med. </w:t>
            </w:r>
            <w:proofErr w:type="spellStart"/>
            <w:r>
              <w:rPr>
                <w:rFonts w:asciiTheme="majorBidi" w:hAnsiTheme="majorBidi" w:cstheme="majorBidi"/>
                <w:sz w:val="24"/>
                <w:szCs w:val="24"/>
              </w:rPr>
              <w:t>Chem</w:t>
            </w:r>
            <w:proofErr w:type="spellEnd"/>
            <w:r>
              <w:rPr>
                <w:rFonts w:asciiTheme="majorBidi" w:hAnsiTheme="majorBidi" w:cstheme="majorBidi"/>
                <w:sz w:val="24"/>
                <w:szCs w:val="24"/>
              </w:rPr>
              <w:t>. 59 (2013) 23-30.</w:t>
            </w:r>
          </w:p>
        </w:tc>
      </w:tr>
      <w:tr w:rsidR="003C797F" w:rsidRPr="004B0004" w14:paraId="441EE8A0" w14:textId="77777777" w:rsidTr="00690E4A">
        <w:tc>
          <w:tcPr>
            <w:tcW w:w="856" w:type="dxa"/>
          </w:tcPr>
          <w:p w14:paraId="27016AFD"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lastRenderedPageBreak/>
              <w:t>[13]</w:t>
            </w:r>
          </w:p>
        </w:tc>
        <w:tc>
          <w:tcPr>
            <w:tcW w:w="8473" w:type="dxa"/>
          </w:tcPr>
          <w:p w14:paraId="7C723317" w14:textId="77777777" w:rsidR="00B34D7B" w:rsidRPr="00313B7B" w:rsidRDefault="00B34D7B"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P.A. Todd, S.P. Clissold, Drugs, 41 (1991) 625-646.</w:t>
            </w:r>
          </w:p>
        </w:tc>
      </w:tr>
      <w:tr w:rsidR="003C797F" w:rsidRPr="004B0004" w14:paraId="47846F75" w14:textId="77777777" w:rsidTr="00690E4A">
        <w:tc>
          <w:tcPr>
            <w:tcW w:w="856" w:type="dxa"/>
          </w:tcPr>
          <w:p w14:paraId="70CF11EC"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[14]</w:t>
            </w:r>
          </w:p>
        </w:tc>
        <w:tc>
          <w:tcPr>
            <w:tcW w:w="8473" w:type="dxa"/>
          </w:tcPr>
          <w:p w14:paraId="52EF75BB" w14:textId="77777777" w:rsidR="00B34D7B" w:rsidRPr="00313B7B" w:rsidRDefault="00B34D7B"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C.R. Lee, J.A. Balfour, Drugs, 48 (1994) 907-929.</w:t>
            </w:r>
          </w:p>
        </w:tc>
      </w:tr>
      <w:tr w:rsidR="003C797F" w:rsidRPr="008A593E" w14:paraId="38FD3736" w14:textId="77777777" w:rsidTr="00690E4A">
        <w:trPr>
          <w:trHeight w:val="602"/>
        </w:trPr>
        <w:tc>
          <w:tcPr>
            <w:tcW w:w="856" w:type="dxa"/>
          </w:tcPr>
          <w:p w14:paraId="3EB4C441"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[15]</w:t>
            </w:r>
          </w:p>
        </w:tc>
        <w:tc>
          <w:tcPr>
            <w:tcW w:w="8473" w:type="dxa"/>
          </w:tcPr>
          <w:p w14:paraId="37D9C8E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M.S. El-</w:t>
            </w:r>
            <w:proofErr w:type="spellStart"/>
            <w:r w:rsidRPr="008A593E">
              <w:rPr>
                <w:rFonts w:asciiTheme="majorBidi" w:hAnsiTheme="majorBidi" w:cstheme="majorBidi"/>
                <w:sz w:val="24"/>
                <w:szCs w:val="24"/>
              </w:rPr>
              <w:t>Gaby</w:t>
            </w:r>
            <w:proofErr w:type="spellEnd"/>
            <w:r w:rsidRPr="008A593E">
              <w:rPr>
                <w:rFonts w:asciiTheme="majorBidi" w:hAnsiTheme="majorBidi" w:cstheme="majorBidi"/>
                <w:sz w:val="24"/>
                <w:szCs w:val="24"/>
              </w:rPr>
              <w:t>, G.A. El-Hag Ali, A.A. El-</w:t>
            </w:r>
            <w:proofErr w:type="spellStart"/>
            <w:r w:rsidRPr="008A593E">
              <w:rPr>
                <w:rFonts w:asciiTheme="majorBidi" w:hAnsiTheme="majorBidi" w:cstheme="majorBidi"/>
                <w:sz w:val="24"/>
                <w:szCs w:val="24"/>
              </w:rPr>
              <w:t>Maghraby</w:t>
            </w:r>
            <w:proofErr w:type="spellEnd"/>
            <w:r w:rsidRPr="008A593E">
              <w:rPr>
                <w:rFonts w:asciiTheme="majorBidi" w:hAnsiTheme="majorBidi" w:cstheme="majorBidi"/>
                <w:sz w:val="24"/>
                <w:szCs w:val="24"/>
              </w:rPr>
              <w:t xml:space="preserve">, M.T. Abd El-Rahman, M.H. </w:t>
            </w:r>
            <w:proofErr w:type="spellStart"/>
            <w:r w:rsidRPr="008A593E">
              <w:rPr>
                <w:rFonts w:asciiTheme="majorBidi" w:hAnsiTheme="majorBidi" w:cstheme="majorBidi"/>
                <w:sz w:val="24"/>
                <w:szCs w:val="24"/>
              </w:rPr>
              <w:t>Helal</w:t>
            </w:r>
            <w:proofErr w:type="spellEnd"/>
            <w:r w:rsidRPr="008A593E">
              <w:rPr>
                <w:rFonts w:asciiTheme="majorBidi" w:hAnsiTheme="majorBidi" w:cstheme="majorBidi"/>
                <w:sz w:val="24"/>
                <w:szCs w:val="24"/>
              </w:rPr>
              <w:t>, Eur</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 xml:space="preserve">. Med. </w:t>
            </w:r>
            <w:proofErr w:type="spellStart"/>
            <w:r>
              <w:rPr>
                <w:rFonts w:asciiTheme="majorBidi" w:hAnsiTheme="majorBidi" w:cstheme="majorBidi"/>
                <w:sz w:val="24"/>
                <w:szCs w:val="24"/>
              </w:rPr>
              <w:t>Chem</w:t>
            </w:r>
            <w:proofErr w:type="spellEnd"/>
            <w:r>
              <w:rPr>
                <w:rFonts w:asciiTheme="majorBidi" w:hAnsiTheme="majorBidi" w:cstheme="majorBidi"/>
                <w:sz w:val="24"/>
                <w:szCs w:val="24"/>
              </w:rPr>
              <w:t>. 44 (2009) 4148-4152.</w:t>
            </w:r>
          </w:p>
        </w:tc>
      </w:tr>
      <w:tr w:rsidR="003C797F" w:rsidRPr="004B0004" w14:paraId="012279DC" w14:textId="77777777" w:rsidTr="00690E4A">
        <w:tc>
          <w:tcPr>
            <w:tcW w:w="856" w:type="dxa"/>
          </w:tcPr>
          <w:p w14:paraId="653BDEA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[16]</w:t>
            </w:r>
          </w:p>
        </w:tc>
        <w:tc>
          <w:tcPr>
            <w:tcW w:w="8473" w:type="dxa"/>
          </w:tcPr>
          <w:p w14:paraId="44DA2DF9" w14:textId="77777777" w:rsidR="00B34D7B" w:rsidRPr="00313B7B" w:rsidRDefault="00B34D7B"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 xml:space="preserve">R. Wolf, H. Matz, E. Orion, B. </w:t>
            </w:r>
            <w:proofErr w:type="spellStart"/>
            <w:r w:rsidRPr="00313B7B">
              <w:rPr>
                <w:rFonts w:asciiTheme="majorBidi" w:hAnsiTheme="majorBidi" w:cstheme="majorBidi"/>
                <w:sz w:val="24"/>
                <w:szCs w:val="24"/>
                <w:lang w:val="en-US"/>
              </w:rPr>
              <w:t>Tuzun</w:t>
            </w:r>
            <w:proofErr w:type="spellEnd"/>
            <w:r w:rsidRPr="00313B7B">
              <w:rPr>
                <w:rFonts w:asciiTheme="majorBidi" w:hAnsiTheme="majorBidi" w:cstheme="majorBidi"/>
                <w:sz w:val="24"/>
                <w:szCs w:val="24"/>
                <w:lang w:val="en-US"/>
              </w:rPr>
              <w:t xml:space="preserve">, Y. </w:t>
            </w:r>
            <w:proofErr w:type="spellStart"/>
            <w:r w:rsidRPr="00313B7B">
              <w:rPr>
                <w:rFonts w:asciiTheme="majorBidi" w:hAnsiTheme="majorBidi" w:cstheme="majorBidi"/>
                <w:sz w:val="24"/>
                <w:szCs w:val="24"/>
                <w:lang w:val="en-US"/>
              </w:rPr>
              <w:t>Tuzun</w:t>
            </w:r>
            <w:proofErr w:type="spellEnd"/>
            <w:r w:rsidRPr="00313B7B">
              <w:rPr>
                <w:rFonts w:asciiTheme="majorBidi" w:hAnsiTheme="majorBidi" w:cstheme="majorBidi"/>
                <w:sz w:val="24"/>
                <w:szCs w:val="24"/>
                <w:lang w:val="en-US"/>
              </w:rPr>
              <w:t>, Dapsone, Dermatol. Online J. 8 (2002) 2.</w:t>
            </w:r>
          </w:p>
        </w:tc>
      </w:tr>
      <w:tr w:rsidR="003C797F" w:rsidRPr="008A593E" w14:paraId="7A81BE09" w14:textId="77777777" w:rsidTr="00690E4A">
        <w:tc>
          <w:tcPr>
            <w:tcW w:w="856" w:type="dxa"/>
          </w:tcPr>
          <w:p w14:paraId="22A99C94"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[17]</w:t>
            </w:r>
          </w:p>
        </w:tc>
        <w:tc>
          <w:tcPr>
            <w:tcW w:w="8473" w:type="dxa"/>
          </w:tcPr>
          <w:p w14:paraId="5FE8A152"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G.H. Faget, R.C. </w:t>
            </w:r>
            <w:proofErr w:type="spellStart"/>
            <w:r w:rsidRPr="008A593E">
              <w:rPr>
                <w:rFonts w:asciiTheme="majorBidi" w:hAnsiTheme="majorBidi" w:cstheme="majorBidi"/>
                <w:sz w:val="24"/>
                <w:szCs w:val="24"/>
              </w:rPr>
              <w:t>Pogge</w:t>
            </w:r>
            <w:proofErr w:type="spellEnd"/>
            <w:r w:rsidRPr="008A593E">
              <w:rPr>
                <w:rFonts w:asciiTheme="majorBidi" w:hAnsiTheme="majorBidi" w:cstheme="majorBidi"/>
                <w:sz w:val="24"/>
                <w:szCs w:val="24"/>
              </w:rPr>
              <w:t xml:space="preserve">, F.A. Johansen, J.F. </w:t>
            </w:r>
            <w:proofErr w:type="spellStart"/>
            <w:r w:rsidRPr="008A593E">
              <w:rPr>
                <w:rFonts w:asciiTheme="majorBidi" w:hAnsiTheme="majorBidi" w:cstheme="majorBidi"/>
                <w:sz w:val="24"/>
                <w:szCs w:val="24"/>
              </w:rPr>
              <w:t>Dinan</w:t>
            </w:r>
            <w:proofErr w:type="spellEnd"/>
            <w:r w:rsidRPr="008A593E">
              <w:rPr>
                <w:rFonts w:asciiTheme="majorBidi" w:hAnsiTheme="majorBidi" w:cstheme="majorBidi"/>
                <w:sz w:val="24"/>
                <w:szCs w:val="24"/>
              </w:rPr>
              <w:t xml:space="preserve">, B.M. </w:t>
            </w:r>
            <w:proofErr w:type="spellStart"/>
            <w:r w:rsidRPr="008A593E">
              <w:rPr>
                <w:rFonts w:asciiTheme="majorBidi" w:hAnsiTheme="majorBidi" w:cstheme="majorBidi"/>
                <w:sz w:val="24"/>
                <w:szCs w:val="24"/>
              </w:rPr>
              <w:t>Prejean</w:t>
            </w:r>
            <w:proofErr w:type="spellEnd"/>
            <w:r w:rsidRPr="008A593E">
              <w:rPr>
                <w:rFonts w:asciiTheme="majorBidi" w:hAnsiTheme="majorBidi" w:cstheme="majorBidi"/>
                <w:sz w:val="24"/>
                <w:szCs w:val="24"/>
              </w:rPr>
              <w:t xml:space="preserve">, C.G. </w:t>
            </w:r>
            <w:proofErr w:type="spellStart"/>
            <w:r w:rsidRPr="008A593E">
              <w:rPr>
                <w:rFonts w:asciiTheme="majorBidi" w:hAnsiTheme="majorBidi" w:cstheme="majorBidi"/>
                <w:sz w:val="24"/>
                <w:szCs w:val="24"/>
              </w:rPr>
              <w:t>Eccles</w:t>
            </w:r>
            <w:proofErr w:type="spellEnd"/>
            <w:r w:rsidRPr="008A593E">
              <w:rPr>
                <w:rFonts w:asciiTheme="majorBidi" w:hAnsiTheme="majorBidi" w:cstheme="majorBidi"/>
                <w:sz w:val="24"/>
                <w:szCs w:val="24"/>
              </w:rPr>
              <w:t>, Int</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w:t>
            </w:r>
            <w:r w:rsidRPr="008A593E">
              <w:rPr>
                <w:rFonts w:asciiTheme="majorBidi" w:hAnsiTheme="majorBidi" w:cstheme="majorBidi"/>
                <w:sz w:val="24"/>
                <w:szCs w:val="24"/>
              </w:rPr>
              <w:t xml:space="preserve"> Lepr</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Other</w:t>
            </w:r>
            <w:proofErr w:type="spellEnd"/>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Mycobact</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Dis</w:t>
            </w:r>
            <w:r>
              <w:rPr>
                <w:rFonts w:asciiTheme="majorBidi" w:hAnsiTheme="majorBidi" w:cstheme="majorBidi"/>
                <w:sz w:val="24"/>
                <w:szCs w:val="24"/>
              </w:rPr>
              <w:t>. 34 (1966) 298-310.</w:t>
            </w:r>
          </w:p>
        </w:tc>
      </w:tr>
      <w:tr w:rsidR="003C797F" w:rsidRPr="008A593E" w14:paraId="0843E964" w14:textId="77777777" w:rsidTr="00690E4A">
        <w:tc>
          <w:tcPr>
            <w:tcW w:w="856" w:type="dxa"/>
          </w:tcPr>
          <w:p w14:paraId="5E644F5C"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[18]</w:t>
            </w:r>
          </w:p>
        </w:tc>
        <w:tc>
          <w:tcPr>
            <w:tcW w:w="8473" w:type="dxa"/>
          </w:tcPr>
          <w:p w14:paraId="4945726F"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S.F. </w:t>
            </w:r>
            <w:proofErr w:type="spellStart"/>
            <w:r w:rsidRPr="008A593E">
              <w:rPr>
                <w:rFonts w:asciiTheme="majorBidi" w:hAnsiTheme="majorBidi" w:cstheme="majorBidi"/>
                <w:sz w:val="24"/>
                <w:szCs w:val="24"/>
              </w:rPr>
              <w:t>Barbuceanu</w:t>
            </w:r>
            <w:proofErr w:type="spellEnd"/>
            <w:r w:rsidRPr="008A593E">
              <w:rPr>
                <w:rFonts w:asciiTheme="majorBidi" w:hAnsiTheme="majorBidi" w:cstheme="majorBidi"/>
                <w:sz w:val="24"/>
                <w:szCs w:val="24"/>
              </w:rPr>
              <w:t xml:space="preserve">, G. </w:t>
            </w:r>
            <w:proofErr w:type="spellStart"/>
            <w:r w:rsidRPr="008A593E">
              <w:rPr>
                <w:rFonts w:asciiTheme="majorBidi" w:hAnsiTheme="majorBidi" w:cstheme="majorBidi"/>
                <w:sz w:val="24"/>
                <w:szCs w:val="24"/>
              </w:rPr>
              <w:t>Saramet</w:t>
            </w:r>
            <w:proofErr w:type="spellEnd"/>
            <w:r w:rsidRPr="008A593E">
              <w:rPr>
                <w:rFonts w:asciiTheme="majorBidi" w:hAnsiTheme="majorBidi" w:cstheme="majorBidi"/>
                <w:sz w:val="24"/>
                <w:szCs w:val="24"/>
              </w:rPr>
              <w:t xml:space="preserve">, G.L. </w:t>
            </w:r>
            <w:proofErr w:type="spellStart"/>
            <w:r w:rsidRPr="008A593E">
              <w:rPr>
                <w:rFonts w:asciiTheme="majorBidi" w:hAnsiTheme="majorBidi" w:cstheme="majorBidi"/>
                <w:sz w:val="24"/>
                <w:szCs w:val="24"/>
              </w:rPr>
              <w:t>Almajan</w:t>
            </w:r>
            <w:proofErr w:type="spellEnd"/>
            <w:r w:rsidRPr="008A593E">
              <w:rPr>
                <w:rFonts w:asciiTheme="majorBidi" w:hAnsiTheme="majorBidi" w:cstheme="majorBidi"/>
                <w:sz w:val="24"/>
                <w:szCs w:val="24"/>
              </w:rPr>
              <w:t xml:space="preserve">, C. </w:t>
            </w:r>
            <w:proofErr w:type="spellStart"/>
            <w:r w:rsidRPr="008A593E">
              <w:rPr>
                <w:rFonts w:asciiTheme="majorBidi" w:hAnsiTheme="majorBidi" w:cstheme="majorBidi"/>
                <w:sz w:val="24"/>
                <w:szCs w:val="24"/>
              </w:rPr>
              <w:t>Draghici</w:t>
            </w:r>
            <w:proofErr w:type="spellEnd"/>
            <w:r w:rsidRPr="008A593E">
              <w:rPr>
                <w:rFonts w:asciiTheme="majorBidi" w:hAnsiTheme="majorBidi" w:cstheme="majorBidi"/>
                <w:sz w:val="24"/>
                <w:szCs w:val="24"/>
              </w:rPr>
              <w:t xml:space="preserve">, F. </w:t>
            </w:r>
            <w:proofErr w:type="spellStart"/>
            <w:r w:rsidRPr="008A593E">
              <w:rPr>
                <w:rFonts w:asciiTheme="majorBidi" w:hAnsiTheme="majorBidi" w:cstheme="majorBidi"/>
                <w:sz w:val="24"/>
                <w:szCs w:val="24"/>
              </w:rPr>
              <w:t>Barbuceanu</w:t>
            </w:r>
            <w:proofErr w:type="spellEnd"/>
            <w:r w:rsidRPr="008A593E">
              <w:rPr>
                <w:rFonts w:asciiTheme="majorBidi" w:hAnsiTheme="majorBidi" w:cstheme="majorBidi"/>
                <w:sz w:val="24"/>
                <w:szCs w:val="24"/>
              </w:rPr>
              <w:t xml:space="preserve">, G. </w:t>
            </w:r>
            <w:proofErr w:type="spellStart"/>
            <w:r w:rsidRPr="008A593E">
              <w:rPr>
                <w:rFonts w:asciiTheme="majorBidi" w:hAnsiTheme="majorBidi" w:cstheme="majorBidi"/>
                <w:sz w:val="24"/>
                <w:szCs w:val="24"/>
              </w:rPr>
              <w:t>Bancescu</w:t>
            </w:r>
            <w:proofErr w:type="spellEnd"/>
            <w:r w:rsidRPr="008A593E">
              <w:rPr>
                <w:rFonts w:asciiTheme="majorBidi" w:hAnsiTheme="majorBidi" w:cstheme="majorBidi"/>
                <w:sz w:val="24"/>
                <w:szCs w:val="24"/>
              </w:rPr>
              <w:t>, Eur</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w:t>
            </w:r>
            <w:r w:rsidRPr="008A593E">
              <w:rPr>
                <w:rFonts w:asciiTheme="majorBidi" w:hAnsiTheme="majorBidi" w:cstheme="majorBidi"/>
                <w:sz w:val="24"/>
                <w:szCs w:val="24"/>
              </w:rPr>
              <w:t xml:space="preserve"> 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49 (2012) 417</w:t>
            </w:r>
            <w:r>
              <w:rPr>
                <w:rFonts w:asciiTheme="majorBidi" w:hAnsiTheme="majorBidi" w:cstheme="majorBidi"/>
                <w:sz w:val="24"/>
                <w:szCs w:val="24"/>
              </w:rPr>
              <w:t>-423.</w:t>
            </w:r>
          </w:p>
        </w:tc>
      </w:tr>
      <w:tr w:rsidR="003C797F" w:rsidRPr="008A593E" w14:paraId="45C10324" w14:textId="77777777" w:rsidTr="00690E4A">
        <w:tc>
          <w:tcPr>
            <w:tcW w:w="856" w:type="dxa"/>
          </w:tcPr>
          <w:p w14:paraId="305D455F"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[19]</w:t>
            </w:r>
          </w:p>
        </w:tc>
        <w:tc>
          <w:tcPr>
            <w:tcW w:w="8473" w:type="dxa"/>
          </w:tcPr>
          <w:p w14:paraId="053B0F27"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S.F. </w:t>
            </w:r>
            <w:proofErr w:type="spellStart"/>
            <w:r w:rsidRPr="008A593E">
              <w:rPr>
                <w:rFonts w:asciiTheme="majorBidi" w:hAnsiTheme="majorBidi" w:cstheme="majorBidi"/>
                <w:sz w:val="24"/>
                <w:szCs w:val="24"/>
              </w:rPr>
              <w:t>Barbuceanu</w:t>
            </w:r>
            <w:proofErr w:type="spellEnd"/>
            <w:r w:rsidRPr="008A593E">
              <w:rPr>
                <w:rFonts w:asciiTheme="majorBidi" w:hAnsiTheme="majorBidi" w:cstheme="majorBidi"/>
                <w:sz w:val="24"/>
                <w:szCs w:val="24"/>
              </w:rPr>
              <w:t xml:space="preserve">, G.L. </w:t>
            </w:r>
            <w:proofErr w:type="spellStart"/>
            <w:r w:rsidRPr="008A593E">
              <w:rPr>
                <w:rFonts w:asciiTheme="majorBidi" w:hAnsiTheme="majorBidi" w:cstheme="majorBidi"/>
                <w:sz w:val="24"/>
                <w:szCs w:val="24"/>
              </w:rPr>
              <w:t>Almajan</w:t>
            </w:r>
            <w:proofErr w:type="spellEnd"/>
            <w:r w:rsidRPr="008A593E">
              <w:rPr>
                <w:rFonts w:asciiTheme="majorBidi" w:hAnsiTheme="majorBidi" w:cstheme="majorBidi"/>
                <w:sz w:val="24"/>
                <w:szCs w:val="24"/>
              </w:rPr>
              <w:t xml:space="preserve">, I. </w:t>
            </w:r>
            <w:proofErr w:type="spellStart"/>
            <w:r w:rsidRPr="008A593E">
              <w:rPr>
                <w:rFonts w:asciiTheme="majorBidi" w:hAnsiTheme="majorBidi" w:cstheme="majorBidi"/>
                <w:sz w:val="24"/>
                <w:szCs w:val="24"/>
              </w:rPr>
              <w:t>Saramet</w:t>
            </w:r>
            <w:proofErr w:type="spellEnd"/>
            <w:r w:rsidRPr="008A593E">
              <w:rPr>
                <w:rFonts w:asciiTheme="majorBidi" w:hAnsiTheme="majorBidi" w:cstheme="majorBidi"/>
                <w:sz w:val="24"/>
                <w:szCs w:val="24"/>
              </w:rPr>
              <w:t xml:space="preserve">, C. </w:t>
            </w:r>
            <w:proofErr w:type="spellStart"/>
            <w:r w:rsidRPr="008A593E">
              <w:rPr>
                <w:rFonts w:asciiTheme="majorBidi" w:hAnsiTheme="majorBidi" w:cstheme="majorBidi"/>
                <w:sz w:val="24"/>
                <w:szCs w:val="24"/>
              </w:rPr>
              <w:t>Draghici</w:t>
            </w:r>
            <w:proofErr w:type="spellEnd"/>
            <w:r w:rsidRPr="008A593E">
              <w:rPr>
                <w:rFonts w:asciiTheme="majorBidi" w:hAnsiTheme="majorBidi" w:cstheme="majorBidi"/>
                <w:sz w:val="24"/>
                <w:szCs w:val="24"/>
              </w:rPr>
              <w:t xml:space="preserve">, R. </w:t>
            </w:r>
            <w:proofErr w:type="spellStart"/>
            <w:r w:rsidRPr="008A593E">
              <w:rPr>
                <w:rFonts w:asciiTheme="majorBidi" w:hAnsiTheme="majorBidi" w:cstheme="majorBidi"/>
                <w:sz w:val="24"/>
                <w:szCs w:val="24"/>
              </w:rPr>
              <w:t>Socoteanu</w:t>
            </w:r>
            <w:proofErr w:type="spellEnd"/>
            <w:r w:rsidRPr="008A593E">
              <w:rPr>
                <w:rFonts w:asciiTheme="majorBidi" w:hAnsiTheme="majorBidi" w:cstheme="majorBidi"/>
                <w:sz w:val="24"/>
                <w:szCs w:val="24"/>
              </w:rPr>
              <w:t xml:space="preserve">, F. </w:t>
            </w:r>
            <w:proofErr w:type="spellStart"/>
            <w:r w:rsidRPr="008A593E">
              <w:rPr>
                <w:rFonts w:asciiTheme="majorBidi" w:hAnsiTheme="majorBidi" w:cstheme="majorBidi"/>
                <w:sz w:val="24"/>
                <w:szCs w:val="24"/>
              </w:rPr>
              <w:t>Barbuceanu</w:t>
            </w:r>
            <w:proofErr w:type="spellEnd"/>
            <w:r w:rsidRPr="008A593E">
              <w:rPr>
                <w:rFonts w:asciiTheme="majorBidi" w:hAnsiTheme="majorBidi" w:cstheme="majorBidi"/>
                <w:sz w:val="24"/>
                <w:szCs w:val="24"/>
              </w:rPr>
              <w:t xml:space="preserve">, G. </w:t>
            </w:r>
            <w:proofErr w:type="spellStart"/>
            <w:r w:rsidRPr="008A593E">
              <w:rPr>
                <w:rFonts w:asciiTheme="majorBidi" w:hAnsiTheme="majorBidi" w:cstheme="majorBidi"/>
                <w:sz w:val="24"/>
                <w:szCs w:val="24"/>
              </w:rPr>
              <w:t>Bancescu</w:t>
            </w:r>
            <w:proofErr w:type="spellEnd"/>
            <w:r w:rsidRPr="008A593E">
              <w:rPr>
                <w:rFonts w:asciiTheme="majorBidi" w:hAnsiTheme="majorBidi" w:cstheme="majorBidi"/>
                <w:sz w:val="24"/>
                <w:szCs w:val="24"/>
              </w:rPr>
              <w:t>, J</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Serb</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Soc</w:t>
            </w:r>
            <w:proofErr w:type="spellEnd"/>
            <w:r>
              <w:rPr>
                <w:rFonts w:asciiTheme="majorBidi" w:hAnsiTheme="majorBidi" w:cstheme="majorBidi"/>
                <w:sz w:val="24"/>
                <w:szCs w:val="24"/>
              </w:rPr>
              <w:t xml:space="preserve">. 74 (2009) </w:t>
            </w:r>
            <w:r w:rsidRPr="008A593E">
              <w:rPr>
                <w:rFonts w:asciiTheme="majorBidi" w:hAnsiTheme="majorBidi" w:cstheme="majorBidi"/>
                <w:sz w:val="24"/>
                <w:szCs w:val="24"/>
              </w:rPr>
              <w:t>1041-1049.</w:t>
            </w:r>
          </w:p>
        </w:tc>
      </w:tr>
      <w:tr w:rsidR="003C797F" w:rsidRPr="008A593E" w14:paraId="5DC4E8FD" w14:textId="77777777" w:rsidTr="00690E4A">
        <w:tc>
          <w:tcPr>
            <w:tcW w:w="856" w:type="dxa"/>
          </w:tcPr>
          <w:p w14:paraId="18A249D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[20]</w:t>
            </w:r>
          </w:p>
        </w:tc>
        <w:tc>
          <w:tcPr>
            <w:tcW w:w="8473" w:type="dxa"/>
          </w:tcPr>
          <w:p w14:paraId="24F81EDE"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S.F. </w:t>
            </w:r>
            <w:proofErr w:type="spellStart"/>
            <w:r w:rsidRPr="008A593E">
              <w:rPr>
                <w:rFonts w:asciiTheme="majorBidi" w:hAnsiTheme="majorBidi" w:cstheme="majorBidi"/>
                <w:sz w:val="24"/>
                <w:szCs w:val="24"/>
              </w:rPr>
              <w:t>Barbuceanu</w:t>
            </w:r>
            <w:proofErr w:type="spellEnd"/>
            <w:r w:rsidRPr="008A593E">
              <w:rPr>
                <w:rFonts w:asciiTheme="majorBidi" w:hAnsiTheme="majorBidi" w:cstheme="majorBidi"/>
                <w:sz w:val="24"/>
                <w:szCs w:val="24"/>
              </w:rPr>
              <w:t xml:space="preserve">, G.L. </w:t>
            </w:r>
            <w:proofErr w:type="spellStart"/>
            <w:r w:rsidRPr="008A593E">
              <w:rPr>
                <w:rFonts w:asciiTheme="majorBidi" w:hAnsiTheme="majorBidi" w:cstheme="majorBidi"/>
                <w:sz w:val="24"/>
                <w:szCs w:val="24"/>
              </w:rPr>
              <w:t>Almajan</w:t>
            </w:r>
            <w:proofErr w:type="spellEnd"/>
            <w:r w:rsidRPr="008A593E">
              <w:rPr>
                <w:rFonts w:asciiTheme="majorBidi" w:hAnsiTheme="majorBidi" w:cstheme="majorBidi"/>
                <w:sz w:val="24"/>
                <w:szCs w:val="24"/>
              </w:rPr>
              <w:t xml:space="preserve">, I. </w:t>
            </w:r>
            <w:proofErr w:type="spellStart"/>
            <w:r w:rsidRPr="008A593E">
              <w:rPr>
                <w:rFonts w:asciiTheme="majorBidi" w:hAnsiTheme="majorBidi" w:cstheme="majorBidi"/>
                <w:sz w:val="24"/>
                <w:szCs w:val="24"/>
              </w:rPr>
              <w:t>Saramet</w:t>
            </w:r>
            <w:proofErr w:type="spellEnd"/>
            <w:r w:rsidRPr="008A593E">
              <w:rPr>
                <w:rFonts w:asciiTheme="majorBidi" w:hAnsiTheme="majorBidi" w:cstheme="majorBidi"/>
                <w:sz w:val="24"/>
                <w:szCs w:val="24"/>
              </w:rPr>
              <w:t xml:space="preserve">, C. </w:t>
            </w:r>
            <w:proofErr w:type="spellStart"/>
            <w:r w:rsidRPr="008A593E">
              <w:rPr>
                <w:rFonts w:asciiTheme="majorBidi" w:hAnsiTheme="majorBidi" w:cstheme="majorBidi"/>
                <w:sz w:val="24"/>
                <w:szCs w:val="24"/>
              </w:rPr>
              <w:t>Draghici</w:t>
            </w:r>
            <w:proofErr w:type="spellEnd"/>
            <w:r w:rsidRPr="008A593E">
              <w:rPr>
                <w:rFonts w:asciiTheme="majorBidi" w:hAnsiTheme="majorBidi" w:cstheme="majorBidi"/>
                <w:sz w:val="24"/>
                <w:szCs w:val="24"/>
              </w:rPr>
              <w:t xml:space="preserve">, A.I. </w:t>
            </w:r>
            <w:proofErr w:type="spellStart"/>
            <w:r w:rsidRPr="008A593E">
              <w:rPr>
                <w:rFonts w:asciiTheme="majorBidi" w:hAnsiTheme="majorBidi" w:cstheme="majorBidi"/>
                <w:sz w:val="24"/>
                <w:szCs w:val="24"/>
              </w:rPr>
              <w:t>Tarcomnicu</w:t>
            </w:r>
            <w:proofErr w:type="spellEnd"/>
            <w:r w:rsidRPr="008A593E">
              <w:rPr>
                <w:rFonts w:asciiTheme="majorBidi" w:hAnsiTheme="majorBidi" w:cstheme="majorBidi"/>
                <w:sz w:val="24"/>
                <w:szCs w:val="24"/>
              </w:rPr>
              <w:t xml:space="preserve">, G. </w:t>
            </w:r>
            <w:proofErr w:type="spellStart"/>
            <w:r w:rsidRPr="008A593E">
              <w:rPr>
                <w:rFonts w:asciiTheme="majorBidi" w:hAnsiTheme="majorBidi" w:cstheme="majorBidi"/>
                <w:sz w:val="24"/>
                <w:szCs w:val="24"/>
              </w:rPr>
              <w:t>Bancescu</w:t>
            </w:r>
            <w:proofErr w:type="spellEnd"/>
            <w:r w:rsidRPr="008A593E">
              <w:rPr>
                <w:rFonts w:asciiTheme="majorBidi" w:hAnsiTheme="majorBidi" w:cstheme="majorBidi"/>
                <w:sz w:val="24"/>
                <w:szCs w:val="24"/>
              </w:rPr>
              <w:t>, Eur</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w:t>
            </w:r>
            <w:r w:rsidRPr="008A593E">
              <w:rPr>
                <w:rFonts w:asciiTheme="majorBidi" w:hAnsiTheme="majorBidi" w:cstheme="majorBidi"/>
                <w:sz w:val="24"/>
                <w:szCs w:val="24"/>
              </w:rPr>
              <w:t xml:space="preserve"> 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4</w:t>
            </w:r>
            <w:r>
              <w:rPr>
                <w:rFonts w:asciiTheme="majorBidi" w:hAnsiTheme="majorBidi" w:cstheme="majorBidi"/>
                <w:sz w:val="24"/>
                <w:szCs w:val="24"/>
              </w:rPr>
              <w:t>4 (2009) 4752-4757.</w:t>
            </w:r>
          </w:p>
        </w:tc>
      </w:tr>
      <w:tr w:rsidR="003C797F" w:rsidRPr="008A593E" w14:paraId="6B27FFA0" w14:textId="77777777" w:rsidTr="00690E4A">
        <w:tc>
          <w:tcPr>
            <w:tcW w:w="856" w:type="dxa"/>
          </w:tcPr>
          <w:p w14:paraId="662B108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[21]</w:t>
            </w:r>
          </w:p>
        </w:tc>
        <w:tc>
          <w:tcPr>
            <w:tcW w:w="8473" w:type="dxa"/>
          </w:tcPr>
          <w:p w14:paraId="1D268E26"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G.L. </w:t>
            </w:r>
            <w:proofErr w:type="spellStart"/>
            <w:r w:rsidRPr="008A593E">
              <w:rPr>
                <w:rFonts w:asciiTheme="majorBidi" w:hAnsiTheme="majorBidi" w:cstheme="majorBidi"/>
                <w:sz w:val="24"/>
                <w:szCs w:val="24"/>
              </w:rPr>
              <w:t>Almajan</w:t>
            </w:r>
            <w:proofErr w:type="spellEnd"/>
            <w:r w:rsidRPr="008A593E">
              <w:rPr>
                <w:rFonts w:asciiTheme="majorBidi" w:hAnsiTheme="majorBidi" w:cstheme="majorBidi"/>
                <w:sz w:val="24"/>
                <w:szCs w:val="24"/>
              </w:rPr>
              <w:t xml:space="preserve">, S.F. </w:t>
            </w:r>
            <w:proofErr w:type="spellStart"/>
            <w:r w:rsidRPr="008A593E">
              <w:rPr>
                <w:rFonts w:asciiTheme="majorBidi" w:hAnsiTheme="majorBidi" w:cstheme="majorBidi"/>
                <w:sz w:val="24"/>
                <w:szCs w:val="24"/>
              </w:rPr>
              <w:t>Barbuceanu</w:t>
            </w:r>
            <w:proofErr w:type="spellEnd"/>
            <w:r w:rsidRPr="008A593E">
              <w:rPr>
                <w:rFonts w:asciiTheme="majorBidi" w:hAnsiTheme="majorBidi" w:cstheme="majorBidi"/>
                <w:sz w:val="24"/>
                <w:szCs w:val="24"/>
              </w:rPr>
              <w:t xml:space="preserve">, E.R. </w:t>
            </w:r>
            <w:proofErr w:type="spellStart"/>
            <w:r w:rsidRPr="008A593E">
              <w:rPr>
                <w:rFonts w:asciiTheme="majorBidi" w:hAnsiTheme="majorBidi" w:cstheme="majorBidi"/>
                <w:sz w:val="24"/>
                <w:szCs w:val="24"/>
              </w:rPr>
              <w:t>Almajan</w:t>
            </w:r>
            <w:proofErr w:type="spellEnd"/>
            <w:r w:rsidRPr="008A593E">
              <w:rPr>
                <w:rFonts w:asciiTheme="majorBidi" w:hAnsiTheme="majorBidi" w:cstheme="majorBidi"/>
                <w:sz w:val="24"/>
                <w:szCs w:val="24"/>
              </w:rPr>
              <w:t xml:space="preserve">, C. </w:t>
            </w:r>
            <w:proofErr w:type="spellStart"/>
            <w:r w:rsidRPr="008A593E">
              <w:rPr>
                <w:rFonts w:asciiTheme="majorBidi" w:hAnsiTheme="majorBidi" w:cstheme="majorBidi"/>
                <w:sz w:val="24"/>
                <w:szCs w:val="24"/>
              </w:rPr>
              <w:t>Draghici</w:t>
            </w:r>
            <w:proofErr w:type="spellEnd"/>
            <w:r w:rsidRPr="008A593E">
              <w:rPr>
                <w:rFonts w:asciiTheme="majorBidi" w:hAnsiTheme="majorBidi" w:cstheme="majorBidi"/>
                <w:sz w:val="24"/>
                <w:szCs w:val="24"/>
              </w:rPr>
              <w:t xml:space="preserve">, G. </w:t>
            </w:r>
            <w:proofErr w:type="spellStart"/>
            <w:r w:rsidRPr="008A593E">
              <w:rPr>
                <w:rFonts w:asciiTheme="majorBidi" w:hAnsiTheme="majorBidi" w:cstheme="majorBidi"/>
                <w:sz w:val="24"/>
                <w:szCs w:val="24"/>
              </w:rPr>
              <w:t>Saramet</w:t>
            </w:r>
            <w:proofErr w:type="spellEnd"/>
            <w:r w:rsidRPr="008A593E">
              <w:rPr>
                <w:rFonts w:asciiTheme="majorBidi" w:hAnsiTheme="majorBidi" w:cstheme="majorBidi"/>
                <w:sz w:val="24"/>
                <w:szCs w:val="24"/>
              </w:rPr>
              <w:t>, Eur</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w:t>
            </w:r>
            <w:r w:rsidRPr="008A593E">
              <w:rPr>
                <w:rFonts w:asciiTheme="majorBidi" w:hAnsiTheme="majorBidi" w:cstheme="majorBidi"/>
                <w:sz w:val="24"/>
                <w:szCs w:val="24"/>
              </w:rPr>
              <w:t xml:space="preserve"> 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 44 (2009) 3083-3089.</w:t>
            </w:r>
          </w:p>
        </w:tc>
      </w:tr>
      <w:tr w:rsidR="003C797F" w:rsidRPr="008A593E" w14:paraId="65E78FD7" w14:textId="77777777" w:rsidTr="00690E4A">
        <w:tc>
          <w:tcPr>
            <w:tcW w:w="856" w:type="dxa"/>
          </w:tcPr>
          <w:p w14:paraId="78868353"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[22]</w:t>
            </w:r>
          </w:p>
        </w:tc>
        <w:tc>
          <w:tcPr>
            <w:tcW w:w="8473" w:type="dxa"/>
          </w:tcPr>
          <w:p w14:paraId="5B68FE10"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G.L. </w:t>
            </w:r>
            <w:proofErr w:type="spellStart"/>
            <w:r w:rsidRPr="00313B7B">
              <w:rPr>
                <w:rFonts w:asciiTheme="majorBidi" w:hAnsiTheme="majorBidi" w:cstheme="majorBidi"/>
                <w:sz w:val="24"/>
                <w:szCs w:val="24"/>
                <w:lang w:val="en-US"/>
              </w:rPr>
              <w:t>Almajan</w:t>
            </w:r>
            <w:proofErr w:type="spellEnd"/>
            <w:r w:rsidRPr="00313B7B">
              <w:rPr>
                <w:rFonts w:asciiTheme="majorBidi" w:hAnsiTheme="majorBidi" w:cstheme="majorBidi"/>
                <w:sz w:val="24"/>
                <w:szCs w:val="24"/>
                <w:lang w:val="en-US"/>
              </w:rPr>
              <w:t xml:space="preserve">, S.F. </w:t>
            </w:r>
            <w:proofErr w:type="spellStart"/>
            <w:r w:rsidRPr="00313B7B">
              <w:rPr>
                <w:rFonts w:asciiTheme="majorBidi" w:hAnsiTheme="majorBidi" w:cstheme="majorBidi"/>
                <w:sz w:val="24"/>
                <w:szCs w:val="24"/>
                <w:lang w:val="en-US"/>
              </w:rPr>
              <w:t>Barbuceanu</w:t>
            </w:r>
            <w:proofErr w:type="spellEnd"/>
            <w:r w:rsidRPr="00313B7B">
              <w:rPr>
                <w:rFonts w:asciiTheme="majorBidi" w:hAnsiTheme="majorBidi" w:cstheme="majorBidi"/>
                <w:sz w:val="24"/>
                <w:szCs w:val="24"/>
                <w:lang w:val="en-US"/>
              </w:rPr>
              <w:t xml:space="preserve">, A. </w:t>
            </w:r>
            <w:proofErr w:type="spellStart"/>
            <w:r w:rsidRPr="00313B7B">
              <w:rPr>
                <w:rFonts w:asciiTheme="majorBidi" w:hAnsiTheme="majorBidi" w:cstheme="majorBidi"/>
                <w:sz w:val="24"/>
                <w:szCs w:val="24"/>
                <w:lang w:val="en-US"/>
              </w:rPr>
              <w:t>Innocenti</w:t>
            </w:r>
            <w:proofErr w:type="spellEnd"/>
            <w:r w:rsidRPr="00313B7B">
              <w:rPr>
                <w:rFonts w:asciiTheme="majorBidi" w:hAnsiTheme="majorBidi" w:cstheme="majorBidi"/>
                <w:sz w:val="24"/>
                <w:szCs w:val="24"/>
                <w:lang w:val="en-US"/>
              </w:rPr>
              <w:t xml:space="preserve">, A. Scozzafava, C.T. </w:t>
            </w:r>
            <w:proofErr w:type="spellStart"/>
            <w:r w:rsidRPr="00313B7B">
              <w:rPr>
                <w:rFonts w:asciiTheme="majorBidi" w:hAnsiTheme="majorBidi" w:cstheme="majorBidi"/>
                <w:sz w:val="24"/>
                <w:szCs w:val="24"/>
                <w:lang w:val="en-US"/>
              </w:rPr>
              <w:t>Supuran</w:t>
            </w:r>
            <w:proofErr w:type="spellEnd"/>
            <w:r w:rsidRPr="00313B7B">
              <w:rPr>
                <w:rFonts w:asciiTheme="majorBidi" w:hAnsiTheme="majorBidi" w:cstheme="majorBidi"/>
                <w:sz w:val="24"/>
                <w:szCs w:val="24"/>
                <w:lang w:val="en-US"/>
              </w:rPr>
              <w:t xml:space="preserve">, J. Enzyme </w:t>
            </w:r>
            <w:proofErr w:type="spellStart"/>
            <w:r w:rsidRPr="00313B7B">
              <w:rPr>
                <w:rFonts w:asciiTheme="majorBidi" w:hAnsiTheme="majorBidi" w:cstheme="majorBidi"/>
                <w:sz w:val="24"/>
                <w:szCs w:val="24"/>
                <w:lang w:val="en-US"/>
              </w:rPr>
              <w:t>Inhib</w:t>
            </w:r>
            <w:proofErr w:type="spellEnd"/>
            <w:r w:rsidRPr="00313B7B">
              <w:rPr>
                <w:rFonts w:asciiTheme="majorBidi" w:hAnsiTheme="majorBidi" w:cstheme="majorBidi"/>
                <w:sz w:val="24"/>
                <w:szCs w:val="24"/>
                <w:lang w:val="en-US"/>
              </w:rPr>
              <w:t xml:space="preserve">. </w:t>
            </w:r>
            <w:r w:rsidRPr="008A593E">
              <w:rPr>
                <w:rFonts w:asciiTheme="majorBidi" w:hAnsiTheme="majorBidi" w:cstheme="majorBidi"/>
                <w:sz w:val="24"/>
                <w:szCs w:val="24"/>
              </w:rPr>
              <w:t>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 23 (2008) 101-107.</w:t>
            </w:r>
          </w:p>
        </w:tc>
      </w:tr>
      <w:tr w:rsidR="003C797F" w:rsidRPr="008A593E" w14:paraId="714CEB83" w14:textId="77777777" w:rsidTr="00690E4A">
        <w:tc>
          <w:tcPr>
            <w:tcW w:w="856" w:type="dxa"/>
          </w:tcPr>
          <w:p w14:paraId="7F8617BF"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[23]</w:t>
            </w:r>
          </w:p>
        </w:tc>
        <w:tc>
          <w:tcPr>
            <w:tcW w:w="8473" w:type="dxa"/>
          </w:tcPr>
          <w:p w14:paraId="564A0920"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H.N. Shin, S.H. </w:t>
            </w:r>
            <w:proofErr w:type="spellStart"/>
            <w:r w:rsidRPr="00313B7B">
              <w:rPr>
                <w:rFonts w:asciiTheme="majorBidi" w:hAnsiTheme="majorBidi" w:cstheme="majorBidi"/>
                <w:sz w:val="24"/>
                <w:szCs w:val="24"/>
                <w:lang w:val="en-US"/>
              </w:rPr>
              <w:t>Seo</w:t>
            </w:r>
            <w:proofErr w:type="spellEnd"/>
            <w:r w:rsidRPr="00313B7B">
              <w:rPr>
                <w:rFonts w:asciiTheme="majorBidi" w:hAnsiTheme="majorBidi" w:cstheme="majorBidi"/>
                <w:sz w:val="24"/>
                <w:szCs w:val="24"/>
                <w:lang w:val="en-US"/>
              </w:rPr>
              <w:t xml:space="preserve">, H. Choo, G. </w:t>
            </w:r>
            <w:proofErr w:type="spellStart"/>
            <w:r w:rsidRPr="00313B7B">
              <w:rPr>
                <w:rFonts w:asciiTheme="majorBidi" w:hAnsiTheme="majorBidi" w:cstheme="majorBidi"/>
                <w:sz w:val="24"/>
                <w:szCs w:val="24"/>
                <w:lang w:val="en-US"/>
              </w:rPr>
              <w:t>Kuem</w:t>
            </w:r>
            <w:proofErr w:type="spellEnd"/>
            <w:r w:rsidRPr="00313B7B">
              <w:rPr>
                <w:rFonts w:asciiTheme="majorBidi" w:hAnsiTheme="majorBidi" w:cstheme="majorBidi"/>
                <w:sz w:val="24"/>
                <w:szCs w:val="24"/>
                <w:lang w:val="en-US"/>
              </w:rPr>
              <w:t xml:space="preserve">, K.I. Choi, G. Nam, </w:t>
            </w:r>
            <w:proofErr w:type="spellStart"/>
            <w:r w:rsidRPr="00313B7B">
              <w:rPr>
                <w:rFonts w:asciiTheme="majorBidi" w:hAnsiTheme="majorBidi" w:cstheme="majorBidi"/>
                <w:sz w:val="24"/>
                <w:szCs w:val="24"/>
                <w:lang w:val="en-US"/>
              </w:rPr>
              <w:t>Bioorg</w:t>
            </w:r>
            <w:proofErr w:type="spellEnd"/>
            <w:r w:rsidRPr="00313B7B">
              <w:rPr>
                <w:rFonts w:asciiTheme="majorBidi" w:hAnsiTheme="majorBidi" w:cstheme="majorBidi"/>
                <w:sz w:val="24"/>
                <w:szCs w:val="24"/>
                <w:lang w:val="en-US"/>
              </w:rPr>
              <w:t xml:space="preserve">. </w:t>
            </w:r>
            <w:r w:rsidRPr="008A593E">
              <w:rPr>
                <w:rFonts w:asciiTheme="majorBidi" w:hAnsiTheme="majorBidi" w:cstheme="majorBidi"/>
                <w:sz w:val="24"/>
                <w:szCs w:val="24"/>
              </w:rPr>
              <w:t>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Lett</w:t>
            </w:r>
            <w:r>
              <w:rPr>
                <w:rFonts w:asciiTheme="majorBidi" w:hAnsiTheme="majorBidi" w:cstheme="majorBidi"/>
                <w:sz w:val="24"/>
                <w:szCs w:val="24"/>
              </w:rPr>
              <w:t>. 23 (2013) 1193-1196.</w:t>
            </w:r>
          </w:p>
        </w:tc>
      </w:tr>
      <w:tr w:rsidR="003C797F" w:rsidRPr="008A593E" w14:paraId="261C2AC4" w14:textId="77777777" w:rsidTr="00690E4A">
        <w:tc>
          <w:tcPr>
            <w:tcW w:w="856" w:type="dxa"/>
          </w:tcPr>
          <w:p w14:paraId="2EF3E71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[24]</w:t>
            </w:r>
          </w:p>
        </w:tc>
        <w:tc>
          <w:tcPr>
            <w:tcW w:w="8473" w:type="dxa"/>
          </w:tcPr>
          <w:p w14:paraId="5DF549C6"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P. Mani </w:t>
            </w:r>
            <w:proofErr w:type="spellStart"/>
            <w:r w:rsidRPr="008A593E">
              <w:rPr>
                <w:rFonts w:asciiTheme="majorBidi" w:hAnsiTheme="majorBidi" w:cstheme="majorBidi"/>
                <w:sz w:val="24"/>
                <w:szCs w:val="24"/>
              </w:rPr>
              <w:t>Chandrika</w:t>
            </w:r>
            <w:proofErr w:type="spellEnd"/>
            <w:r w:rsidRPr="008A593E">
              <w:rPr>
                <w:rFonts w:asciiTheme="majorBidi" w:hAnsiTheme="majorBidi" w:cstheme="majorBidi"/>
                <w:sz w:val="24"/>
                <w:szCs w:val="24"/>
              </w:rPr>
              <w:t xml:space="preserve">, T. </w:t>
            </w:r>
            <w:proofErr w:type="spellStart"/>
            <w:r w:rsidRPr="008A593E">
              <w:rPr>
                <w:rFonts w:asciiTheme="majorBidi" w:hAnsiTheme="majorBidi" w:cstheme="majorBidi"/>
                <w:sz w:val="24"/>
                <w:szCs w:val="24"/>
              </w:rPr>
              <w:t>Yakaiah</w:t>
            </w:r>
            <w:proofErr w:type="spellEnd"/>
            <w:r w:rsidRPr="008A593E">
              <w:rPr>
                <w:rFonts w:asciiTheme="majorBidi" w:hAnsiTheme="majorBidi" w:cstheme="majorBidi"/>
                <w:sz w:val="24"/>
                <w:szCs w:val="24"/>
              </w:rPr>
              <w:t xml:space="preserve">, G. </w:t>
            </w:r>
            <w:proofErr w:type="spellStart"/>
            <w:r w:rsidRPr="008A593E">
              <w:rPr>
                <w:rFonts w:asciiTheme="majorBidi" w:hAnsiTheme="majorBidi" w:cstheme="majorBidi"/>
                <w:sz w:val="24"/>
                <w:szCs w:val="24"/>
              </w:rPr>
              <w:t>Gayatri</w:t>
            </w:r>
            <w:proofErr w:type="spellEnd"/>
            <w:r w:rsidRPr="008A593E">
              <w:rPr>
                <w:rFonts w:asciiTheme="majorBidi" w:hAnsiTheme="majorBidi" w:cstheme="majorBidi"/>
                <w:sz w:val="24"/>
                <w:szCs w:val="24"/>
              </w:rPr>
              <w:t xml:space="preserve">, K. </w:t>
            </w:r>
            <w:proofErr w:type="spellStart"/>
            <w:r w:rsidRPr="008A593E">
              <w:rPr>
                <w:rFonts w:asciiTheme="majorBidi" w:hAnsiTheme="majorBidi" w:cstheme="majorBidi"/>
                <w:sz w:val="24"/>
                <w:szCs w:val="24"/>
              </w:rPr>
              <w:t>Pranay</w:t>
            </w:r>
            <w:proofErr w:type="spellEnd"/>
            <w:r w:rsidRPr="008A593E">
              <w:rPr>
                <w:rFonts w:asciiTheme="majorBidi" w:hAnsiTheme="majorBidi" w:cstheme="majorBidi"/>
                <w:sz w:val="24"/>
                <w:szCs w:val="24"/>
              </w:rPr>
              <w:t xml:space="preserve"> Kumar, B. </w:t>
            </w:r>
            <w:proofErr w:type="spellStart"/>
            <w:r w:rsidRPr="008A593E">
              <w:rPr>
                <w:rFonts w:asciiTheme="majorBidi" w:hAnsiTheme="majorBidi" w:cstheme="majorBidi"/>
                <w:sz w:val="24"/>
                <w:szCs w:val="24"/>
              </w:rPr>
              <w:t>Narsaiah</w:t>
            </w:r>
            <w:proofErr w:type="spellEnd"/>
            <w:r w:rsidRPr="008A593E">
              <w:rPr>
                <w:rFonts w:asciiTheme="majorBidi" w:hAnsiTheme="majorBidi" w:cstheme="majorBidi"/>
                <w:sz w:val="24"/>
                <w:szCs w:val="24"/>
              </w:rPr>
              <w:t xml:space="preserve">, U.S. </w:t>
            </w:r>
            <w:proofErr w:type="spellStart"/>
            <w:r w:rsidRPr="008A593E">
              <w:rPr>
                <w:rFonts w:asciiTheme="majorBidi" w:hAnsiTheme="majorBidi" w:cstheme="majorBidi"/>
                <w:sz w:val="24"/>
                <w:szCs w:val="24"/>
              </w:rPr>
              <w:t>Murthy</w:t>
            </w:r>
            <w:proofErr w:type="spellEnd"/>
            <w:r w:rsidRPr="008A593E">
              <w:rPr>
                <w:rFonts w:asciiTheme="majorBidi" w:hAnsiTheme="majorBidi" w:cstheme="majorBidi"/>
                <w:sz w:val="24"/>
                <w:szCs w:val="24"/>
              </w:rPr>
              <w:t xml:space="preserve">, A. </w:t>
            </w:r>
            <w:proofErr w:type="spellStart"/>
            <w:r w:rsidRPr="008A593E">
              <w:rPr>
                <w:rFonts w:asciiTheme="majorBidi" w:hAnsiTheme="majorBidi" w:cstheme="majorBidi"/>
                <w:sz w:val="24"/>
                <w:szCs w:val="24"/>
              </w:rPr>
              <w:t>Raghu</w:t>
            </w:r>
            <w:proofErr w:type="spellEnd"/>
            <w:r w:rsidRPr="008A593E">
              <w:rPr>
                <w:rFonts w:asciiTheme="majorBidi" w:hAnsiTheme="majorBidi" w:cstheme="majorBidi"/>
                <w:sz w:val="24"/>
                <w:szCs w:val="24"/>
              </w:rPr>
              <w:t xml:space="preserve"> Ram Rao, Eur</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w:t>
            </w:r>
            <w:r w:rsidRPr="008A593E">
              <w:rPr>
                <w:rFonts w:asciiTheme="majorBidi" w:hAnsiTheme="majorBidi" w:cstheme="majorBidi"/>
                <w:sz w:val="24"/>
                <w:szCs w:val="24"/>
              </w:rPr>
              <w:t xml:space="preserve"> 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45 (2010) 78-84.</w:t>
            </w:r>
          </w:p>
        </w:tc>
      </w:tr>
      <w:tr w:rsidR="003C797F" w:rsidRPr="008A593E" w14:paraId="19CC2008" w14:textId="77777777" w:rsidTr="00690E4A">
        <w:tc>
          <w:tcPr>
            <w:tcW w:w="856" w:type="dxa"/>
          </w:tcPr>
          <w:p w14:paraId="21A16205"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[25]</w:t>
            </w:r>
          </w:p>
        </w:tc>
        <w:tc>
          <w:tcPr>
            <w:tcW w:w="8473" w:type="dxa"/>
          </w:tcPr>
          <w:p w14:paraId="473A11DD"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A.K. </w:t>
            </w:r>
            <w:proofErr w:type="spellStart"/>
            <w:r w:rsidRPr="008A593E">
              <w:rPr>
                <w:rFonts w:asciiTheme="majorBidi" w:hAnsiTheme="majorBidi" w:cstheme="majorBidi"/>
                <w:sz w:val="24"/>
                <w:szCs w:val="24"/>
              </w:rPr>
              <w:t>Jordao</w:t>
            </w:r>
            <w:proofErr w:type="spellEnd"/>
            <w:r w:rsidRPr="008A593E">
              <w:rPr>
                <w:rFonts w:asciiTheme="majorBidi" w:hAnsiTheme="majorBidi" w:cstheme="majorBidi"/>
                <w:sz w:val="24"/>
                <w:szCs w:val="24"/>
              </w:rPr>
              <w:t xml:space="preserve">, P.P. </w:t>
            </w:r>
            <w:proofErr w:type="spellStart"/>
            <w:r w:rsidRPr="008A593E">
              <w:rPr>
                <w:rFonts w:asciiTheme="majorBidi" w:hAnsiTheme="majorBidi" w:cstheme="majorBidi"/>
                <w:sz w:val="24"/>
                <w:szCs w:val="24"/>
              </w:rPr>
              <w:t>Afonso</w:t>
            </w:r>
            <w:proofErr w:type="spellEnd"/>
            <w:r w:rsidRPr="008A593E">
              <w:rPr>
                <w:rFonts w:asciiTheme="majorBidi" w:hAnsiTheme="majorBidi" w:cstheme="majorBidi"/>
                <w:sz w:val="24"/>
                <w:szCs w:val="24"/>
              </w:rPr>
              <w:t xml:space="preserve">, V.F. Ferreira, M.C. de </w:t>
            </w:r>
            <w:proofErr w:type="spellStart"/>
            <w:r w:rsidRPr="008A593E">
              <w:rPr>
                <w:rFonts w:asciiTheme="majorBidi" w:hAnsiTheme="majorBidi" w:cstheme="majorBidi"/>
                <w:sz w:val="24"/>
                <w:szCs w:val="24"/>
              </w:rPr>
              <w:t>Souza</w:t>
            </w:r>
            <w:proofErr w:type="spellEnd"/>
            <w:r w:rsidRPr="008A593E">
              <w:rPr>
                <w:rFonts w:asciiTheme="majorBidi" w:hAnsiTheme="majorBidi" w:cstheme="majorBidi"/>
                <w:sz w:val="24"/>
                <w:szCs w:val="24"/>
              </w:rPr>
              <w:t xml:space="preserve">, M.C. </w:t>
            </w:r>
            <w:proofErr w:type="spellStart"/>
            <w:r w:rsidRPr="008A593E">
              <w:rPr>
                <w:rFonts w:asciiTheme="majorBidi" w:hAnsiTheme="majorBidi" w:cstheme="majorBidi"/>
                <w:sz w:val="24"/>
                <w:szCs w:val="24"/>
              </w:rPr>
              <w:t>Almeida</w:t>
            </w:r>
            <w:proofErr w:type="spellEnd"/>
            <w:r w:rsidRPr="008A593E">
              <w:rPr>
                <w:rFonts w:asciiTheme="majorBidi" w:hAnsiTheme="majorBidi" w:cstheme="majorBidi"/>
                <w:sz w:val="24"/>
                <w:szCs w:val="24"/>
              </w:rPr>
              <w:t xml:space="preserve">, C.O. </w:t>
            </w:r>
            <w:proofErr w:type="spellStart"/>
            <w:r w:rsidRPr="008A593E">
              <w:rPr>
                <w:rFonts w:asciiTheme="majorBidi" w:hAnsiTheme="majorBidi" w:cstheme="majorBidi"/>
                <w:sz w:val="24"/>
                <w:szCs w:val="24"/>
              </w:rPr>
              <w:t>Beltrame</w:t>
            </w:r>
            <w:proofErr w:type="spellEnd"/>
            <w:r w:rsidRPr="008A593E">
              <w:rPr>
                <w:rFonts w:asciiTheme="majorBidi" w:hAnsiTheme="majorBidi" w:cstheme="majorBidi"/>
                <w:sz w:val="24"/>
                <w:szCs w:val="24"/>
              </w:rPr>
              <w:t xml:space="preserve">, D.P. </w:t>
            </w:r>
            <w:proofErr w:type="spellStart"/>
            <w:r w:rsidRPr="008A593E">
              <w:rPr>
                <w:rFonts w:asciiTheme="majorBidi" w:hAnsiTheme="majorBidi" w:cstheme="majorBidi"/>
                <w:sz w:val="24"/>
                <w:szCs w:val="24"/>
              </w:rPr>
              <w:t>Paiva</w:t>
            </w:r>
            <w:proofErr w:type="spellEnd"/>
            <w:r w:rsidRPr="008A593E">
              <w:rPr>
                <w:rFonts w:asciiTheme="majorBidi" w:hAnsiTheme="majorBidi" w:cstheme="majorBidi"/>
                <w:sz w:val="24"/>
                <w:szCs w:val="24"/>
              </w:rPr>
              <w:t xml:space="preserve">, S.M. </w:t>
            </w:r>
            <w:proofErr w:type="spellStart"/>
            <w:r w:rsidRPr="008A593E">
              <w:rPr>
                <w:rFonts w:asciiTheme="majorBidi" w:hAnsiTheme="majorBidi" w:cstheme="majorBidi"/>
                <w:sz w:val="24"/>
                <w:szCs w:val="24"/>
              </w:rPr>
              <w:t>Wardell</w:t>
            </w:r>
            <w:proofErr w:type="spellEnd"/>
            <w:r w:rsidRPr="008A593E">
              <w:rPr>
                <w:rFonts w:asciiTheme="majorBidi" w:hAnsiTheme="majorBidi" w:cstheme="majorBidi"/>
                <w:sz w:val="24"/>
                <w:szCs w:val="24"/>
              </w:rPr>
              <w:t xml:space="preserve">, J.L. </w:t>
            </w:r>
            <w:proofErr w:type="spellStart"/>
            <w:r w:rsidRPr="008A593E">
              <w:rPr>
                <w:rFonts w:asciiTheme="majorBidi" w:hAnsiTheme="majorBidi" w:cstheme="majorBidi"/>
                <w:sz w:val="24"/>
                <w:szCs w:val="24"/>
              </w:rPr>
              <w:t>Wardell</w:t>
            </w:r>
            <w:proofErr w:type="spellEnd"/>
            <w:r w:rsidRPr="008A593E">
              <w:rPr>
                <w:rFonts w:asciiTheme="majorBidi" w:hAnsiTheme="majorBidi" w:cstheme="majorBidi"/>
                <w:sz w:val="24"/>
                <w:szCs w:val="24"/>
              </w:rPr>
              <w:t xml:space="preserve">, E.R. </w:t>
            </w:r>
            <w:proofErr w:type="spellStart"/>
            <w:r w:rsidRPr="008A593E">
              <w:rPr>
                <w:rFonts w:asciiTheme="majorBidi" w:hAnsiTheme="majorBidi" w:cstheme="majorBidi"/>
                <w:sz w:val="24"/>
                <w:szCs w:val="24"/>
              </w:rPr>
              <w:t>Tiekink</w:t>
            </w:r>
            <w:proofErr w:type="spellEnd"/>
            <w:r w:rsidRPr="008A593E">
              <w:rPr>
                <w:rFonts w:asciiTheme="majorBidi" w:hAnsiTheme="majorBidi" w:cstheme="majorBidi"/>
                <w:sz w:val="24"/>
                <w:szCs w:val="24"/>
              </w:rPr>
              <w:t xml:space="preserve">, C.R. </w:t>
            </w:r>
            <w:proofErr w:type="spellStart"/>
            <w:r w:rsidRPr="008A593E">
              <w:rPr>
                <w:rFonts w:asciiTheme="majorBidi" w:hAnsiTheme="majorBidi" w:cstheme="majorBidi"/>
                <w:sz w:val="24"/>
                <w:szCs w:val="24"/>
              </w:rPr>
              <w:t>Damaso</w:t>
            </w:r>
            <w:proofErr w:type="spellEnd"/>
            <w:r w:rsidRPr="008A593E">
              <w:rPr>
                <w:rFonts w:asciiTheme="majorBidi" w:hAnsiTheme="majorBidi" w:cstheme="majorBidi"/>
                <w:sz w:val="24"/>
                <w:szCs w:val="24"/>
              </w:rPr>
              <w:t>, A.C. Cunha, Eur</w:t>
            </w:r>
            <w:r>
              <w:rPr>
                <w:rFonts w:asciiTheme="majorBidi" w:hAnsiTheme="majorBidi" w:cstheme="majorBidi"/>
                <w:sz w:val="24"/>
                <w:szCs w:val="24"/>
              </w:rPr>
              <w:t>.</w:t>
            </w:r>
            <w:r w:rsidRPr="008A593E">
              <w:rPr>
                <w:rFonts w:asciiTheme="majorBidi" w:hAnsiTheme="majorBidi" w:cstheme="majorBidi"/>
                <w:sz w:val="24"/>
                <w:szCs w:val="24"/>
              </w:rPr>
              <w:t xml:space="preserve"> J</w:t>
            </w:r>
            <w:r>
              <w:rPr>
                <w:rFonts w:asciiTheme="majorBidi" w:hAnsiTheme="majorBidi" w:cstheme="majorBidi"/>
                <w:sz w:val="24"/>
                <w:szCs w:val="24"/>
              </w:rPr>
              <w:t>.</w:t>
            </w:r>
            <w:r w:rsidRPr="008A593E">
              <w:rPr>
                <w:rFonts w:asciiTheme="majorBidi" w:hAnsiTheme="majorBidi" w:cstheme="majorBidi"/>
                <w:sz w:val="24"/>
                <w:szCs w:val="24"/>
              </w:rPr>
              <w:t xml:space="preserve"> Med</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44 (2009) 3777-3783</w:t>
            </w:r>
            <w:r>
              <w:rPr>
                <w:rFonts w:asciiTheme="majorBidi" w:hAnsiTheme="majorBidi" w:cstheme="majorBidi"/>
                <w:sz w:val="24"/>
                <w:szCs w:val="24"/>
              </w:rPr>
              <w:t>.</w:t>
            </w:r>
          </w:p>
        </w:tc>
      </w:tr>
      <w:tr w:rsidR="003C797F" w:rsidRPr="008A593E" w14:paraId="0D45A771" w14:textId="77777777" w:rsidTr="00690E4A">
        <w:tc>
          <w:tcPr>
            <w:tcW w:w="856" w:type="dxa"/>
          </w:tcPr>
          <w:p w14:paraId="46F59717"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[26]</w:t>
            </w:r>
          </w:p>
        </w:tc>
        <w:tc>
          <w:tcPr>
            <w:tcW w:w="8473" w:type="dxa"/>
          </w:tcPr>
          <w:p w14:paraId="56B2326F"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L. Deng, B. Yang, Q. He, Y. Hu, Drug. Des. </w:t>
            </w:r>
            <w:proofErr w:type="spellStart"/>
            <w:r w:rsidRPr="00313B7B">
              <w:rPr>
                <w:rFonts w:asciiTheme="majorBidi" w:hAnsiTheme="majorBidi" w:cstheme="majorBidi"/>
                <w:sz w:val="24"/>
                <w:szCs w:val="24"/>
                <w:lang w:val="en-US"/>
              </w:rPr>
              <w:t>Discov</w:t>
            </w:r>
            <w:proofErr w:type="spellEnd"/>
            <w:r w:rsidRPr="00313B7B">
              <w:rPr>
                <w:rFonts w:asciiTheme="majorBidi" w:hAnsiTheme="majorBidi" w:cstheme="majorBidi"/>
                <w:sz w:val="24"/>
                <w:szCs w:val="24"/>
                <w:lang w:val="en-US"/>
              </w:rPr>
              <w:t xml:space="preserve">. </w:t>
            </w:r>
            <w:r w:rsidRPr="008A593E">
              <w:rPr>
                <w:rFonts w:asciiTheme="majorBidi" w:hAnsiTheme="majorBidi" w:cstheme="majorBidi"/>
                <w:sz w:val="24"/>
                <w:szCs w:val="24"/>
              </w:rPr>
              <w:t>5 (2008) 225-231.</w:t>
            </w:r>
          </w:p>
        </w:tc>
      </w:tr>
      <w:tr w:rsidR="003C797F" w:rsidRPr="008A593E" w14:paraId="27099DDF" w14:textId="77777777" w:rsidTr="00690E4A">
        <w:tc>
          <w:tcPr>
            <w:tcW w:w="856" w:type="dxa"/>
          </w:tcPr>
          <w:p w14:paraId="443548B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[27]</w:t>
            </w:r>
          </w:p>
        </w:tc>
        <w:tc>
          <w:tcPr>
            <w:tcW w:w="8473" w:type="dxa"/>
          </w:tcPr>
          <w:p w14:paraId="4B340DFE"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C. Hager, R. </w:t>
            </w:r>
            <w:proofErr w:type="spellStart"/>
            <w:r w:rsidRPr="008A593E">
              <w:rPr>
                <w:rFonts w:asciiTheme="majorBidi" w:hAnsiTheme="majorBidi" w:cstheme="majorBidi"/>
                <w:sz w:val="24"/>
                <w:szCs w:val="24"/>
              </w:rPr>
              <w:t>Miethchen</w:t>
            </w:r>
            <w:proofErr w:type="spellEnd"/>
            <w:r w:rsidRPr="008A593E">
              <w:rPr>
                <w:rFonts w:asciiTheme="majorBidi" w:hAnsiTheme="majorBidi" w:cstheme="majorBidi"/>
                <w:sz w:val="24"/>
                <w:szCs w:val="24"/>
              </w:rPr>
              <w:t xml:space="preserve">, H. </w:t>
            </w:r>
            <w:proofErr w:type="spellStart"/>
            <w:r w:rsidRPr="008A593E">
              <w:rPr>
                <w:rFonts w:asciiTheme="majorBidi" w:hAnsiTheme="majorBidi" w:cstheme="majorBidi"/>
                <w:sz w:val="24"/>
                <w:szCs w:val="24"/>
              </w:rPr>
              <w:t>Reinke</w:t>
            </w:r>
            <w:proofErr w:type="spellEnd"/>
            <w:r w:rsidRPr="008A593E">
              <w:rPr>
                <w:rFonts w:asciiTheme="majorBidi" w:hAnsiTheme="majorBidi" w:cstheme="majorBidi"/>
                <w:sz w:val="24"/>
                <w:szCs w:val="24"/>
              </w:rPr>
              <w:t>, J</w:t>
            </w:r>
            <w:r>
              <w:rPr>
                <w:rFonts w:asciiTheme="majorBidi" w:hAnsiTheme="majorBidi" w:cstheme="majorBidi"/>
                <w:sz w:val="24"/>
                <w:szCs w:val="24"/>
              </w:rPr>
              <w:t>.</w:t>
            </w:r>
            <w:r w:rsidRPr="008A593E">
              <w:rPr>
                <w:rFonts w:asciiTheme="majorBidi" w:hAnsiTheme="majorBidi" w:cstheme="majorBidi"/>
                <w:sz w:val="24"/>
                <w:szCs w:val="24"/>
              </w:rPr>
              <w:t xml:space="preserve"> Fluor</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104 (2000) 135</w:t>
            </w:r>
            <w:r>
              <w:rPr>
                <w:rFonts w:asciiTheme="majorBidi" w:hAnsiTheme="majorBidi" w:cstheme="majorBidi"/>
                <w:sz w:val="24"/>
                <w:szCs w:val="24"/>
              </w:rPr>
              <w:t>–142.</w:t>
            </w:r>
          </w:p>
        </w:tc>
      </w:tr>
      <w:tr w:rsidR="003C797F" w:rsidRPr="008A593E" w14:paraId="06D524FA" w14:textId="77777777" w:rsidTr="00690E4A">
        <w:tc>
          <w:tcPr>
            <w:tcW w:w="856" w:type="dxa"/>
          </w:tcPr>
          <w:p w14:paraId="36FA2A43"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[28]</w:t>
            </w:r>
          </w:p>
        </w:tc>
        <w:tc>
          <w:tcPr>
            <w:tcW w:w="8473" w:type="dxa"/>
          </w:tcPr>
          <w:p w14:paraId="3634134C"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H.C. Kolb, M.G. Finn, K.B. Sharpless, </w:t>
            </w:r>
            <w:proofErr w:type="spellStart"/>
            <w:r w:rsidRPr="00313B7B">
              <w:rPr>
                <w:rFonts w:asciiTheme="majorBidi" w:hAnsiTheme="majorBidi" w:cstheme="majorBidi"/>
                <w:sz w:val="24"/>
                <w:szCs w:val="24"/>
                <w:lang w:val="en-US"/>
              </w:rPr>
              <w:t>Angew</w:t>
            </w:r>
            <w:proofErr w:type="spellEnd"/>
            <w:r w:rsidRPr="00313B7B">
              <w:rPr>
                <w:rFonts w:asciiTheme="majorBidi" w:hAnsiTheme="majorBidi" w:cstheme="majorBidi"/>
                <w:sz w:val="24"/>
                <w:szCs w:val="24"/>
                <w:lang w:val="en-US"/>
              </w:rPr>
              <w:t xml:space="preserve">. Chem. Int. Ed. </w:t>
            </w:r>
            <w:proofErr w:type="spellStart"/>
            <w:r w:rsidRPr="008A593E">
              <w:rPr>
                <w:rFonts w:asciiTheme="majorBidi" w:hAnsiTheme="majorBidi" w:cstheme="majorBidi"/>
                <w:sz w:val="24"/>
                <w:szCs w:val="24"/>
              </w:rPr>
              <w:t>Engl</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40 (200</w:t>
            </w:r>
            <w:r>
              <w:rPr>
                <w:rFonts w:asciiTheme="majorBidi" w:hAnsiTheme="majorBidi" w:cstheme="majorBidi"/>
                <w:sz w:val="24"/>
                <w:szCs w:val="24"/>
              </w:rPr>
              <w:t>1) 2004-2021.</w:t>
            </w:r>
          </w:p>
        </w:tc>
      </w:tr>
      <w:tr w:rsidR="003C797F" w:rsidRPr="008A593E" w14:paraId="02AFFB45" w14:textId="77777777" w:rsidTr="00690E4A">
        <w:tc>
          <w:tcPr>
            <w:tcW w:w="856" w:type="dxa"/>
          </w:tcPr>
          <w:p w14:paraId="39F8408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[29]</w:t>
            </w:r>
          </w:p>
        </w:tc>
        <w:tc>
          <w:tcPr>
            <w:tcW w:w="8473" w:type="dxa"/>
          </w:tcPr>
          <w:p w14:paraId="03D0F768"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313B7B">
              <w:rPr>
                <w:rFonts w:asciiTheme="majorBidi" w:hAnsiTheme="majorBidi" w:cstheme="majorBidi"/>
                <w:sz w:val="24"/>
                <w:szCs w:val="24"/>
                <w:lang w:val="en-US"/>
              </w:rPr>
              <w:t xml:space="preserve">K.B. Sharpless, R. </w:t>
            </w:r>
            <w:proofErr w:type="spellStart"/>
            <w:r w:rsidRPr="00313B7B">
              <w:rPr>
                <w:rFonts w:asciiTheme="majorBidi" w:hAnsiTheme="majorBidi" w:cstheme="majorBidi"/>
                <w:sz w:val="24"/>
                <w:szCs w:val="24"/>
                <w:lang w:val="en-US"/>
              </w:rPr>
              <w:t>Manetsch</w:t>
            </w:r>
            <w:proofErr w:type="spellEnd"/>
            <w:r w:rsidRPr="00313B7B">
              <w:rPr>
                <w:rFonts w:asciiTheme="majorBidi" w:hAnsiTheme="majorBidi" w:cstheme="majorBidi"/>
                <w:sz w:val="24"/>
                <w:szCs w:val="24"/>
                <w:lang w:val="en-US"/>
              </w:rPr>
              <w:t xml:space="preserve">, Expert </w:t>
            </w:r>
            <w:proofErr w:type="spellStart"/>
            <w:r w:rsidRPr="00313B7B">
              <w:rPr>
                <w:rFonts w:asciiTheme="majorBidi" w:hAnsiTheme="majorBidi" w:cstheme="majorBidi"/>
                <w:sz w:val="24"/>
                <w:szCs w:val="24"/>
                <w:lang w:val="en-US"/>
              </w:rPr>
              <w:t>Opin</w:t>
            </w:r>
            <w:proofErr w:type="spellEnd"/>
            <w:r w:rsidRPr="00313B7B">
              <w:rPr>
                <w:rFonts w:asciiTheme="majorBidi" w:hAnsiTheme="majorBidi" w:cstheme="majorBidi"/>
                <w:sz w:val="24"/>
                <w:szCs w:val="24"/>
                <w:lang w:val="en-US"/>
              </w:rPr>
              <w:t xml:space="preserve">. </w:t>
            </w:r>
            <w:proofErr w:type="spellStart"/>
            <w:r>
              <w:rPr>
                <w:rFonts w:asciiTheme="majorBidi" w:hAnsiTheme="majorBidi" w:cstheme="majorBidi"/>
                <w:sz w:val="24"/>
                <w:szCs w:val="24"/>
              </w:rPr>
              <w:t>Drug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Discov</w:t>
            </w:r>
            <w:proofErr w:type="spellEnd"/>
            <w:r>
              <w:rPr>
                <w:rFonts w:asciiTheme="majorBidi" w:hAnsiTheme="majorBidi" w:cstheme="majorBidi"/>
                <w:sz w:val="24"/>
                <w:szCs w:val="24"/>
              </w:rPr>
              <w:t xml:space="preserve">. 1 (2006) 525-538. </w:t>
            </w:r>
          </w:p>
        </w:tc>
      </w:tr>
      <w:tr w:rsidR="003C797F" w:rsidRPr="008A593E" w14:paraId="75915F8F" w14:textId="77777777" w:rsidTr="00690E4A">
        <w:tc>
          <w:tcPr>
            <w:tcW w:w="856" w:type="dxa"/>
          </w:tcPr>
          <w:p w14:paraId="3447392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[30]</w:t>
            </w:r>
          </w:p>
        </w:tc>
        <w:tc>
          <w:tcPr>
            <w:tcW w:w="8473" w:type="dxa"/>
          </w:tcPr>
          <w:p w14:paraId="2B68FBD2"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M.F. Mady, A.A. El-</w:t>
            </w:r>
            <w:proofErr w:type="spellStart"/>
            <w:r w:rsidRPr="008A593E">
              <w:rPr>
                <w:rFonts w:asciiTheme="majorBidi" w:hAnsiTheme="majorBidi" w:cstheme="majorBidi"/>
                <w:sz w:val="24"/>
                <w:szCs w:val="24"/>
              </w:rPr>
              <w:t>Kateb</w:t>
            </w:r>
            <w:proofErr w:type="spellEnd"/>
            <w:r w:rsidRPr="008A593E">
              <w:rPr>
                <w:rFonts w:asciiTheme="majorBidi" w:hAnsiTheme="majorBidi" w:cstheme="majorBidi"/>
                <w:sz w:val="24"/>
                <w:szCs w:val="24"/>
              </w:rPr>
              <w:t xml:space="preserve">, I.F. </w:t>
            </w:r>
            <w:proofErr w:type="spellStart"/>
            <w:r w:rsidRPr="008A593E">
              <w:rPr>
                <w:rFonts w:asciiTheme="majorBidi" w:hAnsiTheme="majorBidi" w:cstheme="majorBidi"/>
                <w:sz w:val="24"/>
                <w:szCs w:val="24"/>
              </w:rPr>
              <w:t>Zeid</w:t>
            </w:r>
            <w:proofErr w:type="spellEnd"/>
            <w:r w:rsidRPr="008A593E">
              <w:rPr>
                <w:rFonts w:asciiTheme="majorBidi" w:hAnsiTheme="majorBidi" w:cstheme="majorBidi"/>
                <w:sz w:val="24"/>
                <w:szCs w:val="24"/>
              </w:rPr>
              <w:t>, K.B. Jørgensen, J</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 xml:space="preserve">. (2013) </w:t>
            </w:r>
            <w:proofErr w:type="spellStart"/>
            <w:r>
              <w:rPr>
                <w:rFonts w:asciiTheme="majorBidi" w:hAnsiTheme="majorBidi" w:cstheme="majorBidi"/>
                <w:sz w:val="24"/>
                <w:szCs w:val="24"/>
              </w:rPr>
              <w:t>Article</w:t>
            </w:r>
            <w:proofErr w:type="spellEnd"/>
            <w:r>
              <w:rPr>
                <w:rFonts w:asciiTheme="majorBidi" w:hAnsiTheme="majorBidi" w:cstheme="majorBidi"/>
                <w:sz w:val="24"/>
                <w:szCs w:val="24"/>
              </w:rPr>
              <w:t xml:space="preserve"> ID 364036.</w:t>
            </w:r>
          </w:p>
        </w:tc>
      </w:tr>
      <w:tr w:rsidR="003C797F" w:rsidRPr="008A593E" w14:paraId="0392EE27" w14:textId="77777777" w:rsidTr="00690E4A">
        <w:tc>
          <w:tcPr>
            <w:tcW w:w="856" w:type="dxa"/>
          </w:tcPr>
          <w:p w14:paraId="650BDA99"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[31]</w:t>
            </w:r>
          </w:p>
        </w:tc>
        <w:tc>
          <w:tcPr>
            <w:tcW w:w="8473" w:type="dxa"/>
          </w:tcPr>
          <w:p w14:paraId="12CDFDE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 xml:space="preserve">N.M. Abd El-Rahman, T.S. Saleh, M.F. Mady, </w:t>
            </w:r>
            <w:proofErr w:type="spellStart"/>
            <w:r w:rsidRPr="008A593E">
              <w:rPr>
                <w:rFonts w:asciiTheme="majorBidi" w:hAnsiTheme="majorBidi" w:cstheme="majorBidi"/>
                <w:sz w:val="24"/>
                <w:szCs w:val="24"/>
              </w:rPr>
              <w:t>Ultrason</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Sonochem</w:t>
            </w:r>
            <w:r>
              <w:rPr>
                <w:rFonts w:asciiTheme="majorBidi" w:hAnsiTheme="majorBidi" w:cstheme="majorBidi"/>
                <w:sz w:val="24"/>
                <w:szCs w:val="24"/>
              </w:rPr>
              <w:t>.16 (2009) 70-74.</w:t>
            </w:r>
          </w:p>
        </w:tc>
      </w:tr>
      <w:tr w:rsidR="003C797F" w:rsidRPr="008A593E" w14:paraId="6B09DE02" w14:textId="77777777" w:rsidTr="00690E4A">
        <w:tc>
          <w:tcPr>
            <w:tcW w:w="856" w:type="dxa"/>
          </w:tcPr>
          <w:p w14:paraId="36C6F01D"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[32]</w:t>
            </w:r>
          </w:p>
        </w:tc>
        <w:tc>
          <w:tcPr>
            <w:tcW w:w="8473" w:type="dxa"/>
          </w:tcPr>
          <w:p w14:paraId="08F646E1"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N.M. Abd El-Rahman, A.A. El-</w:t>
            </w:r>
            <w:proofErr w:type="spellStart"/>
            <w:r w:rsidRPr="008A593E">
              <w:rPr>
                <w:rFonts w:asciiTheme="majorBidi" w:hAnsiTheme="majorBidi" w:cstheme="majorBidi"/>
                <w:sz w:val="24"/>
                <w:szCs w:val="24"/>
              </w:rPr>
              <w:t>Kateb</w:t>
            </w:r>
            <w:proofErr w:type="spellEnd"/>
            <w:r w:rsidRPr="008A593E">
              <w:rPr>
                <w:rFonts w:asciiTheme="majorBidi" w:hAnsiTheme="majorBidi" w:cstheme="majorBidi"/>
                <w:sz w:val="24"/>
                <w:szCs w:val="24"/>
              </w:rPr>
              <w:t>, M.F. Mady, Synth</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Commun</w:t>
            </w:r>
            <w:proofErr w:type="spellEnd"/>
            <w:r>
              <w:rPr>
                <w:rFonts w:asciiTheme="majorBidi" w:hAnsiTheme="majorBidi" w:cstheme="majorBidi"/>
                <w:sz w:val="24"/>
                <w:szCs w:val="24"/>
              </w:rPr>
              <w:t>. 37 (2007) 3961-3970.</w:t>
            </w:r>
          </w:p>
        </w:tc>
      </w:tr>
      <w:tr w:rsidR="003C797F" w:rsidRPr="00167E07" w14:paraId="0E803E79" w14:textId="77777777" w:rsidTr="00690E4A">
        <w:tc>
          <w:tcPr>
            <w:tcW w:w="856" w:type="dxa"/>
          </w:tcPr>
          <w:p w14:paraId="7496DC5F"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w:t>
            </w:r>
            <w:r w:rsidR="00090912">
              <w:rPr>
                <w:rFonts w:asciiTheme="majorBidi" w:hAnsiTheme="majorBidi" w:cstheme="majorBidi"/>
                <w:sz w:val="24"/>
                <w:szCs w:val="24"/>
              </w:rPr>
              <w:t>33</w:t>
            </w:r>
            <w:r w:rsidRPr="008A593E">
              <w:rPr>
                <w:rFonts w:asciiTheme="majorBidi" w:hAnsiTheme="majorBidi" w:cstheme="majorBidi"/>
                <w:sz w:val="24"/>
                <w:szCs w:val="24"/>
              </w:rPr>
              <w:t>]</w:t>
            </w:r>
          </w:p>
        </w:tc>
        <w:tc>
          <w:tcPr>
            <w:tcW w:w="8473" w:type="dxa"/>
          </w:tcPr>
          <w:p w14:paraId="5A912D35" w14:textId="77777777" w:rsidR="00B34D7B" w:rsidRPr="00313B7B" w:rsidRDefault="00AB2653" w:rsidP="004B0004">
            <w:pPr>
              <w:pStyle w:val="Ingenmellomrom"/>
              <w:spacing w:line="276" w:lineRule="auto"/>
              <w:jc w:val="both"/>
              <w:rPr>
                <w:rFonts w:asciiTheme="majorBidi" w:hAnsiTheme="majorBidi" w:cstheme="majorBidi"/>
                <w:sz w:val="24"/>
                <w:szCs w:val="24"/>
                <w:lang w:val="en-US"/>
              </w:rPr>
            </w:pPr>
            <w:r w:rsidRPr="00026678">
              <w:rPr>
                <w:rFonts w:asciiTheme="majorBidi" w:hAnsiTheme="majorBidi" w:cstheme="majorBidi"/>
                <w:sz w:val="24"/>
                <w:szCs w:val="24"/>
              </w:rPr>
              <w:t xml:space="preserve">R.P. </w:t>
            </w:r>
            <w:proofErr w:type="spellStart"/>
            <w:r w:rsidRPr="00026678">
              <w:rPr>
                <w:rFonts w:asciiTheme="majorBidi" w:hAnsiTheme="majorBidi" w:cstheme="majorBidi"/>
                <w:sz w:val="24"/>
                <w:szCs w:val="24"/>
              </w:rPr>
              <w:t>Tripathi</w:t>
            </w:r>
            <w:proofErr w:type="spellEnd"/>
            <w:r w:rsidRPr="00026678">
              <w:rPr>
                <w:rFonts w:asciiTheme="majorBidi" w:hAnsiTheme="majorBidi" w:cstheme="majorBidi"/>
                <w:sz w:val="24"/>
                <w:szCs w:val="24"/>
              </w:rPr>
              <w:t xml:space="preserve">, A.K. Yadav, A. Ajay, S.S. </w:t>
            </w:r>
            <w:proofErr w:type="spellStart"/>
            <w:r w:rsidRPr="00026678">
              <w:rPr>
                <w:rFonts w:asciiTheme="majorBidi" w:hAnsiTheme="majorBidi" w:cstheme="majorBidi"/>
                <w:sz w:val="24"/>
                <w:szCs w:val="24"/>
              </w:rPr>
              <w:t>Bisht</w:t>
            </w:r>
            <w:proofErr w:type="spellEnd"/>
            <w:r w:rsidRPr="00026678">
              <w:rPr>
                <w:rFonts w:asciiTheme="majorBidi" w:hAnsiTheme="majorBidi" w:cstheme="majorBidi"/>
                <w:sz w:val="24"/>
                <w:szCs w:val="24"/>
              </w:rPr>
              <w:t xml:space="preserve">, V. </w:t>
            </w:r>
            <w:proofErr w:type="spellStart"/>
            <w:r w:rsidRPr="00026678">
              <w:rPr>
                <w:rFonts w:asciiTheme="majorBidi" w:hAnsiTheme="majorBidi" w:cstheme="majorBidi"/>
                <w:sz w:val="24"/>
                <w:szCs w:val="24"/>
              </w:rPr>
              <w:t>Chaturvedi</w:t>
            </w:r>
            <w:proofErr w:type="spellEnd"/>
            <w:r w:rsidRPr="00026678">
              <w:rPr>
                <w:rFonts w:asciiTheme="majorBidi" w:hAnsiTheme="majorBidi" w:cstheme="majorBidi"/>
                <w:sz w:val="24"/>
                <w:szCs w:val="24"/>
              </w:rPr>
              <w:t xml:space="preserve">, S.K. </w:t>
            </w:r>
            <w:proofErr w:type="spellStart"/>
            <w:r w:rsidRPr="00026678">
              <w:rPr>
                <w:rFonts w:asciiTheme="majorBidi" w:hAnsiTheme="majorBidi" w:cstheme="majorBidi"/>
                <w:sz w:val="24"/>
                <w:szCs w:val="24"/>
              </w:rPr>
              <w:t>Sinha</w:t>
            </w:r>
            <w:proofErr w:type="spellEnd"/>
            <w:r w:rsidRPr="00026678">
              <w:rPr>
                <w:rFonts w:asciiTheme="majorBidi" w:hAnsiTheme="majorBidi" w:cstheme="majorBidi"/>
                <w:sz w:val="24"/>
                <w:szCs w:val="24"/>
              </w:rPr>
              <w:t xml:space="preserve">, Eur. J. Med. </w:t>
            </w:r>
            <w:r w:rsidRPr="00AB2653">
              <w:rPr>
                <w:rFonts w:asciiTheme="majorBidi" w:hAnsiTheme="majorBidi" w:cstheme="majorBidi"/>
                <w:sz w:val="24"/>
                <w:szCs w:val="24"/>
                <w:lang w:val="en-US"/>
              </w:rPr>
              <w:t>Chem. 45 (2010) 142-148.</w:t>
            </w:r>
            <w:r w:rsidRPr="00AB2653" w:rsidDel="00090912">
              <w:rPr>
                <w:rFonts w:asciiTheme="majorBidi" w:hAnsiTheme="majorBidi" w:cstheme="majorBidi"/>
                <w:sz w:val="24"/>
                <w:szCs w:val="24"/>
                <w:lang w:val="en-US"/>
              </w:rPr>
              <w:t xml:space="preserve"> </w:t>
            </w:r>
          </w:p>
        </w:tc>
      </w:tr>
      <w:tr w:rsidR="003C797F" w:rsidRPr="008A593E" w14:paraId="2396F772" w14:textId="77777777" w:rsidTr="00690E4A">
        <w:tc>
          <w:tcPr>
            <w:tcW w:w="856" w:type="dxa"/>
          </w:tcPr>
          <w:p w14:paraId="68E950DE"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[34]</w:t>
            </w:r>
          </w:p>
        </w:tc>
        <w:tc>
          <w:tcPr>
            <w:tcW w:w="8473" w:type="dxa"/>
          </w:tcPr>
          <w:p w14:paraId="59D0353B" w14:textId="77777777" w:rsidR="00B34D7B" w:rsidRPr="008A593E" w:rsidRDefault="00B34D7B"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M.E. Hermes, F.D. Marsh, J</w:t>
            </w:r>
            <w:r>
              <w:rPr>
                <w:rFonts w:asciiTheme="majorBidi" w:hAnsiTheme="majorBidi" w:cstheme="majorBidi"/>
                <w:sz w:val="24"/>
                <w:szCs w:val="24"/>
              </w:rPr>
              <w:t>.</w:t>
            </w:r>
            <w:r w:rsidRPr="008A593E">
              <w:rPr>
                <w:rFonts w:asciiTheme="majorBidi" w:hAnsiTheme="majorBidi" w:cstheme="majorBidi"/>
                <w:sz w:val="24"/>
                <w:szCs w:val="24"/>
              </w:rPr>
              <w:t xml:space="preserve"> Org</w:t>
            </w:r>
            <w:r>
              <w:rPr>
                <w:rFonts w:asciiTheme="majorBidi" w:hAnsiTheme="majorBidi" w:cstheme="majorBidi"/>
                <w:sz w:val="24"/>
                <w:szCs w:val="24"/>
              </w:rPr>
              <w:t>.</w:t>
            </w:r>
            <w:r w:rsidRPr="008A593E">
              <w:rPr>
                <w:rFonts w:asciiTheme="majorBidi" w:hAnsiTheme="majorBidi" w:cstheme="majorBidi"/>
                <w:sz w:val="24"/>
                <w:szCs w:val="24"/>
              </w:rPr>
              <w:t xml:space="preserve"> </w:t>
            </w:r>
            <w:proofErr w:type="spellStart"/>
            <w:r w:rsidRPr="008A593E">
              <w:rPr>
                <w:rFonts w:asciiTheme="majorBidi" w:hAnsiTheme="majorBidi" w:cstheme="majorBidi"/>
                <w:sz w:val="24"/>
                <w:szCs w:val="24"/>
              </w:rPr>
              <w:t>Chem</w:t>
            </w:r>
            <w:proofErr w:type="spellEnd"/>
            <w:r>
              <w:rPr>
                <w:rFonts w:asciiTheme="majorBidi" w:hAnsiTheme="majorBidi" w:cstheme="majorBidi"/>
                <w:sz w:val="24"/>
                <w:szCs w:val="24"/>
              </w:rPr>
              <w:t>.</w:t>
            </w:r>
            <w:r w:rsidRPr="008A593E">
              <w:rPr>
                <w:rFonts w:asciiTheme="majorBidi" w:hAnsiTheme="majorBidi" w:cstheme="majorBidi"/>
                <w:sz w:val="24"/>
                <w:szCs w:val="24"/>
              </w:rPr>
              <w:t xml:space="preserve"> 37 (1972) 2969–2979. </w:t>
            </w:r>
          </w:p>
        </w:tc>
      </w:tr>
      <w:tr w:rsidR="00090912" w:rsidRPr="004B0004" w14:paraId="50AA451B" w14:textId="77777777" w:rsidTr="00690E4A">
        <w:trPr>
          <w:trHeight w:val="330"/>
        </w:trPr>
        <w:tc>
          <w:tcPr>
            <w:tcW w:w="856" w:type="dxa"/>
          </w:tcPr>
          <w:p w14:paraId="719F902D" w14:textId="77777777" w:rsidR="00090912" w:rsidRPr="008A593E" w:rsidRDefault="00090912"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[3</w:t>
            </w:r>
            <w:r>
              <w:rPr>
                <w:rFonts w:asciiTheme="majorBidi" w:hAnsiTheme="majorBidi" w:cstheme="majorBidi"/>
                <w:sz w:val="24"/>
                <w:szCs w:val="24"/>
              </w:rPr>
              <w:t>5</w:t>
            </w:r>
            <w:r w:rsidRPr="008A593E">
              <w:rPr>
                <w:rFonts w:asciiTheme="majorBidi" w:hAnsiTheme="majorBidi" w:cstheme="majorBidi"/>
                <w:sz w:val="24"/>
                <w:szCs w:val="24"/>
              </w:rPr>
              <w:t>]</w:t>
            </w:r>
          </w:p>
        </w:tc>
        <w:tc>
          <w:tcPr>
            <w:tcW w:w="8473" w:type="dxa"/>
          </w:tcPr>
          <w:p w14:paraId="116AFE4B" w14:textId="77777777" w:rsidR="00090912" w:rsidRPr="00026678" w:rsidRDefault="00090912" w:rsidP="004B0004">
            <w:pPr>
              <w:pStyle w:val="Ingenmellomrom"/>
              <w:spacing w:line="276" w:lineRule="auto"/>
              <w:jc w:val="both"/>
              <w:rPr>
                <w:rFonts w:asciiTheme="majorBidi" w:hAnsiTheme="majorBidi" w:cstheme="majorBidi"/>
                <w:sz w:val="24"/>
                <w:szCs w:val="24"/>
                <w:lang w:val="en-US"/>
              </w:rPr>
            </w:pPr>
            <w:r w:rsidRPr="00313B7B">
              <w:rPr>
                <w:rFonts w:asciiTheme="majorBidi" w:hAnsiTheme="majorBidi" w:cstheme="majorBidi"/>
                <w:sz w:val="24"/>
                <w:szCs w:val="24"/>
                <w:lang w:val="en-US"/>
              </w:rPr>
              <w:t xml:space="preserve">H. </w:t>
            </w:r>
            <w:proofErr w:type="spellStart"/>
            <w:r w:rsidRPr="00313B7B">
              <w:rPr>
                <w:rFonts w:asciiTheme="majorBidi" w:hAnsiTheme="majorBidi" w:cstheme="majorBidi"/>
                <w:sz w:val="24"/>
                <w:szCs w:val="24"/>
                <w:lang w:val="en-US"/>
              </w:rPr>
              <w:t>Bienayme</w:t>
            </w:r>
            <w:proofErr w:type="spellEnd"/>
            <w:r w:rsidRPr="00313B7B">
              <w:rPr>
                <w:rFonts w:asciiTheme="majorBidi" w:hAnsiTheme="majorBidi" w:cstheme="majorBidi"/>
                <w:sz w:val="24"/>
                <w:szCs w:val="24"/>
                <w:lang w:val="en-US"/>
              </w:rPr>
              <w:t xml:space="preserve">, C. Hulme, G. </w:t>
            </w:r>
            <w:proofErr w:type="spellStart"/>
            <w:r w:rsidRPr="00313B7B">
              <w:rPr>
                <w:rFonts w:asciiTheme="majorBidi" w:hAnsiTheme="majorBidi" w:cstheme="majorBidi"/>
                <w:sz w:val="24"/>
                <w:szCs w:val="24"/>
                <w:lang w:val="en-US"/>
              </w:rPr>
              <w:t>Oddon</w:t>
            </w:r>
            <w:proofErr w:type="spellEnd"/>
            <w:r w:rsidRPr="00313B7B">
              <w:rPr>
                <w:rFonts w:asciiTheme="majorBidi" w:hAnsiTheme="majorBidi" w:cstheme="majorBidi"/>
                <w:sz w:val="24"/>
                <w:szCs w:val="24"/>
                <w:lang w:val="en-US"/>
              </w:rPr>
              <w:t>, P. Schmitt, Chem. Eur. J. 6 (2000) 3321-3329.</w:t>
            </w:r>
          </w:p>
        </w:tc>
      </w:tr>
      <w:tr w:rsidR="00090912" w:rsidRPr="004B0004" w14:paraId="23F7FC26" w14:textId="77777777" w:rsidTr="00690E4A">
        <w:trPr>
          <w:trHeight w:val="338"/>
        </w:trPr>
        <w:tc>
          <w:tcPr>
            <w:tcW w:w="856" w:type="dxa"/>
          </w:tcPr>
          <w:p w14:paraId="2F2A100D" w14:textId="77777777" w:rsidR="00090912" w:rsidRPr="009E0218" w:rsidRDefault="00090912" w:rsidP="004B0004">
            <w:pPr>
              <w:pStyle w:val="Ingenmellomrom"/>
              <w:spacing w:line="276" w:lineRule="auto"/>
              <w:jc w:val="both"/>
              <w:rPr>
                <w:rFonts w:asciiTheme="majorBidi" w:hAnsiTheme="majorBidi" w:cstheme="majorBidi"/>
                <w:sz w:val="24"/>
                <w:szCs w:val="24"/>
              </w:rPr>
            </w:pPr>
            <w:r w:rsidRPr="008A593E">
              <w:rPr>
                <w:rFonts w:asciiTheme="majorBidi" w:hAnsiTheme="majorBidi" w:cstheme="majorBidi"/>
                <w:sz w:val="24"/>
                <w:szCs w:val="24"/>
              </w:rPr>
              <w:t>[</w:t>
            </w:r>
            <w:r>
              <w:rPr>
                <w:rFonts w:asciiTheme="majorBidi" w:hAnsiTheme="majorBidi" w:cstheme="majorBidi"/>
                <w:sz w:val="24"/>
                <w:szCs w:val="24"/>
              </w:rPr>
              <w:t>36</w:t>
            </w:r>
            <w:r w:rsidRPr="008A593E">
              <w:rPr>
                <w:rFonts w:asciiTheme="majorBidi" w:hAnsiTheme="majorBidi" w:cstheme="majorBidi"/>
                <w:sz w:val="24"/>
                <w:szCs w:val="24"/>
              </w:rPr>
              <w:t>]</w:t>
            </w:r>
          </w:p>
        </w:tc>
        <w:tc>
          <w:tcPr>
            <w:tcW w:w="8473" w:type="dxa"/>
          </w:tcPr>
          <w:p w14:paraId="7BB68422" w14:textId="77777777" w:rsidR="00B06656" w:rsidRPr="004B0004" w:rsidRDefault="00090912" w:rsidP="004B0004">
            <w:pPr>
              <w:pStyle w:val="Ingenmellomrom"/>
              <w:spacing w:line="276" w:lineRule="auto"/>
              <w:jc w:val="both"/>
              <w:rPr>
                <w:rFonts w:asciiTheme="majorBidi" w:hAnsiTheme="majorBidi" w:cstheme="majorBidi"/>
                <w:sz w:val="24"/>
                <w:szCs w:val="24"/>
                <w:lang w:val="en-US"/>
              </w:rPr>
            </w:pPr>
            <w:r w:rsidRPr="004B0004">
              <w:rPr>
                <w:rFonts w:asciiTheme="majorBidi" w:hAnsiTheme="majorBidi" w:cstheme="majorBidi"/>
                <w:sz w:val="24"/>
                <w:szCs w:val="24"/>
                <w:lang w:val="en-US"/>
              </w:rPr>
              <w:t xml:space="preserve">E. Niki, Chem. Phys. Lipids 44 (1987) 227-253. </w:t>
            </w:r>
          </w:p>
        </w:tc>
      </w:tr>
      <w:tr w:rsidR="009E0218" w:rsidRPr="00C02284" w14:paraId="0295CE1F" w14:textId="77777777" w:rsidTr="00690E4A">
        <w:trPr>
          <w:trHeight w:val="127"/>
        </w:trPr>
        <w:tc>
          <w:tcPr>
            <w:tcW w:w="856" w:type="dxa"/>
          </w:tcPr>
          <w:p w14:paraId="7B90F194" w14:textId="77777777" w:rsidR="009E0218" w:rsidRPr="004B0004" w:rsidRDefault="009E0218"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[37]</w:t>
            </w:r>
          </w:p>
        </w:tc>
        <w:tc>
          <w:tcPr>
            <w:tcW w:w="8473" w:type="dxa"/>
          </w:tcPr>
          <w:p w14:paraId="0290A851" w14:textId="77777777" w:rsidR="009E0218" w:rsidRPr="004B0004" w:rsidRDefault="00C02284"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 xml:space="preserve">S.Y. Woo, J.H. Kim, M.K. Moon, S.H. Han, S.K. </w:t>
            </w:r>
            <w:proofErr w:type="spellStart"/>
            <w:r w:rsidRPr="004B0004">
              <w:rPr>
                <w:rFonts w:asciiTheme="majorBidi" w:hAnsiTheme="majorBidi" w:cstheme="majorBidi"/>
                <w:sz w:val="24"/>
                <w:szCs w:val="24"/>
              </w:rPr>
              <w:t>Yeon</w:t>
            </w:r>
            <w:proofErr w:type="spellEnd"/>
            <w:r w:rsidRPr="004B0004">
              <w:rPr>
                <w:rFonts w:asciiTheme="majorBidi" w:hAnsiTheme="majorBidi" w:cstheme="majorBidi"/>
                <w:sz w:val="24"/>
                <w:szCs w:val="24"/>
              </w:rPr>
              <w:t xml:space="preserve">, J.W. </w:t>
            </w:r>
            <w:proofErr w:type="spellStart"/>
            <w:r w:rsidRPr="004B0004">
              <w:rPr>
                <w:rFonts w:asciiTheme="majorBidi" w:hAnsiTheme="majorBidi" w:cstheme="majorBidi"/>
                <w:sz w:val="24"/>
                <w:szCs w:val="24"/>
              </w:rPr>
              <w:t>Choi</w:t>
            </w:r>
            <w:proofErr w:type="spellEnd"/>
            <w:r w:rsidRPr="004B0004">
              <w:rPr>
                <w:rFonts w:asciiTheme="majorBidi" w:hAnsiTheme="majorBidi" w:cstheme="majorBidi"/>
                <w:sz w:val="24"/>
                <w:szCs w:val="24"/>
              </w:rPr>
              <w:t xml:space="preserve">, B.K. </w:t>
            </w:r>
            <w:proofErr w:type="spellStart"/>
            <w:r w:rsidRPr="004B0004">
              <w:rPr>
                <w:rFonts w:asciiTheme="majorBidi" w:hAnsiTheme="majorBidi" w:cstheme="majorBidi"/>
                <w:sz w:val="24"/>
                <w:szCs w:val="24"/>
              </w:rPr>
              <w:t>Jang</w:t>
            </w:r>
            <w:proofErr w:type="spellEnd"/>
            <w:r w:rsidRPr="004B0004">
              <w:rPr>
                <w:rFonts w:asciiTheme="majorBidi" w:hAnsiTheme="majorBidi" w:cstheme="majorBidi"/>
                <w:sz w:val="24"/>
                <w:szCs w:val="24"/>
              </w:rPr>
              <w:t xml:space="preserve">, H.J. Song, Y.G. </w:t>
            </w:r>
            <w:proofErr w:type="spellStart"/>
            <w:r w:rsidRPr="004B0004">
              <w:rPr>
                <w:rFonts w:asciiTheme="majorBidi" w:hAnsiTheme="majorBidi" w:cstheme="majorBidi"/>
                <w:sz w:val="24"/>
                <w:szCs w:val="24"/>
              </w:rPr>
              <w:t>Kang</w:t>
            </w:r>
            <w:proofErr w:type="spellEnd"/>
            <w:r w:rsidRPr="004B0004">
              <w:rPr>
                <w:rFonts w:asciiTheme="majorBidi" w:hAnsiTheme="majorBidi" w:cstheme="majorBidi"/>
                <w:sz w:val="24"/>
                <w:szCs w:val="24"/>
              </w:rPr>
              <w:t xml:space="preserve">, J.W. Kim, J. Lee, D.J. Kim, O. Hwang, K.D. Park, J. Med. </w:t>
            </w:r>
            <w:proofErr w:type="spellStart"/>
            <w:r w:rsidRPr="004B0004">
              <w:rPr>
                <w:rFonts w:asciiTheme="majorBidi" w:hAnsiTheme="majorBidi" w:cstheme="majorBidi"/>
                <w:sz w:val="24"/>
                <w:szCs w:val="24"/>
              </w:rPr>
              <w:t>Chem</w:t>
            </w:r>
            <w:proofErr w:type="spellEnd"/>
            <w:r w:rsidRPr="004B0004">
              <w:rPr>
                <w:rFonts w:asciiTheme="majorBidi" w:hAnsiTheme="majorBidi" w:cstheme="majorBidi"/>
                <w:sz w:val="24"/>
                <w:szCs w:val="24"/>
              </w:rPr>
              <w:t>. 57 (2014) 1473-1487.</w:t>
            </w:r>
          </w:p>
        </w:tc>
      </w:tr>
      <w:tr w:rsidR="00B06656" w:rsidRPr="00D051A2" w14:paraId="26502AFC" w14:textId="77777777" w:rsidTr="00690E4A">
        <w:trPr>
          <w:trHeight w:val="135"/>
        </w:trPr>
        <w:tc>
          <w:tcPr>
            <w:tcW w:w="856" w:type="dxa"/>
          </w:tcPr>
          <w:p w14:paraId="48113290" w14:textId="77777777" w:rsidR="00B06656" w:rsidRPr="004B0004" w:rsidRDefault="009E0218"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[38]</w:t>
            </w:r>
          </w:p>
        </w:tc>
        <w:tc>
          <w:tcPr>
            <w:tcW w:w="8473" w:type="dxa"/>
          </w:tcPr>
          <w:p w14:paraId="56CD8ABC" w14:textId="77777777" w:rsidR="00B06656" w:rsidRPr="004B0004" w:rsidRDefault="00D051A2" w:rsidP="004B0004">
            <w:pPr>
              <w:pStyle w:val="Ingenmellomrom"/>
              <w:spacing w:line="276" w:lineRule="auto"/>
              <w:jc w:val="both"/>
              <w:rPr>
                <w:rFonts w:asciiTheme="majorBidi" w:hAnsiTheme="majorBidi" w:cstheme="majorBidi"/>
                <w:sz w:val="24"/>
                <w:szCs w:val="24"/>
                <w:lang w:val="en-US"/>
              </w:rPr>
            </w:pPr>
            <w:r w:rsidRPr="004B0004">
              <w:rPr>
                <w:rFonts w:asciiTheme="majorBidi" w:hAnsiTheme="majorBidi" w:cstheme="majorBidi"/>
                <w:sz w:val="24"/>
                <w:szCs w:val="24"/>
                <w:lang w:val="en-US"/>
              </w:rPr>
              <w:t xml:space="preserve">A. Padmaja, C. Rajasekhar, A. </w:t>
            </w:r>
            <w:proofErr w:type="spellStart"/>
            <w:r w:rsidRPr="004B0004">
              <w:rPr>
                <w:rFonts w:asciiTheme="majorBidi" w:hAnsiTheme="majorBidi" w:cstheme="majorBidi"/>
                <w:sz w:val="24"/>
                <w:szCs w:val="24"/>
                <w:lang w:val="en-US"/>
              </w:rPr>
              <w:t>Muralikrishna</w:t>
            </w:r>
            <w:proofErr w:type="spellEnd"/>
            <w:r w:rsidRPr="004B0004">
              <w:rPr>
                <w:rFonts w:asciiTheme="majorBidi" w:hAnsiTheme="majorBidi" w:cstheme="majorBidi"/>
                <w:sz w:val="24"/>
                <w:szCs w:val="24"/>
                <w:lang w:val="en-US"/>
              </w:rPr>
              <w:t xml:space="preserve">, V. Padmavathi, J. Chem. Pharm. Res.  </w:t>
            </w:r>
            <w:r w:rsidRPr="004B0004">
              <w:rPr>
                <w:rFonts w:asciiTheme="majorBidi" w:hAnsiTheme="majorBidi" w:cstheme="majorBidi"/>
                <w:sz w:val="24"/>
                <w:szCs w:val="24"/>
                <w:lang w:val="en-US"/>
              </w:rPr>
              <w:lastRenderedPageBreak/>
              <w:t>4 (2012) 294-302.</w:t>
            </w:r>
          </w:p>
        </w:tc>
      </w:tr>
      <w:tr w:rsidR="00090912" w:rsidRPr="008A593E" w14:paraId="6B464410" w14:textId="77777777" w:rsidTr="00690E4A">
        <w:tc>
          <w:tcPr>
            <w:tcW w:w="856" w:type="dxa"/>
          </w:tcPr>
          <w:p w14:paraId="6C8DD378"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lastRenderedPageBreak/>
              <w:t>[3</w:t>
            </w:r>
            <w:r w:rsidR="00801810" w:rsidRPr="004B0004">
              <w:rPr>
                <w:rFonts w:asciiTheme="majorBidi" w:hAnsiTheme="majorBidi" w:cstheme="majorBidi"/>
                <w:sz w:val="24"/>
                <w:szCs w:val="24"/>
              </w:rPr>
              <w:t>9</w:t>
            </w:r>
            <w:r w:rsidRPr="004B0004">
              <w:rPr>
                <w:rFonts w:asciiTheme="majorBidi" w:hAnsiTheme="majorBidi" w:cstheme="majorBidi"/>
                <w:sz w:val="24"/>
                <w:szCs w:val="24"/>
              </w:rPr>
              <w:t>]</w:t>
            </w:r>
          </w:p>
        </w:tc>
        <w:tc>
          <w:tcPr>
            <w:tcW w:w="8473" w:type="dxa"/>
          </w:tcPr>
          <w:p w14:paraId="17F69F34"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lang w:val="en-US"/>
              </w:rPr>
              <w:t xml:space="preserve">J. Zou, F. Li, G. F. Tao, Chin. </w:t>
            </w:r>
            <w:proofErr w:type="spellStart"/>
            <w:r w:rsidRPr="004B0004">
              <w:rPr>
                <w:rFonts w:asciiTheme="majorBidi" w:hAnsiTheme="majorBidi" w:cstheme="majorBidi"/>
                <w:sz w:val="24"/>
                <w:szCs w:val="24"/>
              </w:rPr>
              <w:t>Chem</w:t>
            </w:r>
            <w:proofErr w:type="spellEnd"/>
            <w:r w:rsidRPr="004B0004">
              <w:rPr>
                <w:rFonts w:asciiTheme="majorBidi" w:hAnsiTheme="majorBidi" w:cstheme="majorBidi"/>
                <w:sz w:val="24"/>
                <w:szCs w:val="24"/>
              </w:rPr>
              <w:t>. Lett. 20 (2009) 17–20.</w:t>
            </w:r>
          </w:p>
        </w:tc>
      </w:tr>
      <w:tr w:rsidR="00090912" w:rsidRPr="008A593E" w14:paraId="10D8F97C" w14:textId="77777777" w:rsidTr="00690E4A">
        <w:tc>
          <w:tcPr>
            <w:tcW w:w="856" w:type="dxa"/>
          </w:tcPr>
          <w:p w14:paraId="01AE002B"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w:t>
            </w:r>
            <w:r w:rsidR="00801810" w:rsidRPr="004B0004">
              <w:rPr>
                <w:rFonts w:asciiTheme="majorBidi" w:hAnsiTheme="majorBidi" w:cstheme="majorBidi"/>
                <w:sz w:val="24"/>
                <w:szCs w:val="24"/>
              </w:rPr>
              <w:t>40</w:t>
            </w:r>
            <w:r w:rsidRPr="004B0004">
              <w:rPr>
                <w:rFonts w:asciiTheme="majorBidi" w:hAnsiTheme="majorBidi" w:cstheme="majorBidi"/>
                <w:sz w:val="24"/>
                <w:szCs w:val="24"/>
              </w:rPr>
              <w:t>]</w:t>
            </w:r>
          </w:p>
        </w:tc>
        <w:tc>
          <w:tcPr>
            <w:tcW w:w="8473" w:type="dxa"/>
          </w:tcPr>
          <w:p w14:paraId="0B4929E5"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 xml:space="preserve">C. Perez, M. Pauli, P. </w:t>
            </w:r>
            <w:proofErr w:type="spellStart"/>
            <w:r w:rsidRPr="004B0004">
              <w:rPr>
                <w:rFonts w:asciiTheme="majorBidi" w:hAnsiTheme="majorBidi" w:cstheme="majorBidi"/>
                <w:sz w:val="24"/>
                <w:szCs w:val="24"/>
              </w:rPr>
              <w:t>Bazevque</w:t>
            </w:r>
            <w:proofErr w:type="spellEnd"/>
            <w:r w:rsidRPr="004B0004">
              <w:rPr>
                <w:rFonts w:asciiTheme="majorBidi" w:hAnsiTheme="majorBidi" w:cstheme="majorBidi"/>
                <w:sz w:val="24"/>
                <w:szCs w:val="24"/>
              </w:rPr>
              <w:t xml:space="preserve">, Acta Biol. Med. </w:t>
            </w:r>
            <w:proofErr w:type="spellStart"/>
            <w:r w:rsidRPr="004B0004">
              <w:rPr>
                <w:rFonts w:asciiTheme="majorBidi" w:hAnsiTheme="majorBidi" w:cstheme="majorBidi"/>
                <w:sz w:val="24"/>
                <w:szCs w:val="24"/>
              </w:rPr>
              <w:t>Exp</w:t>
            </w:r>
            <w:proofErr w:type="spellEnd"/>
            <w:r w:rsidRPr="004B0004">
              <w:rPr>
                <w:rFonts w:asciiTheme="majorBidi" w:hAnsiTheme="majorBidi" w:cstheme="majorBidi"/>
                <w:sz w:val="24"/>
                <w:szCs w:val="24"/>
              </w:rPr>
              <w:t>. 15 (1990) 113-115</w:t>
            </w:r>
          </w:p>
        </w:tc>
      </w:tr>
      <w:tr w:rsidR="00090912" w:rsidRPr="004B0004" w14:paraId="257709F2" w14:textId="77777777" w:rsidTr="00690E4A">
        <w:tc>
          <w:tcPr>
            <w:tcW w:w="856" w:type="dxa"/>
          </w:tcPr>
          <w:p w14:paraId="6EE7B27F"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w:t>
            </w:r>
            <w:r w:rsidR="00801810" w:rsidRPr="004B0004">
              <w:rPr>
                <w:rFonts w:asciiTheme="majorBidi" w:hAnsiTheme="majorBidi" w:cstheme="majorBidi"/>
                <w:sz w:val="24"/>
                <w:szCs w:val="24"/>
              </w:rPr>
              <w:t>41</w:t>
            </w:r>
            <w:r w:rsidRPr="004B0004">
              <w:rPr>
                <w:rFonts w:asciiTheme="majorBidi" w:hAnsiTheme="majorBidi" w:cstheme="majorBidi"/>
                <w:sz w:val="24"/>
                <w:szCs w:val="24"/>
              </w:rPr>
              <w:t>]</w:t>
            </w:r>
          </w:p>
        </w:tc>
        <w:tc>
          <w:tcPr>
            <w:tcW w:w="8473" w:type="dxa"/>
          </w:tcPr>
          <w:p w14:paraId="49B7A663" w14:textId="77777777" w:rsidR="00090912" w:rsidRPr="004B0004" w:rsidRDefault="00090912" w:rsidP="004B0004">
            <w:pPr>
              <w:pStyle w:val="Ingenmellomrom"/>
              <w:spacing w:line="276" w:lineRule="auto"/>
              <w:jc w:val="both"/>
              <w:rPr>
                <w:rFonts w:asciiTheme="majorBidi" w:hAnsiTheme="majorBidi" w:cstheme="majorBidi"/>
                <w:sz w:val="24"/>
                <w:szCs w:val="24"/>
                <w:lang w:val="en-US"/>
              </w:rPr>
            </w:pPr>
            <w:r w:rsidRPr="004B0004">
              <w:rPr>
                <w:rFonts w:asciiTheme="majorBidi" w:hAnsiTheme="majorBidi" w:cstheme="majorBidi"/>
                <w:sz w:val="24"/>
                <w:szCs w:val="24"/>
                <w:lang w:val="en-US"/>
              </w:rPr>
              <w:t xml:space="preserve">A.C. Scott, Laboratory control of antimicrobial therapy, in: J.G. Collee, J.P. Duguid, A.G. Fraser, B.P. Marmion (Eds.), thirteenth ed., Mackie and </w:t>
            </w:r>
            <w:proofErr w:type="spellStart"/>
            <w:r w:rsidRPr="004B0004">
              <w:rPr>
                <w:rFonts w:asciiTheme="majorBidi" w:hAnsiTheme="majorBidi" w:cstheme="majorBidi"/>
                <w:sz w:val="24"/>
                <w:szCs w:val="24"/>
                <w:lang w:val="en-US"/>
              </w:rPr>
              <w:t>MacCartney</w:t>
            </w:r>
            <w:proofErr w:type="spellEnd"/>
            <w:r w:rsidRPr="004B0004">
              <w:rPr>
                <w:rFonts w:asciiTheme="majorBidi" w:hAnsiTheme="majorBidi" w:cstheme="majorBidi"/>
                <w:sz w:val="24"/>
                <w:szCs w:val="24"/>
                <w:lang w:val="en-US"/>
              </w:rPr>
              <w:t xml:space="preserve"> Practical Medical Microbiology, vol. 2 Churchill Livingstone, 1989, pp. 161-181.</w:t>
            </w:r>
          </w:p>
        </w:tc>
      </w:tr>
      <w:tr w:rsidR="00090912" w:rsidRPr="008A593E" w14:paraId="76DDE178" w14:textId="77777777" w:rsidTr="00690E4A">
        <w:tc>
          <w:tcPr>
            <w:tcW w:w="856" w:type="dxa"/>
          </w:tcPr>
          <w:p w14:paraId="62C5448E"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w:t>
            </w:r>
            <w:r w:rsidR="00801810" w:rsidRPr="004B0004">
              <w:rPr>
                <w:rFonts w:asciiTheme="majorBidi" w:hAnsiTheme="majorBidi" w:cstheme="majorBidi"/>
                <w:sz w:val="24"/>
                <w:szCs w:val="24"/>
              </w:rPr>
              <w:t>42</w:t>
            </w:r>
            <w:r w:rsidRPr="004B0004">
              <w:rPr>
                <w:rFonts w:asciiTheme="majorBidi" w:hAnsiTheme="majorBidi" w:cstheme="majorBidi"/>
                <w:sz w:val="24"/>
                <w:szCs w:val="24"/>
              </w:rPr>
              <w:t>]</w:t>
            </w:r>
          </w:p>
        </w:tc>
        <w:tc>
          <w:tcPr>
            <w:tcW w:w="8473" w:type="dxa"/>
          </w:tcPr>
          <w:p w14:paraId="44E3EBE7"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 xml:space="preserve">M. </w:t>
            </w:r>
            <w:proofErr w:type="spellStart"/>
            <w:r w:rsidRPr="004B0004">
              <w:rPr>
                <w:rFonts w:asciiTheme="majorBidi" w:hAnsiTheme="majorBidi" w:cstheme="majorBidi"/>
                <w:sz w:val="24"/>
                <w:szCs w:val="24"/>
              </w:rPr>
              <w:t>Cuendet</w:t>
            </w:r>
            <w:proofErr w:type="spellEnd"/>
            <w:r w:rsidRPr="004B0004">
              <w:rPr>
                <w:rFonts w:asciiTheme="majorBidi" w:hAnsiTheme="majorBidi" w:cstheme="majorBidi"/>
                <w:sz w:val="24"/>
                <w:szCs w:val="24"/>
              </w:rPr>
              <w:t xml:space="preserve">, K. </w:t>
            </w:r>
            <w:proofErr w:type="spellStart"/>
            <w:r w:rsidRPr="004B0004">
              <w:rPr>
                <w:rFonts w:asciiTheme="majorBidi" w:hAnsiTheme="majorBidi" w:cstheme="majorBidi"/>
                <w:sz w:val="24"/>
                <w:szCs w:val="24"/>
              </w:rPr>
              <w:t>Hostettmann</w:t>
            </w:r>
            <w:proofErr w:type="spellEnd"/>
            <w:r w:rsidRPr="004B0004">
              <w:rPr>
                <w:rFonts w:asciiTheme="majorBidi" w:hAnsiTheme="majorBidi" w:cstheme="majorBidi"/>
                <w:sz w:val="24"/>
                <w:szCs w:val="24"/>
              </w:rPr>
              <w:t xml:space="preserve">, O. </w:t>
            </w:r>
            <w:proofErr w:type="spellStart"/>
            <w:r w:rsidRPr="004B0004">
              <w:rPr>
                <w:rFonts w:asciiTheme="majorBidi" w:hAnsiTheme="majorBidi" w:cstheme="majorBidi"/>
                <w:sz w:val="24"/>
                <w:szCs w:val="24"/>
              </w:rPr>
              <w:t>Potterat</w:t>
            </w:r>
            <w:proofErr w:type="spellEnd"/>
            <w:r w:rsidRPr="004B0004">
              <w:rPr>
                <w:rFonts w:asciiTheme="majorBidi" w:hAnsiTheme="majorBidi" w:cstheme="majorBidi"/>
                <w:sz w:val="24"/>
                <w:szCs w:val="24"/>
              </w:rPr>
              <w:t xml:space="preserve">, </w:t>
            </w:r>
            <w:proofErr w:type="spellStart"/>
            <w:r w:rsidRPr="004B0004">
              <w:rPr>
                <w:rFonts w:asciiTheme="majorBidi" w:hAnsiTheme="majorBidi" w:cstheme="majorBidi"/>
                <w:sz w:val="24"/>
                <w:szCs w:val="24"/>
              </w:rPr>
              <w:t>Helv</w:t>
            </w:r>
            <w:proofErr w:type="spellEnd"/>
            <w:r w:rsidRPr="004B0004">
              <w:rPr>
                <w:rFonts w:asciiTheme="majorBidi" w:hAnsiTheme="majorBidi" w:cstheme="majorBidi"/>
                <w:sz w:val="24"/>
                <w:szCs w:val="24"/>
              </w:rPr>
              <w:t xml:space="preserve">. </w:t>
            </w:r>
            <w:proofErr w:type="spellStart"/>
            <w:r w:rsidRPr="004B0004">
              <w:rPr>
                <w:rFonts w:asciiTheme="majorBidi" w:hAnsiTheme="majorBidi" w:cstheme="majorBidi"/>
                <w:sz w:val="24"/>
                <w:szCs w:val="24"/>
              </w:rPr>
              <w:t>Chim</w:t>
            </w:r>
            <w:proofErr w:type="spellEnd"/>
            <w:r w:rsidRPr="004B0004">
              <w:rPr>
                <w:rFonts w:asciiTheme="majorBidi" w:hAnsiTheme="majorBidi" w:cstheme="majorBidi"/>
                <w:sz w:val="24"/>
                <w:szCs w:val="24"/>
              </w:rPr>
              <w:t>. Acta 80 (1997) 1144-1152.</w:t>
            </w:r>
          </w:p>
        </w:tc>
      </w:tr>
      <w:tr w:rsidR="00090912" w:rsidRPr="008A593E" w14:paraId="69D3AA41" w14:textId="77777777" w:rsidTr="00690E4A">
        <w:tc>
          <w:tcPr>
            <w:tcW w:w="856" w:type="dxa"/>
          </w:tcPr>
          <w:p w14:paraId="391FAFA8"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rPr>
              <w:t>[</w:t>
            </w:r>
            <w:r w:rsidR="00801810" w:rsidRPr="004B0004">
              <w:rPr>
                <w:rFonts w:asciiTheme="majorBidi" w:hAnsiTheme="majorBidi" w:cstheme="majorBidi"/>
                <w:sz w:val="24"/>
                <w:szCs w:val="24"/>
              </w:rPr>
              <w:t>43</w:t>
            </w:r>
            <w:r w:rsidRPr="004B0004">
              <w:rPr>
                <w:rFonts w:asciiTheme="majorBidi" w:hAnsiTheme="majorBidi" w:cstheme="majorBidi"/>
                <w:sz w:val="24"/>
                <w:szCs w:val="24"/>
              </w:rPr>
              <w:t>]</w:t>
            </w:r>
          </w:p>
        </w:tc>
        <w:tc>
          <w:tcPr>
            <w:tcW w:w="8473" w:type="dxa"/>
          </w:tcPr>
          <w:p w14:paraId="0FA28BA3" w14:textId="77777777" w:rsidR="00090912" w:rsidRPr="004B0004" w:rsidRDefault="00090912" w:rsidP="004B0004">
            <w:pPr>
              <w:pStyle w:val="Ingenmellomrom"/>
              <w:spacing w:line="276" w:lineRule="auto"/>
              <w:jc w:val="both"/>
              <w:rPr>
                <w:rFonts w:asciiTheme="majorBidi" w:hAnsiTheme="majorBidi" w:cstheme="majorBidi"/>
                <w:sz w:val="24"/>
                <w:szCs w:val="24"/>
              </w:rPr>
            </w:pPr>
            <w:r w:rsidRPr="004B0004">
              <w:rPr>
                <w:rFonts w:asciiTheme="majorBidi" w:hAnsiTheme="majorBidi" w:cstheme="majorBidi"/>
                <w:sz w:val="24"/>
                <w:szCs w:val="24"/>
                <w:lang w:val="en-US"/>
              </w:rPr>
              <w:t xml:space="preserve">M. </w:t>
            </w:r>
            <w:proofErr w:type="spellStart"/>
            <w:r w:rsidRPr="004B0004">
              <w:rPr>
                <w:rFonts w:asciiTheme="majorBidi" w:hAnsiTheme="majorBidi" w:cstheme="majorBidi"/>
                <w:sz w:val="24"/>
                <w:szCs w:val="24"/>
                <w:lang w:val="en-US"/>
              </w:rPr>
              <w:t>Burits</w:t>
            </w:r>
            <w:proofErr w:type="spellEnd"/>
            <w:r w:rsidRPr="004B0004">
              <w:rPr>
                <w:rFonts w:asciiTheme="majorBidi" w:hAnsiTheme="majorBidi" w:cstheme="majorBidi"/>
                <w:sz w:val="24"/>
                <w:szCs w:val="24"/>
                <w:lang w:val="en-US"/>
              </w:rPr>
              <w:t xml:space="preserve">, F. </w:t>
            </w:r>
            <w:proofErr w:type="spellStart"/>
            <w:r w:rsidRPr="004B0004">
              <w:rPr>
                <w:rFonts w:asciiTheme="majorBidi" w:hAnsiTheme="majorBidi" w:cstheme="majorBidi"/>
                <w:sz w:val="24"/>
                <w:szCs w:val="24"/>
                <w:lang w:val="en-US"/>
              </w:rPr>
              <w:t>Bucar</w:t>
            </w:r>
            <w:proofErr w:type="spellEnd"/>
            <w:r w:rsidRPr="004B0004">
              <w:rPr>
                <w:rFonts w:asciiTheme="majorBidi" w:hAnsiTheme="majorBidi" w:cstheme="majorBidi"/>
                <w:sz w:val="24"/>
                <w:szCs w:val="24"/>
                <w:lang w:val="en-US"/>
              </w:rPr>
              <w:t xml:space="preserve">, </w:t>
            </w:r>
            <w:proofErr w:type="spellStart"/>
            <w:r w:rsidRPr="004B0004">
              <w:rPr>
                <w:rFonts w:asciiTheme="majorBidi" w:hAnsiTheme="majorBidi" w:cstheme="majorBidi"/>
                <w:sz w:val="24"/>
                <w:szCs w:val="24"/>
                <w:lang w:val="en-US"/>
              </w:rPr>
              <w:t>Phytother</w:t>
            </w:r>
            <w:proofErr w:type="spellEnd"/>
            <w:r w:rsidRPr="004B0004">
              <w:rPr>
                <w:rFonts w:asciiTheme="majorBidi" w:hAnsiTheme="majorBidi" w:cstheme="majorBidi"/>
                <w:sz w:val="24"/>
                <w:szCs w:val="24"/>
                <w:lang w:val="en-US"/>
              </w:rPr>
              <w:t xml:space="preserve">. </w:t>
            </w:r>
            <w:r w:rsidRPr="004B0004">
              <w:rPr>
                <w:rFonts w:asciiTheme="majorBidi" w:hAnsiTheme="majorBidi" w:cstheme="majorBidi"/>
                <w:sz w:val="24"/>
                <w:szCs w:val="24"/>
              </w:rPr>
              <w:t>Res. 14 (2000) 323-328.</w:t>
            </w:r>
          </w:p>
        </w:tc>
      </w:tr>
    </w:tbl>
    <w:p w14:paraId="783768BC" w14:textId="77777777" w:rsidR="00661FFD" w:rsidRPr="008501AE" w:rsidRDefault="00661FFD" w:rsidP="004B0004">
      <w:pPr>
        <w:pStyle w:val="Ingenmellomrom"/>
        <w:spacing w:line="276" w:lineRule="auto"/>
        <w:rPr>
          <w:rFonts w:asciiTheme="majorBidi" w:hAnsiTheme="majorBidi" w:cstheme="majorBidi"/>
          <w:sz w:val="24"/>
          <w:szCs w:val="24"/>
          <w:lang w:val="en-US"/>
        </w:rPr>
      </w:pPr>
    </w:p>
    <w:p w14:paraId="00B9EE6F" w14:textId="77777777" w:rsidR="009273C3" w:rsidRPr="0078217E" w:rsidRDefault="009273C3" w:rsidP="004B0004">
      <w:pPr>
        <w:pStyle w:val="Listeavsnitt"/>
        <w:autoSpaceDE w:val="0"/>
        <w:autoSpaceDN w:val="0"/>
        <w:adjustRightInd w:val="0"/>
        <w:spacing w:after="0"/>
        <w:ind w:left="840"/>
        <w:jc w:val="both"/>
        <w:rPr>
          <w:rFonts w:asciiTheme="majorBidi" w:hAnsiTheme="majorBidi" w:cstheme="majorBidi"/>
          <w:sz w:val="24"/>
          <w:szCs w:val="24"/>
          <w:lang w:val="en-US"/>
        </w:rPr>
      </w:pPr>
    </w:p>
    <w:sectPr w:rsidR="009273C3" w:rsidRPr="0078217E" w:rsidSect="00015718">
      <w:footerReference w:type="default" r:id="rId21"/>
      <w:pgSz w:w="11906" w:h="16838"/>
      <w:pgMar w:top="1417" w:right="137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C6E8A" w14:textId="77777777" w:rsidR="00AA0D4C" w:rsidRDefault="00AA0D4C" w:rsidP="00606029">
      <w:pPr>
        <w:spacing w:after="0" w:line="240" w:lineRule="auto"/>
      </w:pPr>
      <w:r>
        <w:separator/>
      </w:r>
    </w:p>
  </w:endnote>
  <w:endnote w:type="continuationSeparator" w:id="0">
    <w:p w14:paraId="7650217C" w14:textId="77777777" w:rsidR="00AA0D4C" w:rsidRDefault="00AA0D4C" w:rsidP="0060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dvTimes">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204880"/>
      <w:docPartObj>
        <w:docPartGallery w:val="Page Numbers (Bottom of Page)"/>
        <w:docPartUnique/>
      </w:docPartObj>
    </w:sdtPr>
    <w:sdtEndPr>
      <w:rPr>
        <w:noProof/>
      </w:rPr>
    </w:sdtEndPr>
    <w:sdtContent>
      <w:p w14:paraId="4E7F1AD4" w14:textId="77777777" w:rsidR="008A4E01" w:rsidRDefault="008A4E01">
        <w:pPr>
          <w:pStyle w:val="Bunntekst"/>
          <w:jc w:val="center"/>
        </w:pPr>
        <w:r>
          <w:fldChar w:fldCharType="begin"/>
        </w:r>
        <w:r>
          <w:instrText xml:space="preserve"> PAGE   \* MERGEFORMAT </w:instrText>
        </w:r>
        <w:r>
          <w:fldChar w:fldCharType="separate"/>
        </w:r>
        <w:r w:rsidR="00701A23">
          <w:rPr>
            <w:noProof/>
          </w:rPr>
          <w:t>30</w:t>
        </w:r>
        <w:r>
          <w:rPr>
            <w:noProof/>
          </w:rPr>
          <w:fldChar w:fldCharType="end"/>
        </w:r>
      </w:p>
    </w:sdtContent>
  </w:sdt>
  <w:p w14:paraId="7D351ABE" w14:textId="77777777" w:rsidR="008A4E01" w:rsidRDefault="008A4E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E80D" w14:textId="77777777" w:rsidR="00AA0D4C" w:rsidRDefault="00AA0D4C" w:rsidP="00606029">
      <w:pPr>
        <w:spacing w:after="0" w:line="240" w:lineRule="auto"/>
      </w:pPr>
      <w:r>
        <w:separator/>
      </w:r>
    </w:p>
  </w:footnote>
  <w:footnote w:type="continuationSeparator" w:id="0">
    <w:p w14:paraId="4384F6A9" w14:textId="77777777" w:rsidR="00AA0D4C" w:rsidRDefault="00AA0D4C" w:rsidP="00606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A5E"/>
    <w:multiLevelType w:val="multilevel"/>
    <w:tmpl w:val="C8FE6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64C70"/>
    <w:multiLevelType w:val="hybridMultilevel"/>
    <w:tmpl w:val="549E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A5E94"/>
    <w:multiLevelType w:val="hybridMultilevel"/>
    <w:tmpl w:val="BC56E4C6"/>
    <w:lvl w:ilvl="0" w:tplc="CC7649BA">
      <w:start w:val="1"/>
      <w:numFmt w:val="upperLetter"/>
      <w:lvlText w:val="%1-"/>
      <w:lvlJc w:val="left"/>
      <w:pPr>
        <w:ind w:left="720" w:hanging="360"/>
      </w:pPr>
      <w:rPr>
        <w:rFonts w:hint="default"/>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0C021D"/>
    <w:multiLevelType w:val="hybridMultilevel"/>
    <w:tmpl w:val="1EDC3E20"/>
    <w:lvl w:ilvl="0" w:tplc="CA4C4164">
      <w:start w:val="1"/>
      <w:numFmt w:val="upp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15:restartNumberingAfterBreak="0">
    <w:nsid w:val="1ABD707B"/>
    <w:multiLevelType w:val="hybridMultilevel"/>
    <w:tmpl w:val="81561E90"/>
    <w:lvl w:ilvl="0" w:tplc="ADD06F34">
      <w:start w:val="1"/>
      <w:numFmt w:val="decimal"/>
      <w:lvlText w:val="%1."/>
      <w:lvlJc w:val="left"/>
      <w:pPr>
        <w:ind w:left="840" w:hanging="480"/>
      </w:pPr>
      <w:rPr>
        <w:rFonts w:hint="default"/>
        <w:color w:val="FF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57FD2"/>
    <w:multiLevelType w:val="hybridMultilevel"/>
    <w:tmpl w:val="81561E90"/>
    <w:lvl w:ilvl="0" w:tplc="ADD06F34">
      <w:start w:val="1"/>
      <w:numFmt w:val="decimal"/>
      <w:lvlText w:val="%1."/>
      <w:lvlJc w:val="left"/>
      <w:pPr>
        <w:ind w:left="840" w:hanging="480"/>
      </w:pPr>
      <w:rPr>
        <w:rFonts w:hint="default"/>
        <w:color w:val="FF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ECF"/>
    <w:multiLevelType w:val="hybridMultilevel"/>
    <w:tmpl w:val="8CD69342"/>
    <w:lvl w:ilvl="0" w:tplc="B6BCFD7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507F44"/>
    <w:multiLevelType w:val="hybridMultilevel"/>
    <w:tmpl w:val="1536F5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B70E6"/>
    <w:multiLevelType w:val="hybridMultilevel"/>
    <w:tmpl w:val="698EF534"/>
    <w:lvl w:ilvl="0" w:tplc="75CC7128">
      <w:start w:val="1"/>
      <w:numFmt w:val="upp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50E07907"/>
    <w:multiLevelType w:val="hybridMultilevel"/>
    <w:tmpl w:val="74AEC35A"/>
    <w:lvl w:ilvl="0" w:tplc="77A2DC6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C4B6AB7"/>
    <w:multiLevelType w:val="hybridMultilevel"/>
    <w:tmpl w:val="A41EB52C"/>
    <w:lvl w:ilvl="0" w:tplc="7FA8B6AE">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DF787A"/>
    <w:multiLevelType w:val="multilevel"/>
    <w:tmpl w:val="0409001D"/>
    <w:lvl w:ilvl="0">
      <w:start w:val="1"/>
      <w:numFmt w:val="decimal"/>
      <w:lvlText w:val="%1)"/>
      <w:lvlJc w:val="left"/>
      <w:pPr>
        <w:ind w:left="360" w:hanging="360"/>
      </w:pPr>
      <w:rPr>
        <w:rFonts w:hint="default"/>
        <w:color w:val="FF0000"/>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602E5A"/>
    <w:multiLevelType w:val="hybridMultilevel"/>
    <w:tmpl w:val="1FF07BF4"/>
    <w:lvl w:ilvl="0" w:tplc="C59EB01E">
      <w:start w:val="19"/>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73F666D3"/>
    <w:multiLevelType w:val="hybridMultilevel"/>
    <w:tmpl w:val="07E2D7B8"/>
    <w:lvl w:ilvl="0" w:tplc="235CE06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6F86AD1"/>
    <w:multiLevelType w:val="hybridMultilevel"/>
    <w:tmpl w:val="3E5E2EAC"/>
    <w:lvl w:ilvl="0" w:tplc="32A06F7A">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789C4720"/>
    <w:multiLevelType w:val="multilevel"/>
    <w:tmpl w:val="B20C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14"/>
  </w:num>
  <w:num w:numId="5">
    <w:abstractNumId w:val="8"/>
  </w:num>
  <w:num w:numId="6">
    <w:abstractNumId w:val="13"/>
  </w:num>
  <w:num w:numId="7">
    <w:abstractNumId w:val="3"/>
  </w:num>
  <w:num w:numId="8">
    <w:abstractNumId w:val="9"/>
  </w:num>
  <w:num w:numId="9">
    <w:abstractNumId w:val="15"/>
  </w:num>
  <w:num w:numId="10">
    <w:abstractNumId w:val="11"/>
  </w:num>
  <w:num w:numId="11">
    <w:abstractNumId w:val="5"/>
  </w:num>
  <w:num w:numId="12">
    <w:abstractNumId w:val="4"/>
  </w:num>
  <w:num w:numId="13">
    <w:abstractNumId w:val="7"/>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ganic Biomolecular Che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EE1FB2"/>
    <w:rsid w:val="00000201"/>
    <w:rsid w:val="000015B4"/>
    <w:rsid w:val="0000175A"/>
    <w:rsid w:val="00001D38"/>
    <w:rsid w:val="00002723"/>
    <w:rsid w:val="00003D54"/>
    <w:rsid w:val="00004C96"/>
    <w:rsid w:val="0001099C"/>
    <w:rsid w:val="0001266D"/>
    <w:rsid w:val="00015663"/>
    <w:rsid w:val="00015718"/>
    <w:rsid w:val="00015B3D"/>
    <w:rsid w:val="00017FC4"/>
    <w:rsid w:val="00022288"/>
    <w:rsid w:val="0002303C"/>
    <w:rsid w:val="00026678"/>
    <w:rsid w:val="00027529"/>
    <w:rsid w:val="00030AA6"/>
    <w:rsid w:val="000311FB"/>
    <w:rsid w:val="00033434"/>
    <w:rsid w:val="000344BF"/>
    <w:rsid w:val="00035FD4"/>
    <w:rsid w:val="00036453"/>
    <w:rsid w:val="00036C62"/>
    <w:rsid w:val="00037470"/>
    <w:rsid w:val="00040EE6"/>
    <w:rsid w:val="00043355"/>
    <w:rsid w:val="00043E54"/>
    <w:rsid w:val="00043ED7"/>
    <w:rsid w:val="000502EA"/>
    <w:rsid w:val="0005675C"/>
    <w:rsid w:val="00056991"/>
    <w:rsid w:val="00061194"/>
    <w:rsid w:val="00061CE9"/>
    <w:rsid w:val="00063467"/>
    <w:rsid w:val="000634E7"/>
    <w:rsid w:val="00064F7A"/>
    <w:rsid w:val="000653D0"/>
    <w:rsid w:val="0006548D"/>
    <w:rsid w:val="00066946"/>
    <w:rsid w:val="000703CE"/>
    <w:rsid w:val="00070576"/>
    <w:rsid w:val="00070886"/>
    <w:rsid w:val="00070AD9"/>
    <w:rsid w:val="00071963"/>
    <w:rsid w:val="00073A40"/>
    <w:rsid w:val="00074220"/>
    <w:rsid w:val="000776AA"/>
    <w:rsid w:val="00081504"/>
    <w:rsid w:val="00082C53"/>
    <w:rsid w:val="00083672"/>
    <w:rsid w:val="000860CF"/>
    <w:rsid w:val="0008705D"/>
    <w:rsid w:val="00090912"/>
    <w:rsid w:val="00090CEB"/>
    <w:rsid w:val="00091F85"/>
    <w:rsid w:val="0009566D"/>
    <w:rsid w:val="00096E9C"/>
    <w:rsid w:val="000A18FF"/>
    <w:rsid w:val="000A22D5"/>
    <w:rsid w:val="000A3333"/>
    <w:rsid w:val="000B0074"/>
    <w:rsid w:val="000B55EB"/>
    <w:rsid w:val="000B586B"/>
    <w:rsid w:val="000C03F0"/>
    <w:rsid w:val="000C7D74"/>
    <w:rsid w:val="000D3793"/>
    <w:rsid w:val="000D4D3C"/>
    <w:rsid w:val="000D57CE"/>
    <w:rsid w:val="000D7A68"/>
    <w:rsid w:val="000E07DE"/>
    <w:rsid w:val="000E1CFA"/>
    <w:rsid w:val="000E216D"/>
    <w:rsid w:val="000E25B1"/>
    <w:rsid w:val="000E3EE7"/>
    <w:rsid w:val="000F362A"/>
    <w:rsid w:val="000F4017"/>
    <w:rsid w:val="000F497A"/>
    <w:rsid w:val="000F5C30"/>
    <w:rsid w:val="000F5DA0"/>
    <w:rsid w:val="000F62E9"/>
    <w:rsid w:val="001002A5"/>
    <w:rsid w:val="00103A3A"/>
    <w:rsid w:val="00104054"/>
    <w:rsid w:val="00106151"/>
    <w:rsid w:val="001102DA"/>
    <w:rsid w:val="00110628"/>
    <w:rsid w:val="00112F9F"/>
    <w:rsid w:val="0011327E"/>
    <w:rsid w:val="00114141"/>
    <w:rsid w:val="001153A9"/>
    <w:rsid w:val="001153C4"/>
    <w:rsid w:val="0012026F"/>
    <w:rsid w:val="00121478"/>
    <w:rsid w:val="00122EEB"/>
    <w:rsid w:val="00123433"/>
    <w:rsid w:val="00131523"/>
    <w:rsid w:val="001323CC"/>
    <w:rsid w:val="00132FA2"/>
    <w:rsid w:val="001331BC"/>
    <w:rsid w:val="00136108"/>
    <w:rsid w:val="0014003D"/>
    <w:rsid w:val="00140B72"/>
    <w:rsid w:val="00143F1B"/>
    <w:rsid w:val="001456D6"/>
    <w:rsid w:val="001458B3"/>
    <w:rsid w:val="00151A86"/>
    <w:rsid w:val="001528B4"/>
    <w:rsid w:val="00154260"/>
    <w:rsid w:val="00156FB1"/>
    <w:rsid w:val="00157510"/>
    <w:rsid w:val="001623BF"/>
    <w:rsid w:val="00163D86"/>
    <w:rsid w:val="00163F45"/>
    <w:rsid w:val="00164309"/>
    <w:rsid w:val="00164600"/>
    <w:rsid w:val="0016717E"/>
    <w:rsid w:val="00167E07"/>
    <w:rsid w:val="00170402"/>
    <w:rsid w:val="001726E8"/>
    <w:rsid w:val="00174B43"/>
    <w:rsid w:val="00181BB5"/>
    <w:rsid w:val="001825EC"/>
    <w:rsid w:val="001841E0"/>
    <w:rsid w:val="00186621"/>
    <w:rsid w:val="001951BB"/>
    <w:rsid w:val="00196FE1"/>
    <w:rsid w:val="001A1121"/>
    <w:rsid w:val="001A14DA"/>
    <w:rsid w:val="001A5740"/>
    <w:rsid w:val="001A7ED7"/>
    <w:rsid w:val="001C47FA"/>
    <w:rsid w:val="001D0679"/>
    <w:rsid w:val="001D14B7"/>
    <w:rsid w:val="001D1A7E"/>
    <w:rsid w:val="001D44DD"/>
    <w:rsid w:val="001D4AFB"/>
    <w:rsid w:val="001D5046"/>
    <w:rsid w:val="001D59F9"/>
    <w:rsid w:val="001D63E2"/>
    <w:rsid w:val="001E0F98"/>
    <w:rsid w:val="001E1547"/>
    <w:rsid w:val="001E1A30"/>
    <w:rsid w:val="001E4B9D"/>
    <w:rsid w:val="001E6275"/>
    <w:rsid w:val="001F3DE5"/>
    <w:rsid w:val="001F4AFA"/>
    <w:rsid w:val="001F6152"/>
    <w:rsid w:val="001F7E82"/>
    <w:rsid w:val="00200229"/>
    <w:rsid w:val="00200834"/>
    <w:rsid w:val="00201C83"/>
    <w:rsid w:val="002028E9"/>
    <w:rsid w:val="00203644"/>
    <w:rsid w:val="002078BD"/>
    <w:rsid w:val="00210EE2"/>
    <w:rsid w:val="00212071"/>
    <w:rsid w:val="00214587"/>
    <w:rsid w:val="00214B77"/>
    <w:rsid w:val="00214F6C"/>
    <w:rsid w:val="00215068"/>
    <w:rsid w:val="0021567F"/>
    <w:rsid w:val="0021604C"/>
    <w:rsid w:val="00220690"/>
    <w:rsid w:val="00220D65"/>
    <w:rsid w:val="00221CF1"/>
    <w:rsid w:val="0022478F"/>
    <w:rsid w:val="00224BA3"/>
    <w:rsid w:val="00227EE5"/>
    <w:rsid w:val="002301A2"/>
    <w:rsid w:val="00230C8D"/>
    <w:rsid w:val="00230FA7"/>
    <w:rsid w:val="002344B2"/>
    <w:rsid w:val="0023501B"/>
    <w:rsid w:val="00235096"/>
    <w:rsid w:val="00241A6B"/>
    <w:rsid w:val="00241CD2"/>
    <w:rsid w:val="00242456"/>
    <w:rsid w:val="00245301"/>
    <w:rsid w:val="00251ED9"/>
    <w:rsid w:val="002522A1"/>
    <w:rsid w:val="0025370F"/>
    <w:rsid w:val="00255E95"/>
    <w:rsid w:val="00256AAC"/>
    <w:rsid w:val="00262ED1"/>
    <w:rsid w:val="00263923"/>
    <w:rsid w:val="00265020"/>
    <w:rsid w:val="00271BB1"/>
    <w:rsid w:val="00271C68"/>
    <w:rsid w:val="00272BCD"/>
    <w:rsid w:val="00273511"/>
    <w:rsid w:val="00276D80"/>
    <w:rsid w:val="00280111"/>
    <w:rsid w:val="0028118C"/>
    <w:rsid w:val="002813E7"/>
    <w:rsid w:val="002839BF"/>
    <w:rsid w:val="00284B3C"/>
    <w:rsid w:val="0028502B"/>
    <w:rsid w:val="002912F6"/>
    <w:rsid w:val="002930AE"/>
    <w:rsid w:val="00293670"/>
    <w:rsid w:val="00295363"/>
    <w:rsid w:val="002966FB"/>
    <w:rsid w:val="002969D1"/>
    <w:rsid w:val="002A34A4"/>
    <w:rsid w:val="002A379A"/>
    <w:rsid w:val="002A7409"/>
    <w:rsid w:val="002B11CB"/>
    <w:rsid w:val="002B3C5C"/>
    <w:rsid w:val="002B56E0"/>
    <w:rsid w:val="002B6709"/>
    <w:rsid w:val="002B7EE1"/>
    <w:rsid w:val="002C45A4"/>
    <w:rsid w:val="002C4E8B"/>
    <w:rsid w:val="002C5527"/>
    <w:rsid w:val="002C57D4"/>
    <w:rsid w:val="002C6BF5"/>
    <w:rsid w:val="002C770B"/>
    <w:rsid w:val="002D08AC"/>
    <w:rsid w:val="002D3435"/>
    <w:rsid w:val="002D6F2B"/>
    <w:rsid w:val="002E04C6"/>
    <w:rsid w:val="002E077D"/>
    <w:rsid w:val="002E20CA"/>
    <w:rsid w:val="002E76DD"/>
    <w:rsid w:val="002F08F2"/>
    <w:rsid w:val="002F2DAF"/>
    <w:rsid w:val="002F62D6"/>
    <w:rsid w:val="002F7F73"/>
    <w:rsid w:val="00300D5A"/>
    <w:rsid w:val="003021D4"/>
    <w:rsid w:val="00303C1F"/>
    <w:rsid w:val="00305B4F"/>
    <w:rsid w:val="00310C85"/>
    <w:rsid w:val="00311B28"/>
    <w:rsid w:val="003127D3"/>
    <w:rsid w:val="00313688"/>
    <w:rsid w:val="00313B7B"/>
    <w:rsid w:val="00314A5A"/>
    <w:rsid w:val="0031535A"/>
    <w:rsid w:val="003204FB"/>
    <w:rsid w:val="00321029"/>
    <w:rsid w:val="00322124"/>
    <w:rsid w:val="00322561"/>
    <w:rsid w:val="0032452D"/>
    <w:rsid w:val="00325C76"/>
    <w:rsid w:val="00325D06"/>
    <w:rsid w:val="0032672E"/>
    <w:rsid w:val="00331F51"/>
    <w:rsid w:val="003320BE"/>
    <w:rsid w:val="003328E8"/>
    <w:rsid w:val="00333361"/>
    <w:rsid w:val="00333861"/>
    <w:rsid w:val="00334C21"/>
    <w:rsid w:val="00335B29"/>
    <w:rsid w:val="00337B89"/>
    <w:rsid w:val="00337DBE"/>
    <w:rsid w:val="00340436"/>
    <w:rsid w:val="00341D29"/>
    <w:rsid w:val="00341EAB"/>
    <w:rsid w:val="00343232"/>
    <w:rsid w:val="00345110"/>
    <w:rsid w:val="00346203"/>
    <w:rsid w:val="003506FB"/>
    <w:rsid w:val="0035262F"/>
    <w:rsid w:val="00352670"/>
    <w:rsid w:val="00353351"/>
    <w:rsid w:val="0035395F"/>
    <w:rsid w:val="003541AA"/>
    <w:rsid w:val="003547BB"/>
    <w:rsid w:val="00355907"/>
    <w:rsid w:val="00356CF8"/>
    <w:rsid w:val="003607F7"/>
    <w:rsid w:val="00360E2A"/>
    <w:rsid w:val="00360E57"/>
    <w:rsid w:val="0036242E"/>
    <w:rsid w:val="00362F51"/>
    <w:rsid w:val="0036579F"/>
    <w:rsid w:val="00366ED0"/>
    <w:rsid w:val="003705A5"/>
    <w:rsid w:val="00371AB9"/>
    <w:rsid w:val="00371FA6"/>
    <w:rsid w:val="0037293C"/>
    <w:rsid w:val="003739AE"/>
    <w:rsid w:val="00373D01"/>
    <w:rsid w:val="00373D30"/>
    <w:rsid w:val="00374197"/>
    <w:rsid w:val="00376867"/>
    <w:rsid w:val="00380E4C"/>
    <w:rsid w:val="00382907"/>
    <w:rsid w:val="00382942"/>
    <w:rsid w:val="00382BDE"/>
    <w:rsid w:val="0038366F"/>
    <w:rsid w:val="00384C9E"/>
    <w:rsid w:val="003868A5"/>
    <w:rsid w:val="00386CE7"/>
    <w:rsid w:val="003912DE"/>
    <w:rsid w:val="003948ED"/>
    <w:rsid w:val="003A17F5"/>
    <w:rsid w:val="003A6BFF"/>
    <w:rsid w:val="003A76E6"/>
    <w:rsid w:val="003B26EE"/>
    <w:rsid w:val="003B34CA"/>
    <w:rsid w:val="003B5087"/>
    <w:rsid w:val="003B5282"/>
    <w:rsid w:val="003B613D"/>
    <w:rsid w:val="003B795F"/>
    <w:rsid w:val="003C39F1"/>
    <w:rsid w:val="003C5047"/>
    <w:rsid w:val="003C5B14"/>
    <w:rsid w:val="003C5FC9"/>
    <w:rsid w:val="003C643A"/>
    <w:rsid w:val="003C741F"/>
    <w:rsid w:val="003C797F"/>
    <w:rsid w:val="003D0F8E"/>
    <w:rsid w:val="003D1598"/>
    <w:rsid w:val="003D1A25"/>
    <w:rsid w:val="003D5913"/>
    <w:rsid w:val="003D5E95"/>
    <w:rsid w:val="003D74B8"/>
    <w:rsid w:val="003D770D"/>
    <w:rsid w:val="003D7858"/>
    <w:rsid w:val="003E2293"/>
    <w:rsid w:val="003E2388"/>
    <w:rsid w:val="003E5B37"/>
    <w:rsid w:val="003E63E9"/>
    <w:rsid w:val="003E69CE"/>
    <w:rsid w:val="003F1422"/>
    <w:rsid w:val="003F1EB2"/>
    <w:rsid w:val="003F250B"/>
    <w:rsid w:val="003F475E"/>
    <w:rsid w:val="004019D0"/>
    <w:rsid w:val="00402730"/>
    <w:rsid w:val="004070F0"/>
    <w:rsid w:val="00407C4A"/>
    <w:rsid w:val="00413531"/>
    <w:rsid w:val="004137CF"/>
    <w:rsid w:val="00414162"/>
    <w:rsid w:val="00415B21"/>
    <w:rsid w:val="0041629C"/>
    <w:rsid w:val="0041698F"/>
    <w:rsid w:val="004175EF"/>
    <w:rsid w:val="004178D4"/>
    <w:rsid w:val="00420DB3"/>
    <w:rsid w:val="004215BE"/>
    <w:rsid w:val="00422031"/>
    <w:rsid w:val="00423EAA"/>
    <w:rsid w:val="00424A01"/>
    <w:rsid w:val="00430AB4"/>
    <w:rsid w:val="004314FD"/>
    <w:rsid w:val="00431FF5"/>
    <w:rsid w:val="004351ED"/>
    <w:rsid w:val="00435CF7"/>
    <w:rsid w:val="0044135D"/>
    <w:rsid w:val="004414A9"/>
    <w:rsid w:val="00442186"/>
    <w:rsid w:val="0044534C"/>
    <w:rsid w:val="00445443"/>
    <w:rsid w:val="0044587F"/>
    <w:rsid w:val="00445B25"/>
    <w:rsid w:val="004460E5"/>
    <w:rsid w:val="004470D1"/>
    <w:rsid w:val="0044777F"/>
    <w:rsid w:val="00450356"/>
    <w:rsid w:val="00450508"/>
    <w:rsid w:val="00454993"/>
    <w:rsid w:val="00455FBA"/>
    <w:rsid w:val="00456807"/>
    <w:rsid w:val="00456F2A"/>
    <w:rsid w:val="0046018B"/>
    <w:rsid w:val="0046124E"/>
    <w:rsid w:val="00461E0A"/>
    <w:rsid w:val="00462139"/>
    <w:rsid w:val="00463C9F"/>
    <w:rsid w:val="004654AE"/>
    <w:rsid w:val="0046641A"/>
    <w:rsid w:val="00467F1B"/>
    <w:rsid w:val="004709B4"/>
    <w:rsid w:val="0047426F"/>
    <w:rsid w:val="00474371"/>
    <w:rsid w:val="00475CF1"/>
    <w:rsid w:val="00475E4C"/>
    <w:rsid w:val="004771D2"/>
    <w:rsid w:val="00480A02"/>
    <w:rsid w:val="00480A9E"/>
    <w:rsid w:val="00482BA0"/>
    <w:rsid w:val="00484BD9"/>
    <w:rsid w:val="00485097"/>
    <w:rsid w:val="004853C3"/>
    <w:rsid w:val="00485461"/>
    <w:rsid w:val="00486156"/>
    <w:rsid w:val="0048723D"/>
    <w:rsid w:val="004875C7"/>
    <w:rsid w:val="00490B19"/>
    <w:rsid w:val="0049238E"/>
    <w:rsid w:val="00493CCC"/>
    <w:rsid w:val="00494325"/>
    <w:rsid w:val="00495FC0"/>
    <w:rsid w:val="004977AB"/>
    <w:rsid w:val="004A04C4"/>
    <w:rsid w:val="004A07D4"/>
    <w:rsid w:val="004A12C8"/>
    <w:rsid w:val="004A19EB"/>
    <w:rsid w:val="004A2393"/>
    <w:rsid w:val="004A30B1"/>
    <w:rsid w:val="004A5612"/>
    <w:rsid w:val="004A5B2E"/>
    <w:rsid w:val="004A7A20"/>
    <w:rsid w:val="004A7BBC"/>
    <w:rsid w:val="004B0004"/>
    <w:rsid w:val="004B03E8"/>
    <w:rsid w:val="004B1BC1"/>
    <w:rsid w:val="004B3FA1"/>
    <w:rsid w:val="004B426E"/>
    <w:rsid w:val="004B45A1"/>
    <w:rsid w:val="004B4AE3"/>
    <w:rsid w:val="004B6D95"/>
    <w:rsid w:val="004B767B"/>
    <w:rsid w:val="004C182A"/>
    <w:rsid w:val="004C4641"/>
    <w:rsid w:val="004C611D"/>
    <w:rsid w:val="004D01B9"/>
    <w:rsid w:val="004D2195"/>
    <w:rsid w:val="004D30CC"/>
    <w:rsid w:val="004D3504"/>
    <w:rsid w:val="004D48A5"/>
    <w:rsid w:val="004D6867"/>
    <w:rsid w:val="004E175D"/>
    <w:rsid w:val="004E268A"/>
    <w:rsid w:val="004E333D"/>
    <w:rsid w:val="004E5482"/>
    <w:rsid w:val="004F1076"/>
    <w:rsid w:val="004F2494"/>
    <w:rsid w:val="004F3FA1"/>
    <w:rsid w:val="004F43A6"/>
    <w:rsid w:val="004F7E81"/>
    <w:rsid w:val="00500E66"/>
    <w:rsid w:val="005013C0"/>
    <w:rsid w:val="00501E51"/>
    <w:rsid w:val="00502F12"/>
    <w:rsid w:val="00503352"/>
    <w:rsid w:val="00503B8A"/>
    <w:rsid w:val="00504318"/>
    <w:rsid w:val="00505AEF"/>
    <w:rsid w:val="005061E8"/>
    <w:rsid w:val="0050781D"/>
    <w:rsid w:val="00510200"/>
    <w:rsid w:val="00511DCA"/>
    <w:rsid w:val="00515502"/>
    <w:rsid w:val="00521CE1"/>
    <w:rsid w:val="00524C36"/>
    <w:rsid w:val="00524E1A"/>
    <w:rsid w:val="00525C57"/>
    <w:rsid w:val="005319CA"/>
    <w:rsid w:val="00536D99"/>
    <w:rsid w:val="00542567"/>
    <w:rsid w:val="00542B03"/>
    <w:rsid w:val="00544570"/>
    <w:rsid w:val="00544CCD"/>
    <w:rsid w:val="00546B04"/>
    <w:rsid w:val="0055031C"/>
    <w:rsid w:val="005508DE"/>
    <w:rsid w:val="00551E3C"/>
    <w:rsid w:val="0055341F"/>
    <w:rsid w:val="00554C60"/>
    <w:rsid w:val="00557532"/>
    <w:rsid w:val="0056014B"/>
    <w:rsid w:val="00561576"/>
    <w:rsid w:val="0056328E"/>
    <w:rsid w:val="00565F65"/>
    <w:rsid w:val="005669CE"/>
    <w:rsid w:val="00567D88"/>
    <w:rsid w:val="00570F2F"/>
    <w:rsid w:val="005765FC"/>
    <w:rsid w:val="00581259"/>
    <w:rsid w:val="00581AC6"/>
    <w:rsid w:val="0058259E"/>
    <w:rsid w:val="00583AE6"/>
    <w:rsid w:val="0058420F"/>
    <w:rsid w:val="00585CDB"/>
    <w:rsid w:val="005918AE"/>
    <w:rsid w:val="00593607"/>
    <w:rsid w:val="00593889"/>
    <w:rsid w:val="00593CB2"/>
    <w:rsid w:val="00594B5A"/>
    <w:rsid w:val="00596091"/>
    <w:rsid w:val="00596150"/>
    <w:rsid w:val="005A032F"/>
    <w:rsid w:val="005A1B30"/>
    <w:rsid w:val="005A4170"/>
    <w:rsid w:val="005A635B"/>
    <w:rsid w:val="005B2035"/>
    <w:rsid w:val="005B38BA"/>
    <w:rsid w:val="005C2653"/>
    <w:rsid w:val="005C4EB8"/>
    <w:rsid w:val="005C71AA"/>
    <w:rsid w:val="005C7E4B"/>
    <w:rsid w:val="005D0727"/>
    <w:rsid w:val="005D2875"/>
    <w:rsid w:val="005D2995"/>
    <w:rsid w:val="005D2B9E"/>
    <w:rsid w:val="005D3151"/>
    <w:rsid w:val="005E0241"/>
    <w:rsid w:val="005E042F"/>
    <w:rsid w:val="005E1C6E"/>
    <w:rsid w:val="005E2530"/>
    <w:rsid w:val="005E4125"/>
    <w:rsid w:val="005E46C5"/>
    <w:rsid w:val="005E47B6"/>
    <w:rsid w:val="005F230E"/>
    <w:rsid w:val="005F328B"/>
    <w:rsid w:val="005F69E6"/>
    <w:rsid w:val="005F6D54"/>
    <w:rsid w:val="005F7330"/>
    <w:rsid w:val="00602122"/>
    <w:rsid w:val="00606029"/>
    <w:rsid w:val="00606551"/>
    <w:rsid w:val="00606C87"/>
    <w:rsid w:val="00616A9F"/>
    <w:rsid w:val="006203B6"/>
    <w:rsid w:val="00620B6A"/>
    <w:rsid w:val="00621197"/>
    <w:rsid w:val="006215FC"/>
    <w:rsid w:val="006234DD"/>
    <w:rsid w:val="00627056"/>
    <w:rsid w:val="00627087"/>
    <w:rsid w:val="00630D94"/>
    <w:rsid w:val="00630EE5"/>
    <w:rsid w:val="006324EA"/>
    <w:rsid w:val="006336D7"/>
    <w:rsid w:val="00634BE4"/>
    <w:rsid w:val="006379D5"/>
    <w:rsid w:val="006410AB"/>
    <w:rsid w:val="006429A9"/>
    <w:rsid w:val="00642C53"/>
    <w:rsid w:val="00643695"/>
    <w:rsid w:val="00644278"/>
    <w:rsid w:val="00644B21"/>
    <w:rsid w:val="00645B7A"/>
    <w:rsid w:val="0064676D"/>
    <w:rsid w:val="0064723E"/>
    <w:rsid w:val="006500AE"/>
    <w:rsid w:val="00650CF3"/>
    <w:rsid w:val="00652455"/>
    <w:rsid w:val="00655715"/>
    <w:rsid w:val="00656442"/>
    <w:rsid w:val="00656945"/>
    <w:rsid w:val="00656D28"/>
    <w:rsid w:val="00660CE9"/>
    <w:rsid w:val="00661FFD"/>
    <w:rsid w:val="006627F0"/>
    <w:rsid w:val="00663A50"/>
    <w:rsid w:val="00663E64"/>
    <w:rsid w:val="006649CB"/>
    <w:rsid w:val="0066547B"/>
    <w:rsid w:val="006662CA"/>
    <w:rsid w:val="00666C09"/>
    <w:rsid w:val="006672B4"/>
    <w:rsid w:val="00673D8B"/>
    <w:rsid w:val="006750CD"/>
    <w:rsid w:val="0067646F"/>
    <w:rsid w:val="00681645"/>
    <w:rsid w:val="00683333"/>
    <w:rsid w:val="006867E5"/>
    <w:rsid w:val="00687825"/>
    <w:rsid w:val="00690E4A"/>
    <w:rsid w:val="0069201E"/>
    <w:rsid w:val="006938CA"/>
    <w:rsid w:val="00694D2A"/>
    <w:rsid w:val="00695309"/>
    <w:rsid w:val="00697DEB"/>
    <w:rsid w:val="006A145D"/>
    <w:rsid w:val="006A5E4A"/>
    <w:rsid w:val="006B1171"/>
    <w:rsid w:val="006B1A32"/>
    <w:rsid w:val="006B20AC"/>
    <w:rsid w:val="006B2891"/>
    <w:rsid w:val="006B3057"/>
    <w:rsid w:val="006B3741"/>
    <w:rsid w:val="006B4C9E"/>
    <w:rsid w:val="006B6239"/>
    <w:rsid w:val="006B7F3C"/>
    <w:rsid w:val="006C2BED"/>
    <w:rsid w:val="006C2C6B"/>
    <w:rsid w:val="006C2F31"/>
    <w:rsid w:val="006C313D"/>
    <w:rsid w:val="006C3CB5"/>
    <w:rsid w:val="006C49EB"/>
    <w:rsid w:val="006C76C1"/>
    <w:rsid w:val="006C7742"/>
    <w:rsid w:val="006D250F"/>
    <w:rsid w:val="006D2537"/>
    <w:rsid w:val="006D4F3A"/>
    <w:rsid w:val="006D6D02"/>
    <w:rsid w:val="006D7CB2"/>
    <w:rsid w:val="006E2250"/>
    <w:rsid w:val="006E255D"/>
    <w:rsid w:val="006E2B3D"/>
    <w:rsid w:val="006E315E"/>
    <w:rsid w:val="006E55C8"/>
    <w:rsid w:val="006E5F76"/>
    <w:rsid w:val="006F0B83"/>
    <w:rsid w:val="006F1B27"/>
    <w:rsid w:val="007003F9"/>
    <w:rsid w:val="00701A23"/>
    <w:rsid w:val="00702E4F"/>
    <w:rsid w:val="00703492"/>
    <w:rsid w:val="0070375E"/>
    <w:rsid w:val="00707B78"/>
    <w:rsid w:val="00711494"/>
    <w:rsid w:val="007135E8"/>
    <w:rsid w:val="00714B2A"/>
    <w:rsid w:val="00714DE3"/>
    <w:rsid w:val="007178F1"/>
    <w:rsid w:val="00717969"/>
    <w:rsid w:val="0072443B"/>
    <w:rsid w:val="00724959"/>
    <w:rsid w:val="00726019"/>
    <w:rsid w:val="007265CC"/>
    <w:rsid w:val="00730711"/>
    <w:rsid w:val="00731DB5"/>
    <w:rsid w:val="007321BF"/>
    <w:rsid w:val="00744023"/>
    <w:rsid w:val="00745926"/>
    <w:rsid w:val="00745E88"/>
    <w:rsid w:val="00746FC6"/>
    <w:rsid w:val="007471AA"/>
    <w:rsid w:val="0074763B"/>
    <w:rsid w:val="00747B86"/>
    <w:rsid w:val="007500A6"/>
    <w:rsid w:val="007501EA"/>
    <w:rsid w:val="00751243"/>
    <w:rsid w:val="00751621"/>
    <w:rsid w:val="0075244D"/>
    <w:rsid w:val="00755F14"/>
    <w:rsid w:val="007570B3"/>
    <w:rsid w:val="0075791F"/>
    <w:rsid w:val="00762C77"/>
    <w:rsid w:val="00762E5A"/>
    <w:rsid w:val="00763E49"/>
    <w:rsid w:val="00764B8E"/>
    <w:rsid w:val="00771B2F"/>
    <w:rsid w:val="007732F5"/>
    <w:rsid w:val="00773892"/>
    <w:rsid w:val="007754D5"/>
    <w:rsid w:val="0078119F"/>
    <w:rsid w:val="00781D54"/>
    <w:rsid w:val="0078217E"/>
    <w:rsid w:val="007824D5"/>
    <w:rsid w:val="00784C3B"/>
    <w:rsid w:val="00784EEE"/>
    <w:rsid w:val="00785FDB"/>
    <w:rsid w:val="0078705F"/>
    <w:rsid w:val="007908F4"/>
    <w:rsid w:val="007924BB"/>
    <w:rsid w:val="00793DB6"/>
    <w:rsid w:val="00793FFB"/>
    <w:rsid w:val="007943C9"/>
    <w:rsid w:val="00797169"/>
    <w:rsid w:val="007A29D5"/>
    <w:rsid w:val="007A3B36"/>
    <w:rsid w:val="007A5510"/>
    <w:rsid w:val="007A5D06"/>
    <w:rsid w:val="007A75B8"/>
    <w:rsid w:val="007B0042"/>
    <w:rsid w:val="007B1D4E"/>
    <w:rsid w:val="007B1EA9"/>
    <w:rsid w:val="007B2CAE"/>
    <w:rsid w:val="007B3A8A"/>
    <w:rsid w:val="007B576F"/>
    <w:rsid w:val="007B72C3"/>
    <w:rsid w:val="007B7A05"/>
    <w:rsid w:val="007C34CB"/>
    <w:rsid w:val="007C450D"/>
    <w:rsid w:val="007C4DDE"/>
    <w:rsid w:val="007C658E"/>
    <w:rsid w:val="007D3018"/>
    <w:rsid w:val="007D44BB"/>
    <w:rsid w:val="007D5875"/>
    <w:rsid w:val="007D5AA1"/>
    <w:rsid w:val="007D5C7B"/>
    <w:rsid w:val="007D6AA8"/>
    <w:rsid w:val="007D6E61"/>
    <w:rsid w:val="007D752C"/>
    <w:rsid w:val="007E060C"/>
    <w:rsid w:val="007E0D3E"/>
    <w:rsid w:val="007E3B27"/>
    <w:rsid w:val="007E4E5C"/>
    <w:rsid w:val="007E58D0"/>
    <w:rsid w:val="007E66D3"/>
    <w:rsid w:val="007F0574"/>
    <w:rsid w:val="007F0E7A"/>
    <w:rsid w:val="007F0FE6"/>
    <w:rsid w:val="007F154E"/>
    <w:rsid w:val="007F1FEA"/>
    <w:rsid w:val="007F3CB9"/>
    <w:rsid w:val="007F5FED"/>
    <w:rsid w:val="00801810"/>
    <w:rsid w:val="00805194"/>
    <w:rsid w:val="008052FC"/>
    <w:rsid w:val="0080547B"/>
    <w:rsid w:val="008060B7"/>
    <w:rsid w:val="00806832"/>
    <w:rsid w:val="00810AA3"/>
    <w:rsid w:val="00811167"/>
    <w:rsid w:val="00813677"/>
    <w:rsid w:val="00813D80"/>
    <w:rsid w:val="00814C4D"/>
    <w:rsid w:val="00816F3E"/>
    <w:rsid w:val="008174D2"/>
    <w:rsid w:val="0081795A"/>
    <w:rsid w:val="00820AA8"/>
    <w:rsid w:val="00820E16"/>
    <w:rsid w:val="00821CC0"/>
    <w:rsid w:val="008225C5"/>
    <w:rsid w:val="00822747"/>
    <w:rsid w:val="00822D17"/>
    <w:rsid w:val="008276C6"/>
    <w:rsid w:val="00830129"/>
    <w:rsid w:val="00830A23"/>
    <w:rsid w:val="00831B32"/>
    <w:rsid w:val="008332FC"/>
    <w:rsid w:val="008354CC"/>
    <w:rsid w:val="00843573"/>
    <w:rsid w:val="00843E59"/>
    <w:rsid w:val="00844F15"/>
    <w:rsid w:val="008471B9"/>
    <w:rsid w:val="008472EC"/>
    <w:rsid w:val="008501AE"/>
    <w:rsid w:val="008549BD"/>
    <w:rsid w:val="00856CF7"/>
    <w:rsid w:val="00857036"/>
    <w:rsid w:val="00857464"/>
    <w:rsid w:val="008600E9"/>
    <w:rsid w:val="00861E86"/>
    <w:rsid w:val="008623A4"/>
    <w:rsid w:val="00863378"/>
    <w:rsid w:val="00863B88"/>
    <w:rsid w:val="00864DF2"/>
    <w:rsid w:val="008664D3"/>
    <w:rsid w:val="00867D5A"/>
    <w:rsid w:val="00867DB0"/>
    <w:rsid w:val="0087081B"/>
    <w:rsid w:val="00873000"/>
    <w:rsid w:val="00874E1F"/>
    <w:rsid w:val="00880E82"/>
    <w:rsid w:val="00883655"/>
    <w:rsid w:val="008857B3"/>
    <w:rsid w:val="0088776C"/>
    <w:rsid w:val="00891A8B"/>
    <w:rsid w:val="008923E4"/>
    <w:rsid w:val="008932DF"/>
    <w:rsid w:val="008943DF"/>
    <w:rsid w:val="00895B17"/>
    <w:rsid w:val="008961DC"/>
    <w:rsid w:val="008A1CBF"/>
    <w:rsid w:val="008A2555"/>
    <w:rsid w:val="008A2D66"/>
    <w:rsid w:val="008A31A7"/>
    <w:rsid w:val="008A3681"/>
    <w:rsid w:val="008A3D3F"/>
    <w:rsid w:val="008A42AE"/>
    <w:rsid w:val="008A458E"/>
    <w:rsid w:val="008A4E01"/>
    <w:rsid w:val="008A5ED8"/>
    <w:rsid w:val="008A642E"/>
    <w:rsid w:val="008A7D4B"/>
    <w:rsid w:val="008B1F7B"/>
    <w:rsid w:val="008B2CD4"/>
    <w:rsid w:val="008B6B31"/>
    <w:rsid w:val="008B7B0B"/>
    <w:rsid w:val="008C4311"/>
    <w:rsid w:val="008C43F4"/>
    <w:rsid w:val="008C5B4C"/>
    <w:rsid w:val="008D36E4"/>
    <w:rsid w:val="008D3FF1"/>
    <w:rsid w:val="008D575E"/>
    <w:rsid w:val="008D6691"/>
    <w:rsid w:val="008D6EAA"/>
    <w:rsid w:val="008E0962"/>
    <w:rsid w:val="008E2FBE"/>
    <w:rsid w:val="008E34A9"/>
    <w:rsid w:val="008E595F"/>
    <w:rsid w:val="008E6D4A"/>
    <w:rsid w:val="008F2070"/>
    <w:rsid w:val="00905E7E"/>
    <w:rsid w:val="00912A1D"/>
    <w:rsid w:val="00913007"/>
    <w:rsid w:val="0091386E"/>
    <w:rsid w:val="009146D4"/>
    <w:rsid w:val="00917B6D"/>
    <w:rsid w:val="009202D9"/>
    <w:rsid w:val="0092202B"/>
    <w:rsid w:val="00922747"/>
    <w:rsid w:val="00922F35"/>
    <w:rsid w:val="0092356D"/>
    <w:rsid w:val="009273C3"/>
    <w:rsid w:val="00933236"/>
    <w:rsid w:val="00934497"/>
    <w:rsid w:val="0093548B"/>
    <w:rsid w:val="00940A40"/>
    <w:rsid w:val="00941226"/>
    <w:rsid w:val="00944F0D"/>
    <w:rsid w:val="00953565"/>
    <w:rsid w:val="00953BEC"/>
    <w:rsid w:val="00953F73"/>
    <w:rsid w:val="00956720"/>
    <w:rsid w:val="009577CB"/>
    <w:rsid w:val="0096298A"/>
    <w:rsid w:val="00962AEB"/>
    <w:rsid w:val="009646D1"/>
    <w:rsid w:val="009659D3"/>
    <w:rsid w:val="009670A6"/>
    <w:rsid w:val="0097426A"/>
    <w:rsid w:val="00974CFD"/>
    <w:rsid w:val="009751E4"/>
    <w:rsid w:val="00975879"/>
    <w:rsid w:val="00975BD1"/>
    <w:rsid w:val="009768EE"/>
    <w:rsid w:val="00976F21"/>
    <w:rsid w:val="00977A41"/>
    <w:rsid w:val="009801F3"/>
    <w:rsid w:val="009806A1"/>
    <w:rsid w:val="00982C5B"/>
    <w:rsid w:val="00983CB2"/>
    <w:rsid w:val="009912B1"/>
    <w:rsid w:val="009917A6"/>
    <w:rsid w:val="0099185F"/>
    <w:rsid w:val="009920F8"/>
    <w:rsid w:val="00993C5B"/>
    <w:rsid w:val="00994D84"/>
    <w:rsid w:val="00997B79"/>
    <w:rsid w:val="009A03B7"/>
    <w:rsid w:val="009A2F78"/>
    <w:rsid w:val="009A5276"/>
    <w:rsid w:val="009A5C25"/>
    <w:rsid w:val="009A5FD9"/>
    <w:rsid w:val="009A77E6"/>
    <w:rsid w:val="009A7C2D"/>
    <w:rsid w:val="009B0169"/>
    <w:rsid w:val="009B1964"/>
    <w:rsid w:val="009B493F"/>
    <w:rsid w:val="009B5A1B"/>
    <w:rsid w:val="009B6C6D"/>
    <w:rsid w:val="009B7490"/>
    <w:rsid w:val="009C03E4"/>
    <w:rsid w:val="009C2C7C"/>
    <w:rsid w:val="009C3125"/>
    <w:rsid w:val="009C49FA"/>
    <w:rsid w:val="009C699A"/>
    <w:rsid w:val="009D08CE"/>
    <w:rsid w:val="009D1438"/>
    <w:rsid w:val="009D2E91"/>
    <w:rsid w:val="009D66EE"/>
    <w:rsid w:val="009D675B"/>
    <w:rsid w:val="009E0031"/>
    <w:rsid w:val="009E0218"/>
    <w:rsid w:val="009E1E2F"/>
    <w:rsid w:val="009E452E"/>
    <w:rsid w:val="009E4C9E"/>
    <w:rsid w:val="009F0AC7"/>
    <w:rsid w:val="009F16D3"/>
    <w:rsid w:val="009F1DDF"/>
    <w:rsid w:val="009F66F2"/>
    <w:rsid w:val="00A001A0"/>
    <w:rsid w:val="00A0099C"/>
    <w:rsid w:val="00A02C13"/>
    <w:rsid w:val="00A0549F"/>
    <w:rsid w:val="00A058BA"/>
    <w:rsid w:val="00A0638F"/>
    <w:rsid w:val="00A06BA3"/>
    <w:rsid w:val="00A10A7B"/>
    <w:rsid w:val="00A11844"/>
    <w:rsid w:val="00A1283C"/>
    <w:rsid w:val="00A12F10"/>
    <w:rsid w:val="00A1378E"/>
    <w:rsid w:val="00A1764D"/>
    <w:rsid w:val="00A20EA7"/>
    <w:rsid w:val="00A216E2"/>
    <w:rsid w:val="00A21BEE"/>
    <w:rsid w:val="00A2344D"/>
    <w:rsid w:val="00A25588"/>
    <w:rsid w:val="00A27FD9"/>
    <w:rsid w:val="00A306E4"/>
    <w:rsid w:val="00A31A47"/>
    <w:rsid w:val="00A32394"/>
    <w:rsid w:val="00A339C2"/>
    <w:rsid w:val="00A355BE"/>
    <w:rsid w:val="00A36447"/>
    <w:rsid w:val="00A3771C"/>
    <w:rsid w:val="00A42705"/>
    <w:rsid w:val="00A43460"/>
    <w:rsid w:val="00A44963"/>
    <w:rsid w:val="00A449AA"/>
    <w:rsid w:val="00A46848"/>
    <w:rsid w:val="00A46EA7"/>
    <w:rsid w:val="00A5020D"/>
    <w:rsid w:val="00A53BE6"/>
    <w:rsid w:val="00A554BF"/>
    <w:rsid w:val="00A56C94"/>
    <w:rsid w:val="00A6023C"/>
    <w:rsid w:val="00A60678"/>
    <w:rsid w:val="00A62A02"/>
    <w:rsid w:val="00A62F0E"/>
    <w:rsid w:val="00A63D17"/>
    <w:rsid w:val="00A658C5"/>
    <w:rsid w:val="00A66B96"/>
    <w:rsid w:val="00A6759E"/>
    <w:rsid w:val="00A734B6"/>
    <w:rsid w:val="00A74550"/>
    <w:rsid w:val="00A75886"/>
    <w:rsid w:val="00A75996"/>
    <w:rsid w:val="00A84743"/>
    <w:rsid w:val="00A85478"/>
    <w:rsid w:val="00A869F2"/>
    <w:rsid w:val="00A91858"/>
    <w:rsid w:val="00A92203"/>
    <w:rsid w:val="00A92B9E"/>
    <w:rsid w:val="00A9483C"/>
    <w:rsid w:val="00A968A8"/>
    <w:rsid w:val="00A974A4"/>
    <w:rsid w:val="00AA0D4C"/>
    <w:rsid w:val="00AA1771"/>
    <w:rsid w:val="00AA2731"/>
    <w:rsid w:val="00AA389E"/>
    <w:rsid w:val="00AA4350"/>
    <w:rsid w:val="00AB2653"/>
    <w:rsid w:val="00AB3A53"/>
    <w:rsid w:val="00AB4938"/>
    <w:rsid w:val="00AB564E"/>
    <w:rsid w:val="00AB5842"/>
    <w:rsid w:val="00AB786A"/>
    <w:rsid w:val="00AC2D8B"/>
    <w:rsid w:val="00AC4973"/>
    <w:rsid w:val="00AD0617"/>
    <w:rsid w:val="00AD06B1"/>
    <w:rsid w:val="00AD082A"/>
    <w:rsid w:val="00AD18C1"/>
    <w:rsid w:val="00AD2342"/>
    <w:rsid w:val="00AD2893"/>
    <w:rsid w:val="00AD31B9"/>
    <w:rsid w:val="00AD7183"/>
    <w:rsid w:val="00AD7F93"/>
    <w:rsid w:val="00AE0B71"/>
    <w:rsid w:val="00AE3F4E"/>
    <w:rsid w:val="00AE54D1"/>
    <w:rsid w:val="00AF0054"/>
    <w:rsid w:val="00AF14FB"/>
    <w:rsid w:val="00AF1D0A"/>
    <w:rsid w:val="00AF2CE3"/>
    <w:rsid w:val="00AF4889"/>
    <w:rsid w:val="00AF621B"/>
    <w:rsid w:val="00AF7674"/>
    <w:rsid w:val="00B0152E"/>
    <w:rsid w:val="00B028A5"/>
    <w:rsid w:val="00B03587"/>
    <w:rsid w:val="00B03EA4"/>
    <w:rsid w:val="00B043ED"/>
    <w:rsid w:val="00B04A21"/>
    <w:rsid w:val="00B04DD8"/>
    <w:rsid w:val="00B06656"/>
    <w:rsid w:val="00B070B3"/>
    <w:rsid w:val="00B1064A"/>
    <w:rsid w:val="00B12954"/>
    <w:rsid w:val="00B17D12"/>
    <w:rsid w:val="00B210D5"/>
    <w:rsid w:val="00B21D23"/>
    <w:rsid w:val="00B239EC"/>
    <w:rsid w:val="00B2420E"/>
    <w:rsid w:val="00B2620D"/>
    <w:rsid w:val="00B26FCF"/>
    <w:rsid w:val="00B31DC7"/>
    <w:rsid w:val="00B34D7B"/>
    <w:rsid w:val="00B35780"/>
    <w:rsid w:val="00B35B91"/>
    <w:rsid w:val="00B36EB9"/>
    <w:rsid w:val="00B40612"/>
    <w:rsid w:val="00B40883"/>
    <w:rsid w:val="00B408CB"/>
    <w:rsid w:val="00B41C03"/>
    <w:rsid w:val="00B42566"/>
    <w:rsid w:val="00B43EEF"/>
    <w:rsid w:val="00B4508B"/>
    <w:rsid w:val="00B450FD"/>
    <w:rsid w:val="00B46824"/>
    <w:rsid w:val="00B46B5C"/>
    <w:rsid w:val="00B4712C"/>
    <w:rsid w:val="00B51228"/>
    <w:rsid w:val="00B52664"/>
    <w:rsid w:val="00B532F0"/>
    <w:rsid w:val="00B601F6"/>
    <w:rsid w:val="00B61500"/>
    <w:rsid w:val="00B618AB"/>
    <w:rsid w:val="00B63323"/>
    <w:rsid w:val="00B63FDA"/>
    <w:rsid w:val="00B65173"/>
    <w:rsid w:val="00B65B6B"/>
    <w:rsid w:val="00B66D44"/>
    <w:rsid w:val="00B6779F"/>
    <w:rsid w:val="00B71451"/>
    <w:rsid w:val="00B71D74"/>
    <w:rsid w:val="00B7269F"/>
    <w:rsid w:val="00B809A6"/>
    <w:rsid w:val="00B80F5A"/>
    <w:rsid w:val="00B8458A"/>
    <w:rsid w:val="00B85EE2"/>
    <w:rsid w:val="00B87564"/>
    <w:rsid w:val="00B87F79"/>
    <w:rsid w:val="00B916BA"/>
    <w:rsid w:val="00B949FB"/>
    <w:rsid w:val="00BA0CDE"/>
    <w:rsid w:val="00BA2485"/>
    <w:rsid w:val="00BA53E1"/>
    <w:rsid w:val="00BA54B0"/>
    <w:rsid w:val="00BA7C57"/>
    <w:rsid w:val="00BB04EF"/>
    <w:rsid w:val="00BB142A"/>
    <w:rsid w:val="00BB2F10"/>
    <w:rsid w:val="00BB2F44"/>
    <w:rsid w:val="00BB4471"/>
    <w:rsid w:val="00BB6AD6"/>
    <w:rsid w:val="00BB74C3"/>
    <w:rsid w:val="00BC06CD"/>
    <w:rsid w:val="00BC0BA6"/>
    <w:rsid w:val="00BC1CD3"/>
    <w:rsid w:val="00BC1D16"/>
    <w:rsid w:val="00BC3D5C"/>
    <w:rsid w:val="00BC4204"/>
    <w:rsid w:val="00BC5D69"/>
    <w:rsid w:val="00BC6352"/>
    <w:rsid w:val="00BC6FF3"/>
    <w:rsid w:val="00BC71E6"/>
    <w:rsid w:val="00BD0D65"/>
    <w:rsid w:val="00BD2DC0"/>
    <w:rsid w:val="00BD3C11"/>
    <w:rsid w:val="00BD4424"/>
    <w:rsid w:val="00BD46E1"/>
    <w:rsid w:val="00BD4967"/>
    <w:rsid w:val="00BD6B2A"/>
    <w:rsid w:val="00BD7385"/>
    <w:rsid w:val="00BE0003"/>
    <w:rsid w:val="00BE04C3"/>
    <w:rsid w:val="00BE30AD"/>
    <w:rsid w:val="00BE562A"/>
    <w:rsid w:val="00BE5664"/>
    <w:rsid w:val="00BE600E"/>
    <w:rsid w:val="00BF1BBB"/>
    <w:rsid w:val="00BF1E88"/>
    <w:rsid w:val="00BF25BC"/>
    <w:rsid w:val="00BF2E0E"/>
    <w:rsid w:val="00BF3FDE"/>
    <w:rsid w:val="00BF4FEA"/>
    <w:rsid w:val="00BF575C"/>
    <w:rsid w:val="00BF69BE"/>
    <w:rsid w:val="00BF77B5"/>
    <w:rsid w:val="00C00A41"/>
    <w:rsid w:val="00C02284"/>
    <w:rsid w:val="00C026CB"/>
    <w:rsid w:val="00C02EA6"/>
    <w:rsid w:val="00C037A5"/>
    <w:rsid w:val="00C060E0"/>
    <w:rsid w:val="00C10C4F"/>
    <w:rsid w:val="00C1190B"/>
    <w:rsid w:val="00C133BD"/>
    <w:rsid w:val="00C15758"/>
    <w:rsid w:val="00C15CD9"/>
    <w:rsid w:val="00C179FE"/>
    <w:rsid w:val="00C22251"/>
    <w:rsid w:val="00C24660"/>
    <w:rsid w:val="00C247D9"/>
    <w:rsid w:val="00C2591D"/>
    <w:rsid w:val="00C266C1"/>
    <w:rsid w:val="00C32651"/>
    <w:rsid w:val="00C337FA"/>
    <w:rsid w:val="00C34A4C"/>
    <w:rsid w:val="00C34AC3"/>
    <w:rsid w:val="00C36C65"/>
    <w:rsid w:val="00C44278"/>
    <w:rsid w:val="00C465D3"/>
    <w:rsid w:val="00C507D9"/>
    <w:rsid w:val="00C52718"/>
    <w:rsid w:val="00C55802"/>
    <w:rsid w:val="00C61387"/>
    <w:rsid w:val="00C6264C"/>
    <w:rsid w:val="00C62758"/>
    <w:rsid w:val="00C64224"/>
    <w:rsid w:val="00C65A57"/>
    <w:rsid w:val="00C73F37"/>
    <w:rsid w:val="00C7463A"/>
    <w:rsid w:val="00C74EBF"/>
    <w:rsid w:val="00C76EAB"/>
    <w:rsid w:val="00C7757E"/>
    <w:rsid w:val="00C77839"/>
    <w:rsid w:val="00C81C10"/>
    <w:rsid w:val="00C8395E"/>
    <w:rsid w:val="00C83C58"/>
    <w:rsid w:val="00C8426B"/>
    <w:rsid w:val="00C91265"/>
    <w:rsid w:val="00C917AF"/>
    <w:rsid w:val="00C92A69"/>
    <w:rsid w:val="00C93B80"/>
    <w:rsid w:val="00C93FFB"/>
    <w:rsid w:val="00CA0B6E"/>
    <w:rsid w:val="00CA2ADB"/>
    <w:rsid w:val="00CA7332"/>
    <w:rsid w:val="00CB2424"/>
    <w:rsid w:val="00CB2995"/>
    <w:rsid w:val="00CB2A35"/>
    <w:rsid w:val="00CB5E10"/>
    <w:rsid w:val="00CB77BD"/>
    <w:rsid w:val="00CC031F"/>
    <w:rsid w:val="00CC10BE"/>
    <w:rsid w:val="00CC33ED"/>
    <w:rsid w:val="00CC3B88"/>
    <w:rsid w:val="00CC4922"/>
    <w:rsid w:val="00CC5C27"/>
    <w:rsid w:val="00CC7FF9"/>
    <w:rsid w:val="00CD3C01"/>
    <w:rsid w:val="00CD75D8"/>
    <w:rsid w:val="00CE0F83"/>
    <w:rsid w:val="00CE2E88"/>
    <w:rsid w:val="00CF3577"/>
    <w:rsid w:val="00CF3D63"/>
    <w:rsid w:val="00CF42BE"/>
    <w:rsid w:val="00CF4E2D"/>
    <w:rsid w:val="00CF5CFB"/>
    <w:rsid w:val="00CF7435"/>
    <w:rsid w:val="00CF7AFA"/>
    <w:rsid w:val="00D051A2"/>
    <w:rsid w:val="00D059AA"/>
    <w:rsid w:val="00D0736B"/>
    <w:rsid w:val="00D145CE"/>
    <w:rsid w:val="00D14886"/>
    <w:rsid w:val="00D1629E"/>
    <w:rsid w:val="00D17D4E"/>
    <w:rsid w:val="00D23F0B"/>
    <w:rsid w:val="00D26D85"/>
    <w:rsid w:val="00D27A64"/>
    <w:rsid w:val="00D31BE0"/>
    <w:rsid w:val="00D33118"/>
    <w:rsid w:val="00D41A3F"/>
    <w:rsid w:val="00D41E9C"/>
    <w:rsid w:val="00D4296D"/>
    <w:rsid w:val="00D45716"/>
    <w:rsid w:val="00D45C93"/>
    <w:rsid w:val="00D45EBE"/>
    <w:rsid w:val="00D46AFA"/>
    <w:rsid w:val="00D46E96"/>
    <w:rsid w:val="00D5272B"/>
    <w:rsid w:val="00D56820"/>
    <w:rsid w:val="00D6451C"/>
    <w:rsid w:val="00D645B9"/>
    <w:rsid w:val="00D66712"/>
    <w:rsid w:val="00D705D2"/>
    <w:rsid w:val="00D71CCA"/>
    <w:rsid w:val="00D734CB"/>
    <w:rsid w:val="00D753CE"/>
    <w:rsid w:val="00D76858"/>
    <w:rsid w:val="00D76A7F"/>
    <w:rsid w:val="00D77C6B"/>
    <w:rsid w:val="00D8318C"/>
    <w:rsid w:val="00D86B84"/>
    <w:rsid w:val="00D874D4"/>
    <w:rsid w:val="00D92947"/>
    <w:rsid w:val="00D93C71"/>
    <w:rsid w:val="00D94B80"/>
    <w:rsid w:val="00D95B3E"/>
    <w:rsid w:val="00D9661B"/>
    <w:rsid w:val="00D9785D"/>
    <w:rsid w:val="00DA14C1"/>
    <w:rsid w:val="00DA3E44"/>
    <w:rsid w:val="00DA47F8"/>
    <w:rsid w:val="00DA4E62"/>
    <w:rsid w:val="00DA5586"/>
    <w:rsid w:val="00DA6F73"/>
    <w:rsid w:val="00DA6F8E"/>
    <w:rsid w:val="00DA7824"/>
    <w:rsid w:val="00DB014D"/>
    <w:rsid w:val="00DB236A"/>
    <w:rsid w:val="00DB36DE"/>
    <w:rsid w:val="00DB49FA"/>
    <w:rsid w:val="00DB5778"/>
    <w:rsid w:val="00DB69A4"/>
    <w:rsid w:val="00DC01B9"/>
    <w:rsid w:val="00DC0335"/>
    <w:rsid w:val="00DC0960"/>
    <w:rsid w:val="00DC1720"/>
    <w:rsid w:val="00DC2880"/>
    <w:rsid w:val="00DC6221"/>
    <w:rsid w:val="00DD2512"/>
    <w:rsid w:val="00DD2B45"/>
    <w:rsid w:val="00DD4774"/>
    <w:rsid w:val="00DD54CF"/>
    <w:rsid w:val="00DD567B"/>
    <w:rsid w:val="00DD64AC"/>
    <w:rsid w:val="00DD6F3C"/>
    <w:rsid w:val="00DD755A"/>
    <w:rsid w:val="00DE225C"/>
    <w:rsid w:val="00DE3815"/>
    <w:rsid w:val="00DE5259"/>
    <w:rsid w:val="00DE5F87"/>
    <w:rsid w:val="00DF00B2"/>
    <w:rsid w:val="00DF5B3C"/>
    <w:rsid w:val="00DF6111"/>
    <w:rsid w:val="00DF63E8"/>
    <w:rsid w:val="00DF7EAF"/>
    <w:rsid w:val="00E0067F"/>
    <w:rsid w:val="00E023DB"/>
    <w:rsid w:val="00E07995"/>
    <w:rsid w:val="00E110A2"/>
    <w:rsid w:val="00E13A26"/>
    <w:rsid w:val="00E1485C"/>
    <w:rsid w:val="00E214F0"/>
    <w:rsid w:val="00E22D6A"/>
    <w:rsid w:val="00E3514E"/>
    <w:rsid w:val="00E40325"/>
    <w:rsid w:val="00E403A5"/>
    <w:rsid w:val="00E40D55"/>
    <w:rsid w:val="00E416BE"/>
    <w:rsid w:val="00E454F9"/>
    <w:rsid w:val="00E47B4D"/>
    <w:rsid w:val="00E5494F"/>
    <w:rsid w:val="00E61A31"/>
    <w:rsid w:val="00E62AD4"/>
    <w:rsid w:val="00E66DE1"/>
    <w:rsid w:val="00E678ED"/>
    <w:rsid w:val="00E67CFE"/>
    <w:rsid w:val="00E708F5"/>
    <w:rsid w:val="00E71410"/>
    <w:rsid w:val="00E71A2E"/>
    <w:rsid w:val="00E71C12"/>
    <w:rsid w:val="00E72B55"/>
    <w:rsid w:val="00E72FE4"/>
    <w:rsid w:val="00E733BD"/>
    <w:rsid w:val="00E73807"/>
    <w:rsid w:val="00E752A9"/>
    <w:rsid w:val="00E7593A"/>
    <w:rsid w:val="00E75C6B"/>
    <w:rsid w:val="00E8073D"/>
    <w:rsid w:val="00E80E48"/>
    <w:rsid w:val="00E814C0"/>
    <w:rsid w:val="00E817EE"/>
    <w:rsid w:val="00E820A3"/>
    <w:rsid w:val="00E82424"/>
    <w:rsid w:val="00E82FDC"/>
    <w:rsid w:val="00E8317B"/>
    <w:rsid w:val="00E8552A"/>
    <w:rsid w:val="00E85F65"/>
    <w:rsid w:val="00E86EAC"/>
    <w:rsid w:val="00E91143"/>
    <w:rsid w:val="00E94715"/>
    <w:rsid w:val="00E95065"/>
    <w:rsid w:val="00E95E3B"/>
    <w:rsid w:val="00E96F5D"/>
    <w:rsid w:val="00EA1EB7"/>
    <w:rsid w:val="00EA262E"/>
    <w:rsid w:val="00EA3A5A"/>
    <w:rsid w:val="00EA4309"/>
    <w:rsid w:val="00EA5174"/>
    <w:rsid w:val="00EA5EFE"/>
    <w:rsid w:val="00EB0355"/>
    <w:rsid w:val="00EB0720"/>
    <w:rsid w:val="00EB0ECF"/>
    <w:rsid w:val="00EB22E2"/>
    <w:rsid w:val="00EB2820"/>
    <w:rsid w:val="00EB2B65"/>
    <w:rsid w:val="00EB3D04"/>
    <w:rsid w:val="00EB46AE"/>
    <w:rsid w:val="00EB4E32"/>
    <w:rsid w:val="00EB5102"/>
    <w:rsid w:val="00EC0C4C"/>
    <w:rsid w:val="00EC288A"/>
    <w:rsid w:val="00EC4B88"/>
    <w:rsid w:val="00EC4FD7"/>
    <w:rsid w:val="00EC505E"/>
    <w:rsid w:val="00EC511B"/>
    <w:rsid w:val="00EC5F49"/>
    <w:rsid w:val="00EC6DB8"/>
    <w:rsid w:val="00EC762E"/>
    <w:rsid w:val="00ED02B5"/>
    <w:rsid w:val="00ED03F4"/>
    <w:rsid w:val="00ED13D0"/>
    <w:rsid w:val="00ED1C21"/>
    <w:rsid w:val="00ED2441"/>
    <w:rsid w:val="00ED4A27"/>
    <w:rsid w:val="00ED6824"/>
    <w:rsid w:val="00ED682A"/>
    <w:rsid w:val="00ED6BE1"/>
    <w:rsid w:val="00ED6C41"/>
    <w:rsid w:val="00EE0240"/>
    <w:rsid w:val="00EE0F53"/>
    <w:rsid w:val="00EE1584"/>
    <w:rsid w:val="00EE1A78"/>
    <w:rsid w:val="00EE1FB2"/>
    <w:rsid w:val="00EE71AB"/>
    <w:rsid w:val="00EF1195"/>
    <w:rsid w:val="00EF439A"/>
    <w:rsid w:val="00EF5018"/>
    <w:rsid w:val="00EF5A50"/>
    <w:rsid w:val="00EF6534"/>
    <w:rsid w:val="00EF7F11"/>
    <w:rsid w:val="00F00B95"/>
    <w:rsid w:val="00F0243D"/>
    <w:rsid w:val="00F04F05"/>
    <w:rsid w:val="00F05ADC"/>
    <w:rsid w:val="00F069B2"/>
    <w:rsid w:val="00F06CF3"/>
    <w:rsid w:val="00F071C0"/>
    <w:rsid w:val="00F1463A"/>
    <w:rsid w:val="00F159FF"/>
    <w:rsid w:val="00F162C4"/>
    <w:rsid w:val="00F20202"/>
    <w:rsid w:val="00F202D0"/>
    <w:rsid w:val="00F21AD8"/>
    <w:rsid w:val="00F21B1E"/>
    <w:rsid w:val="00F21EDF"/>
    <w:rsid w:val="00F25318"/>
    <w:rsid w:val="00F30432"/>
    <w:rsid w:val="00F30F86"/>
    <w:rsid w:val="00F3240E"/>
    <w:rsid w:val="00F34030"/>
    <w:rsid w:val="00F34EE1"/>
    <w:rsid w:val="00F40971"/>
    <w:rsid w:val="00F41095"/>
    <w:rsid w:val="00F420BD"/>
    <w:rsid w:val="00F4332C"/>
    <w:rsid w:val="00F43A3B"/>
    <w:rsid w:val="00F45A41"/>
    <w:rsid w:val="00F45FAF"/>
    <w:rsid w:val="00F4710F"/>
    <w:rsid w:val="00F5248B"/>
    <w:rsid w:val="00F54252"/>
    <w:rsid w:val="00F55A35"/>
    <w:rsid w:val="00F55C6D"/>
    <w:rsid w:val="00F60B85"/>
    <w:rsid w:val="00F62AC0"/>
    <w:rsid w:val="00F63FA6"/>
    <w:rsid w:val="00F6452E"/>
    <w:rsid w:val="00F64676"/>
    <w:rsid w:val="00F74352"/>
    <w:rsid w:val="00F743B8"/>
    <w:rsid w:val="00F747F9"/>
    <w:rsid w:val="00F75533"/>
    <w:rsid w:val="00F80A7B"/>
    <w:rsid w:val="00F8259D"/>
    <w:rsid w:val="00F8396C"/>
    <w:rsid w:val="00F83C01"/>
    <w:rsid w:val="00F86F73"/>
    <w:rsid w:val="00F86FB3"/>
    <w:rsid w:val="00F90909"/>
    <w:rsid w:val="00F9135E"/>
    <w:rsid w:val="00F93EEA"/>
    <w:rsid w:val="00F943E4"/>
    <w:rsid w:val="00FA1C7E"/>
    <w:rsid w:val="00FA20DD"/>
    <w:rsid w:val="00FA2161"/>
    <w:rsid w:val="00FA2765"/>
    <w:rsid w:val="00FA2949"/>
    <w:rsid w:val="00FA3710"/>
    <w:rsid w:val="00FA5063"/>
    <w:rsid w:val="00FA5CDC"/>
    <w:rsid w:val="00FB26B4"/>
    <w:rsid w:val="00FB5D8C"/>
    <w:rsid w:val="00FC0D1E"/>
    <w:rsid w:val="00FC2F15"/>
    <w:rsid w:val="00FC446B"/>
    <w:rsid w:val="00FC6C78"/>
    <w:rsid w:val="00FC7D4D"/>
    <w:rsid w:val="00FD37CC"/>
    <w:rsid w:val="00FD6231"/>
    <w:rsid w:val="00FD66F8"/>
    <w:rsid w:val="00FD73FC"/>
    <w:rsid w:val="00FD7CD2"/>
    <w:rsid w:val="00FE2306"/>
    <w:rsid w:val="00FE2870"/>
    <w:rsid w:val="00FE2E57"/>
    <w:rsid w:val="00FE5E24"/>
    <w:rsid w:val="00FF14D9"/>
    <w:rsid w:val="00FF21F3"/>
    <w:rsid w:val="00FF2FEC"/>
    <w:rsid w:val="00FF3B6F"/>
    <w:rsid w:val="00FF5793"/>
    <w:rsid w:val="00FF720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DEEDB"/>
  <w15:docId w15:val="{5BEEF7A4-626C-41E5-B96B-890E1E58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F5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8E595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52670"/>
    <w:rPr>
      <w:color w:val="0000FF"/>
      <w:u w:val="single"/>
    </w:rPr>
  </w:style>
  <w:style w:type="character" w:customStyle="1" w:styleId="mw-cite-backlink">
    <w:name w:val="mw-cite-backlink"/>
    <w:basedOn w:val="Standardskriftforavsnitt"/>
    <w:rsid w:val="00352670"/>
  </w:style>
  <w:style w:type="character" w:customStyle="1" w:styleId="citation">
    <w:name w:val="citation"/>
    <w:basedOn w:val="Standardskriftforavsnitt"/>
    <w:rsid w:val="00352670"/>
  </w:style>
  <w:style w:type="character" w:customStyle="1" w:styleId="reference-accessdate">
    <w:name w:val="reference-accessdate"/>
    <w:basedOn w:val="Standardskriftforavsnitt"/>
    <w:rsid w:val="00352670"/>
  </w:style>
  <w:style w:type="paragraph" w:styleId="NormalWeb">
    <w:name w:val="Normal (Web)"/>
    <w:basedOn w:val="Normal"/>
    <w:uiPriority w:val="99"/>
    <w:unhideWhenUsed/>
    <w:rsid w:val="00AD0617"/>
    <w:pPr>
      <w:spacing w:before="100" w:beforeAutospacing="1" w:after="100" w:afterAutospacing="1" w:line="240" w:lineRule="auto"/>
    </w:pPr>
    <w:rPr>
      <w:rFonts w:ascii="Verdana" w:eastAsia="Times New Roman" w:hAnsi="Verdana" w:cs="Times New Roman"/>
      <w:sz w:val="24"/>
      <w:szCs w:val="24"/>
      <w:lang w:eastAsia="nb-NO"/>
    </w:rPr>
  </w:style>
  <w:style w:type="character" w:customStyle="1" w:styleId="Overskrift2Tegn">
    <w:name w:val="Overskrift 2 Tegn"/>
    <w:basedOn w:val="Standardskriftforavsnitt"/>
    <w:link w:val="Overskrift2"/>
    <w:uiPriority w:val="9"/>
    <w:rsid w:val="008E595F"/>
    <w:rPr>
      <w:rFonts w:ascii="Times New Roman" w:eastAsia="Times New Roman" w:hAnsi="Times New Roman" w:cs="Times New Roman"/>
      <w:b/>
      <w:bCs/>
      <w:sz w:val="36"/>
      <w:szCs w:val="36"/>
      <w:lang w:eastAsia="nb-NO"/>
    </w:rPr>
  </w:style>
  <w:style w:type="paragraph" w:styleId="Listeavsnitt">
    <w:name w:val="List Paragraph"/>
    <w:basedOn w:val="Normal"/>
    <w:uiPriority w:val="34"/>
    <w:qFormat/>
    <w:rsid w:val="00A0549F"/>
    <w:pPr>
      <w:ind w:left="720"/>
      <w:contextualSpacing/>
    </w:pPr>
  </w:style>
  <w:style w:type="character" w:customStyle="1" w:styleId="reference-text">
    <w:name w:val="reference-text"/>
    <w:basedOn w:val="Standardskriftforavsnitt"/>
    <w:rsid w:val="007E58D0"/>
  </w:style>
  <w:style w:type="character" w:customStyle="1" w:styleId="z3988">
    <w:name w:val="z3988"/>
    <w:basedOn w:val="Standardskriftforavsnitt"/>
    <w:rsid w:val="007E58D0"/>
  </w:style>
  <w:style w:type="character" w:customStyle="1" w:styleId="apple-converted-space">
    <w:name w:val="apple-converted-space"/>
    <w:basedOn w:val="Standardskriftforavsnitt"/>
    <w:rsid w:val="001A7ED7"/>
  </w:style>
  <w:style w:type="character" w:styleId="Utheving">
    <w:name w:val="Emphasis"/>
    <w:basedOn w:val="Standardskriftforavsnitt"/>
    <w:uiPriority w:val="20"/>
    <w:qFormat/>
    <w:rsid w:val="001A7ED7"/>
    <w:rPr>
      <w:i/>
      <w:iCs/>
    </w:rPr>
  </w:style>
  <w:style w:type="paragraph" w:styleId="Topptekst">
    <w:name w:val="header"/>
    <w:basedOn w:val="Normal"/>
    <w:link w:val="TopptekstTegn"/>
    <w:uiPriority w:val="99"/>
    <w:unhideWhenUsed/>
    <w:rsid w:val="0060602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606029"/>
  </w:style>
  <w:style w:type="paragraph" w:styleId="Bunntekst">
    <w:name w:val="footer"/>
    <w:basedOn w:val="Normal"/>
    <w:link w:val="BunntekstTegn"/>
    <w:uiPriority w:val="99"/>
    <w:unhideWhenUsed/>
    <w:rsid w:val="0060602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606029"/>
  </w:style>
  <w:style w:type="character" w:customStyle="1" w:styleId="Overskrift1Tegn">
    <w:name w:val="Overskrift 1 Tegn"/>
    <w:basedOn w:val="Standardskriftforavsnitt"/>
    <w:link w:val="Overskrift1"/>
    <w:uiPriority w:val="9"/>
    <w:rsid w:val="00DF5B3C"/>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Standardskriftforavsnitt"/>
    <w:rsid w:val="00DF5B3C"/>
  </w:style>
  <w:style w:type="paragraph" w:styleId="Ingenmellomrom">
    <w:name w:val="No Spacing"/>
    <w:uiPriority w:val="1"/>
    <w:qFormat/>
    <w:rsid w:val="00015718"/>
    <w:pPr>
      <w:spacing w:after="0" w:line="240" w:lineRule="auto"/>
    </w:pPr>
  </w:style>
  <w:style w:type="table" w:styleId="Tabellrutenett">
    <w:name w:val="Table Grid"/>
    <w:basedOn w:val="Vanligtabell"/>
    <w:uiPriority w:val="59"/>
    <w:rsid w:val="00F4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njournal">
    <w:name w:val="notinjournal"/>
    <w:basedOn w:val="Standardskriftforavsnitt"/>
    <w:rsid w:val="00843E59"/>
  </w:style>
  <w:style w:type="character" w:styleId="HTML-sitat">
    <w:name w:val="HTML Cite"/>
    <w:basedOn w:val="Standardskriftforavsnitt"/>
    <w:uiPriority w:val="99"/>
    <w:semiHidden/>
    <w:unhideWhenUsed/>
    <w:rsid w:val="00843E59"/>
    <w:rPr>
      <w:i/>
      <w:iCs/>
    </w:rPr>
  </w:style>
  <w:style w:type="character" w:styleId="Sterk">
    <w:name w:val="Strong"/>
    <w:basedOn w:val="Standardskriftforavsnitt"/>
    <w:uiPriority w:val="22"/>
    <w:qFormat/>
    <w:rsid w:val="00843E59"/>
    <w:rPr>
      <w:b/>
      <w:bCs/>
    </w:rPr>
  </w:style>
  <w:style w:type="paragraph" w:styleId="Bobletekst">
    <w:name w:val="Balloon Text"/>
    <w:basedOn w:val="Normal"/>
    <w:link w:val="BobletekstTegn"/>
    <w:uiPriority w:val="99"/>
    <w:semiHidden/>
    <w:unhideWhenUsed/>
    <w:rsid w:val="009A03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3B7"/>
    <w:rPr>
      <w:rFonts w:ascii="Tahoma" w:hAnsi="Tahoma" w:cs="Tahoma"/>
      <w:sz w:val="16"/>
      <w:szCs w:val="16"/>
    </w:rPr>
  </w:style>
  <w:style w:type="table" w:customStyle="1" w:styleId="TableGrid1">
    <w:name w:val="Table Grid1"/>
    <w:basedOn w:val="Vanligtabell"/>
    <w:next w:val="Tabellrutenett"/>
    <w:uiPriority w:val="59"/>
    <w:rsid w:val="000156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AuthorName">
    <w:name w:val="BB_Author_Name"/>
    <w:basedOn w:val="Normal"/>
    <w:next w:val="BCAuthorAddress"/>
    <w:rsid w:val="0075791F"/>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75791F"/>
    <w:pPr>
      <w:spacing w:after="240" w:line="480" w:lineRule="auto"/>
      <w:jc w:val="center"/>
    </w:pPr>
    <w:rPr>
      <w:rFonts w:ascii="Times" w:eastAsia="Times New Roman" w:hAnsi="Times" w:cs="Times New Roman"/>
      <w:sz w:val="24"/>
      <w:szCs w:val="20"/>
      <w:lang w:val="en-US"/>
    </w:rPr>
  </w:style>
  <w:style w:type="character" w:customStyle="1" w:styleId="googqs-tidbit-0">
    <w:name w:val="goog_qs-tidbit-0"/>
    <w:basedOn w:val="Standardskriftforavsnitt"/>
    <w:rsid w:val="0075791F"/>
  </w:style>
  <w:style w:type="character" w:styleId="Merknadsreferanse">
    <w:name w:val="annotation reference"/>
    <w:basedOn w:val="Standardskriftforavsnitt"/>
    <w:uiPriority w:val="99"/>
    <w:semiHidden/>
    <w:unhideWhenUsed/>
    <w:rsid w:val="008E6D4A"/>
    <w:rPr>
      <w:sz w:val="16"/>
      <w:szCs w:val="16"/>
    </w:rPr>
  </w:style>
  <w:style w:type="paragraph" w:styleId="Merknadstekst">
    <w:name w:val="annotation text"/>
    <w:basedOn w:val="Normal"/>
    <w:link w:val="MerknadstekstTegn"/>
    <w:uiPriority w:val="99"/>
    <w:semiHidden/>
    <w:unhideWhenUsed/>
    <w:rsid w:val="008E6D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E6D4A"/>
    <w:rPr>
      <w:sz w:val="20"/>
      <w:szCs w:val="20"/>
    </w:rPr>
  </w:style>
  <w:style w:type="paragraph" w:styleId="Kommentaremne">
    <w:name w:val="annotation subject"/>
    <w:basedOn w:val="Merknadstekst"/>
    <w:next w:val="Merknadstekst"/>
    <w:link w:val="KommentaremneTegn"/>
    <w:uiPriority w:val="99"/>
    <w:semiHidden/>
    <w:unhideWhenUsed/>
    <w:rsid w:val="008E6D4A"/>
    <w:rPr>
      <w:b/>
      <w:bCs/>
    </w:rPr>
  </w:style>
  <w:style w:type="character" w:customStyle="1" w:styleId="KommentaremneTegn">
    <w:name w:val="Kommentaremne Tegn"/>
    <w:basedOn w:val="MerknadstekstTegn"/>
    <w:link w:val="Kommentaremne"/>
    <w:uiPriority w:val="99"/>
    <w:semiHidden/>
    <w:rsid w:val="008E6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9387">
      <w:bodyDiv w:val="1"/>
      <w:marLeft w:val="0"/>
      <w:marRight w:val="0"/>
      <w:marTop w:val="0"/>
      <w:marBottom w:val="0"/>
      <w:divBdr>
        <w:top w:val="none" w:sz="0" w:space="0" w:color="auto"/>
        <w:left w:val="none" w:sz="0" w:space="0" w:color="auto"/>
        <w:bottom w:val="none" w:sz="0" w:space="0" w:color="auto"/>
        <w:right w:val="none" w:sz="0" w:space="0" w:color="auto"/>
      </w:divBdr>
    </w:div>
    <w:div w:id="56561869">
      <w:bodyDiv w:val="1"/>
      <w:marLeft w:val="0"/>
      <w:marRight w:val="0"/>
      <w:marTop w:val="0"/>
      <w:marBottom w:val="0"/>
      <w:divBdr>
        <w:top w:val="none" w:sz="0" w:space="0" w:color="auto"/>
        <w:left w:val="none" w:sz="0" w:space="0" w:color="auto"/>
        <w:bottom w:val="none" w:sz="0" w:space="0" w:color="auto"/>
        <w:right w:val="none" w:sz="0" w:space="0" w:color="auto"/>
      </w:divBdr>
    </w:div>
    <w:div w:id="91440106">
      <w:bodyDiv w:val="1"/>
      <w:marLeft w:val="0"/>
      <w:marRight w:val="0"/>
      <w:marTop w:val="0"/>
      <w:marBottom w:val="0"/>
      <w:divBdr>
        <w:top w:val="none" w:sz="0" w:space="0" w:color="auto"/>
        <w:left w:val="none" w:sz="0" w:space="0" w:color="auto"/>
        <w:bottom w:val="none" w:sz="0" w:space="0" w:color="auto"/>
        <w:right w:val="none" w:sz="0" w:space="0" w:color="auto"/>
      </w:divBdr>
    </w:div>
    <w:div w:id="217208481">
      <w:bodyDiv w:val="1"/>
      <w:marLeft w:val="0"/>
      <w:marRight w:val="0"/>
      <w:marTop w:val="0"/>
      <w:marBottom w:val="0"/>
      <w:divBdr>
        <w:top w:val="none" w:sz="0" w:space="0" w:color="auto"/>
        <w:left w:val="none" w:sz="0" w:space="0" w:color="auto"/>
        <w:bottom w:val="none" w:sz="0" w:space="0" w:color="auto"/>
        <w:right w:val="none" w:sz="0" w:space="0" w:color="auto"/>
      </w:divBdr>
    </w:div>
    <w:div w:id="326859045">
      <w:bodyDiv w:val="1"/>
      <w:marLeft w:val="0"/>
      <w:marRight w:val="0"/>
      <w:marTop w:val="0"/>
      <w:marBottom w:val="0"/>
      <w:divBdr>
        <w:top w:val="none" w:sz="0" w:space="0" w:color="auto"/>
        <w:left w:val="none" w:sz="0" w:space="0" w:color="auto"/>
        <w:bottom w:val="none" w:sz="0" w:space="0" w:color="auto"/>
        <w:right w:val="none" w:sz="0" w:space="0" w:color="auto"/>
      </w:divBdr>
    </w:div>
    <w:div w:id="467627645">
      <w:bodyDiv w:val="1"/>
      <w:marLeft w:val="0"/>
      <w:marRight w:val="0"/>
      <w:marTop w:val="0"/>
      <w:marBottom w:val="0"/>
      <w:divBdr>
        <w:top w:val="none" w:sz="0" w:space="0" w:color="auto"/>
        <w:left w:val="none" w:sz="0" w:space="0" w:color="auto"/>
        <w:bottom w:val="none" w:sz="0" w:space="0" w:color="auto"/>
        <w:right w:val="none" w:sz="0" w:space="0" w:color="auto"/>
      </w:divBdr>
    </w:div>
    <w:div w:id="476381685">
      <w:bodyDiv w:val="1"/>
      <w:marLeft w:val="7"/>
      <w:marRight w:val="7"/>
      <w:marTop w:val="0"/>
      <w:marBottom w:val="0"/>
      <w:divBdr>
        <w:top w:val="none" w:sz="0" w:space="0" w:color="auto"/>
        <w:left w:val="none" w:sz="0" w:space="0" w:color="auto"/>
        <w:bottom w:val="none" w:sz="0" w:space="0" w:color="auto"/>
        <w:right w:val="none" w:sz="0" w:space="0" w:color="auto"/>
      </w:divBdr>
    </w:div>
    <w:div w:id="567542008">
      <w:bodyDiv w:val="1"/>
      <w:marLeft w:val="0"/>
      <w:marRight w:val="0"/>
      <w:marTop w:val="0"/>
      <w:marBottom w:val="0"/>
      <w:divBdr>
        <w:top w:val="none" w:sz="0" w:space="0" w:color="auto"/>
        <w:left w:val="none" w:sz="0" w:space="0" w:color="auto"/>
        <w:bottom w:val="none" w:sz="0" w:space="0" w:color="auto"/>
        <w:right w:val="none" w:sz="0" w:space="0" w:color="auto"/>
      </w:divBdr>
    </w:div>
    <w:div w:id="597257758">
      <w:bodyDiv w:val="1"/>
      <w:marLeft w:val="0"/>
      <w:marRight w:val="0"/>
      <w:marTop w:val="0"/>
      <w:marBottom w:val="0"/>
      <w:divBdr>
        <w:top w:val="none" w:sz="0" w:space="0" w:color="auto"/>
        <w:left w:val="none" w:sz="0" w:space="0" w:color="auto"/>
        <w:bottom w:val="none" w:sz="0" w:space="0" w:color="auto"/>
        <w:right w:val="none" w:sz="0" w:space="0" w:color="auto"/>
      </w:divBdr>
    </w:div>
    <w:div w:id="709304538">
      <w:bodyDiv w:val="1"/>
      <w:marLeft w:val="0"/>
      <w:marRight w:val="0"/>
      <w:marTop w:val="0"/>
      <w:marBottom w:val="0"/>
      <w:divBdr>
        <w:top w:val="none" w:sz="0" w:space="0" w:color="auto"/>
        <w:left w:val="none" w:sz="0" w:space="0" w:color="auto"/>
        <w:bottom w:val="none" w:sz="0" w:space="0" w:color="auto"/>
        <w:right w:val="none" w:sz="0" w:space="0" w:color="auto"/>
      </w:divBdr>
    </w:div>
    <w:div w:id="750471482">
      <w:bodyDiv w:val="1"/>
      <w:marLeft w:val="0"/>
      <w:marRight w:val="0"/>
      <w:marTop w:val="0"/>
      <w:marBottom w:val="0"/>
      <w:divBdr>
        <w:top w:val="none" w:sz="0" w:space="0" w:color="auto"/>
        <w:left w:val="none" w:sz="0" w:space="0" w:color="auto"/>
        <w:bottom w:val="none" w:sz="0" w:space="0" w:color="auto"/>
        <w:right w:val="none" w:sz="0" w:space="0" w:color="auto"/>
      </w:divBdr>
    </w:div>
    <w:div w:id="752968100">
      <w:bodyDiv w:val="1"/>
      <w:marLeft w:val="0"/>
      <w:marRight w:val="0"/>
      <w:marTop w:val="0"/>
      <w:marBottom w:val="0"/>
      <w:divBdr>
        <w:top w:val="none" w:sz="0" w:space="0" w:color="auto"/>
        <w:left w:val="none" w:sz="0" w:space="0" w:color="auto"/>
        <w:bottom w:val="none" w:sz="0" w:space="0" w:color="auto"/>
        <w:right w:val="none" w:sz="0" w:space="0" w:color="auto"/>
      </w:divBdr>
    </w:div>
    <w:div w:id="782722516">
      <w:bodyDiv w:val="1"/>
      <w:marLeft w:val="0"/>
      <w:marRight w:val="0"/>
      <w:marTop w:val="0"/>
      <w:marBottom w:val="0"/>
      <w:divBdr>
        <w:top w:val="none" w:sz="0" w:space="0" w:color="auto"/>
        <w:left w:val="none" w:sz="0" w:space="0" w:color="auto"/>
        <w:bottom w:val="none" w:sz="0" w:space="0" w:color="auto"/>
        <w:right w:val="none" w:sz="0" w:space="0" w:color="auto"/>
      </w:divBdr>
    </w:div>
    <w:div w:id="787235163">
      <w:bodyDiv w:val="1"/>
      <w:marLeft w:val="0"/>
      <w:marRight w:val="0"/>
      <w:marTop w:val="0"/>
      <w:marBottom w:val="0"/>
      <w:divBdr>
        <w:top w:val="none" w:sz="0" w:space="0" w:color="auto"/>
        <w:left w:val="none" w:sz="0" w:space="0" w:color="auto"/>
        <w:bottom w:val="none" w:sz="0" w:space="0" w:color="auto"/>
        <w:right w:val="none" w:sz="0" w:space="0" w:color="auto"/>
      </w:divBdr>
    </w:div>
    <w:div w:id="823163867">
      <w:bodyDiv w:val="1"/>
      <w:marLeft w:val="0"/>
      <w:marRight w:val="0"/>
      <w:marTop w:val="0"/>
      <w:marBottom w:val="0"/>
      <w:divBdr>
        <w:top w:val="none" w:sz="0" w:space="0" w:color="auto"/>
        <w:left w:val="none" w:sz="0" w:space="0" w:color="auto"/>
        <w:bottom w:val="none" w:sz="0" w:space="0" w:color="auto"/>
        <w:right w:val="none" w:sz="0" w:space="0" w:color="auto"/>
      </w:divBdr>
    </w:div>
    <w:div w:id="852886474">
      <w:bodyDiv w:val="1"/>
      <w:marLeft w:val="0"/>
      <w:marRight w:val="0"/>
      <w:marTop w:val="0"/>
      <w:marBottom w:val="0"/>
      <w:divBdr>
        <w:top w:val="none" w:sz="0" w:space="0" w:color="auto"/>
        <w:left w:val="none" w:sz="0" w:space="0" w:color="auto"/>
        <w:bottom w:val="none" w:sz="0" w:space="0" w:color="auto"/>
        <w:right w:val="none" w:sz="0" w:space="0" w:color="auto"/>
      </w:divBdr>
      <w:divsChild>
        <w:div w:id="694962099">
          <w:marLeft w:val="0"/>
          <w:marRight w:val="0"/>
          <w:marTop w:val="0"/>
          <w:marBottom w:val="0"/>
          <w:divBdr>
            <w:top w:val="none" w:sz="0" w:space="0" w:color="auto"/>
            <w:left w:val="none" w:sz="0" w:space="0" w:color="auto"/>
            <w:bottom w:val="none" w:sz="0" w:space="0" w:color="auto"/>
            <w:right w:val="none" w:sz="0" w:space="0" w:color="auto"/>
          </w:divBdr>
          <w:divsChild>
            <w:div w:id="1232957989">
              <w:marLeft w:val="0"/>
              <w:marRight w:val="0"/>
              <w:marTop w:val="0"/>
              <w:marBottom w:val="0"/>
              <w:divBdr>
                <w:top w:val="none" w:sz="0" w:space="0" w:color="auto"/>
                <w:left w:val="none" w:sz="0" w:space="0" w:color="auto"/>
                <w:bottom w:val="none" w:sz="0" w:space="0" w:color="auto"/>
                <w:right w:val="none" w:sz="0" w:space="0" w:color="auto"/>
              </w:divBdr>
              <w:divsChild>
                <w:div w:id="977684153">
                  <w:marLeft w:val="0"/>
                  <w:marRight w:val="0"/>
                  <w:marTop w:val="0"/>
                  <w:marBottom w:val="0"/>
                  <w:divBdr>
                    <w:top w:val="none" w:sz="0" w:space="0" w:color="auto"/>
                    <w:left w:val="none" w:sz="0" w:space="0" w:color="auto"/>
                    <w:bottom w:val="none" w:sz="0" w:space="0" w:color="auto"/>
                    <w:right w:val="none" w:sz="0" w:space="0" w:color="auto"/>
                  </w:divBdr>
                  <w:divsChild>
                    <w:div w:id="1552771287">
                      <w:marLeft w:val="0"/>
                      <w:marRight w:val="0"/>
                      <w:marTop w:val="0"/>
                      <w:marBottom w:val="0"/>
                      <w:divBdr>
                        <w:top w:val="none" w:sz="0" w:space="0" w:color="auto"/>
                        <w:left w:val="none" w:sz="0" w:space="0" w:color="auto"/>
                        <w:bottom w:val="none" w:sz="0" w:space="0" w:color="auto"/>
                        <w:right w:val="none" w:sz="0" w:space="0" w:color="auto"/>
                      </w:divBdr>
                      <w:divsChild>
                        <w:div w:id="246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6033">
      <w:bodyDiv w:val="1"/>
      <w:marLeft w:val="0"/>
      <w:marRight w:val="0"/>
      <w:marTop w:val="0"/>
      <w:marBottom w:val="0"/>
      <w:divBdr>
        <w:top w:val="none" w:sz="0" w:space="0" w:color="auto"/>
        <w:left w:val="none" w:sz="0" w:space="0" w:color="auto"/>
        <w:bottom w:val="none" w:sz="0" w:space="0" w:color="auto"/>
        <w:right w:val="none" w:sz="0" w:space="0" w:color="auto"/>
      </w:divBdr>
    </w:div>
    <w:div w:id="1030958595">
      <w:bodyDiv w:val="1"/>
      <w:marLeft w:val="0"/>
      <w:marRight w:val="0"/>
      <w:marTop w:val="0"/>
      <w:marBottom w:val="0"/>
      <w:divBdr>
        <w:top w:val="none" w:sz="0" w:space="0" w:color="auto"/>
        <w:left w:val="none" w:sz="0" w:space="0" w:color="auto"/>
        <w:bottom w:val="none" w:sz="0" w:space="0" w:color="auto"/>
        <w:right w:val="none" w:sz="0" w:space="0" w:color="auto"/>
      </w:divBdr>
    </w:div>
    <w:div w:id="1042746443">
      <w:bodyDiv w:val="1"/>
      <w:marLeft w:val="0"/>
      <w:marRight w:val="0"/>
      <w:marTop w:val="0"/>
      <w:marBottom w:val="0"/>
      <w:divBdr>
        <w:top w:val="none" w:sz="0" w:space="0" w:color="auto"/>
        <w:left w:val="none" w:sz="0" w:space="0" w:color="auto"/>
        <w:bottom w:val="none" w:sz="0" w:space="0" w:color="auto"/>
        <w:right w:val="none" w:sz="0" w:space="0" w:color="auto"/>
      </w:divBdr>
    </w:div>
    <w:div w:id="1101486617">
      <w:bodyDiv w:val="1"/>
      <w:marLeft w:val="0"/>
      <w:marRight w:val="0"/>
      <w:marTop w:val="0"/>
      <w:marBottom w:val="0"/>
      <w:divBdr>
        <w:top w:val="none" w:sz="0" w:space="0" w:color="auto"/>
        <w:left w:val="none" w:sz="0" w:space="0" w:color="auto"/>
        <w:bottom w:val="none" w:sz="0" w:space="0" w:color="auto"/>
        <w:right w:val="none" w:sz="0" w:space="0" w:color="auto"/>
      </w:divBdr>
    </w:div>
    <w:div w:id="1180968852">
      <w:bodyDiv w:val="1"/>
      <w:marLeft w:val="0"/>
      <w:marRight w:val="0"/>
      <w:marTop w:val="0"/>
      <w:marBottom w:val="0"/>
      <w:divBdr>
        <w:top w:val="none" w:sz="0" w:space="0" w:color="auto"/>
        <w:left w:val="none" w:sz="0" w:space="0" w:color="auto"/>
        <w:bottom w:val="none" w:sz="0" w:space="0" w:color="auto"/>
        <w:right w:val="none" w:sz="0" w:space="0" w:color="auto"/>
      </w:divBdr>
    </w:div>
    <w:div w:id="1193764555">
      <w:bodyDiv w:val="1"/>
      <w:marLeft w:val="0"/>
      <w:marRight w:val="0"/>
      <w:marTop w:val="0"/>
      <w:marBottom w:val="0"/>
      <w:divBdr>
        <w:top w:val="none" w:sz="0" w:space="0" w:color="auto"/>
        <w:left w:val="none" w:sz="0" w:space="0" w:color="auto"/>
        <w:bottom w:val="none" w:sz="0" w:space="0" w:color="auto"/>
        <w:right w:val="none" w:sz="0" w:space="0" w:color="auto"/>
      </w:divBdr>
    </w:div>
    <w:div w:id="1345287126">
      <w:bodyDiv w:val="1"/>
      <w:marLeft w:val="0"/>
      <w:marRight w:val="0"/>
      <w:marTop w:val="0"/>
      <w:marBottom w:val="0"/>
      <w:divBdr>
        <w:top w:val="none" w:sz="0" w:space="0" w:color="auto"/>
        <w:left w:val="none" w:sz="0" w:space="0" w:color="auto"/>
        <w:bottom w:val="none" w:sz="0" w:space="0" w:color="auto"/>
        <w:right w:val="none" w:sz="0" w:space="0" w:color="auto"/>
      </w:divBdr>
      <w:divsChild>
        <w:div w:id="1165433019">
          <w:marLeft w:val="0"/>
          <w:marRight w:val="0"/>
          <w:marTop w:val="0"/>
          <w:marBottom w:val="0"/>
          <w:divBdr>
            <w:top w:val="none" w:sz="0" w:space="0" w:color="auto"/>
            <w:left w:val="none" w:sz="0" w:space="0" w:color="auto"/>
            <w:bottom w:val="none" w:sz="0" w:space="0" w:color="auto"/>
            <w:right w:val="none" w:sz="0" w:space="0" w:color="auto"/>
          </w:divBdr>
          <w:divsChild>
            <w:div w:id="1752854524">
              <w:marLeft w:val="0"/>
              <w:marRight w:val="0"/>
              <w:marTop w:val="0"/>
              <w:marBottom w:val="0"/>
              <w:divBdr>
                <w:top w:val="none" w:sz="0" w:space="0" w:color="auto"/>
                <w:left w:val="none" w:sz="0" w:space="0" w:color="auto"/>
                <w:bottom w:val="none" w:sz="0" w:space="0" w:color="auto"/>
                <w:right w:val="none" w:sz="0" w:space="0" w:color="auto"/>
              </w:divBdr>
              <w:divsChild>
                <w:div w:id="1156609422">
                  <w:marLeft w:val="0"/>
                  <w:marRight w:val="0"/>
                  <w:marTop w:val="0"/>
                  <w:marBottom w:val="0"/>
                  <w:divBdr>
                    <w:top w:val="none" w:sz="0" w:space="0" w:color="auto"/>
                    <w:left w:val="none" w:sz="0" w:space="0" w:color="auto"/>
                    <w:bottom w:val="none" w:sz="0" w:space="0" w:color="auto"/>
                    <w:right w:val="none" w:sz="0" w:space="0" w:color="auto"/>
                  </w:divBdr>
                  <w:divsChild>
                    <w:div w:id="821387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3727764">
      <w:bodyDiv w:val="1"/>
      <w:marLeft w:val="0"/>
      <w:marRight w:val="0"/>
      <w:marTop w:val="0"/>
      <w:marBottom w:val="0"/>
      <w:divBdr>
        <w:top w:val="none" w:sz="0" w:space="0" w:color="auto"/>
        <w:left w:val="none" w:sz="0" w:space="0" w:color="auto"/>
        <w:bottom w:val="none" w:sz="0" w:space="0" w:color="auto"/>
        <w:right w:val="none" w:sz="0" w:space="0" w:color="auto"/>
      </w:divBdr>
    </w:div>
    <w:div w:id="1368487571">
      <w:bodyDiv w:val="1"/>
      <w:marLeft w:val="0"/>
      <w:marRight w:val="0"/>
      <w:marTop w:val="0"/>
      <w:marBottom w:val="0"/>
      <w:divBdr>
        <w:top w:val="none" w:sz="0" w:space="0" w:color="auto"/>
        <w:left w:val="none" w:sz="0" w:space="0" w:color="auto"/>
        <w:bottom w:val="none" w:sz="0" w:space="0" w:color="auto"/>
        <w:right w:val="none" w:sz="0" w:space="0" w:color="auto"/>
      </w:divBdr>
    </w:div>
    <w:div w:id="1372807489">
      <w:bodyDiv w:val="1"/>
      <w:marLeft w:val="0"/>
      <w:marRight w:val="0"/>
      <w:marTop w:val="0"/>
      <w:marBottom w:val="0"/>
      <w:divBdr>
        <w:top w:val="none" w:sz="0" w:space="0" w:color="auto"/>
        <w:left w:val="none" w:sz="0" w:space="0" w:color="auto"/>
        <w:bottom w:val="none" w:sz="0" w:space="0" w:color="auto"/>
        <w:right w:val="none" w:sz="0" w:space="0" w:color="auto"/>
      </w:divBdr>
    </w:div>
    <w:div w:id="1418139490">
      <w:bodyDiv w:val="1"/>
      <w:marLeft w:val="0"/>
      <w:marRight w:val="0"/>
      <w:marTop w:val="0"/>
      <w:marBottom w:val="0"/>
      <w:divBdr>
        <w:top w:val="none" w:sz="0" w:space="0" w:color="auto"/>
        <w:left w:val="none" w:sz="0" w:space="0" w:color="auto"/>
        <w:bottom w:val="none" w:sz="0" w:space="0" w:color="auto"/>
        <w:right w:val="none" w:sz="0" w:space="0" w:color="auto"/>
      </w:divBdr>
    </w:div>
    <w:div w:id="1477531104">
      <w:bodyDiv w:val="1"/>
      <w:marLeft w:val="0"/>
      <w:marRight w:val="0"/>
      <w:marTop w:val="0"/>
      <w:marBottom w:val="0"/>
      <w:divBdr>
        <w:top w:val="none" w:sz="0" w:space="0" w:color="auto"/>
        <w:left w:val="none" w:sz="0" w:space="0" w:color="auto"/>
        <w:bottom w:val="none" w:sz="0" w:space="0" w:color="auto"/>
        <w:right w:val="none" w:sz="0" w:space="0" w:color="auto"/>
      </w:divBdr>
    </w:div>
    <w:div w:id="1629555116">
      <w:bodyDiv w:val="1"/>
      <w:marLeft w:val="0"/>
      <w:marRight w:val="0"/>
      <w:marTop w:val="0"/>
      <w:marBottom w:val="0"/>
      <w:divBdr>
        <w:top w:val="none" w:sz="0" w:space="0" w:color="auto"/>
        <w:left w:val="none" w:sz="0" w:space="0" w:color="auto"/>
        <w:bottom w:val="none" w:sz="0" w:space="0" w:color="auto"/>
        <w:right w:val="none" w:sz="0" w:space="0" w:color="auto"/>
      </w:divBdr>
    </w:div>
    <w:div w:id="1645425458">
      <w:bodyDiv w:val="1"/>
      <w:marLeft w:val="0"/>
      <w:marRight w:val="0"/>
      <w:marTop w:val="0"/>
      <w:marBottom w:val="0"/>
      <w:divBdr>
        <w:top w:val="none" w:sz="0" w:space="0" w:color="auto"/>
        <w:left w:val="none" w:sz="0" w:space="0" w:color="auto"/>
        <w:bottom w:val="none" w:sz="0" w:space="0" w:color="auto"/>
        <w:right w:val="none" w:sz="0" w:space="0" w:color="auto"/>
      </w:divBdr>
    </w:div>
    <w:div w:id="1756432662">
      <w:bodyDiv w:val="1"/>
      <w:marLeft w:val="0"/>
      <w:marRight w:val="0"/>
      <w:marTop w:val="0"/>
      <w:marBottom w:val="0"/>
      <w:divBdr>
        <w:top w:val="none" w:sz="0" w:space="0" w:color="auto"/>
        <w:left w:val="none" w:sz="0" w:space="0" w:color="auto"/>
        <w:bottom w:val="none" w:sz="0" w:space="0" w:color="auto"/>
        <w:right w:val="none" w:sz="0" w:space="0" w:color="auto"/>
      </w:divBdr>
    </w:div>
    <w:div w:id="1758749692">
      <w:bodyDiv w:val="1"/>
      <w:marLeft w:val="0"/>
      <w:marRight w:val="0"/>
      <w:marTop w:val="0"/>
      <w:marBottom w:val="0"/>
      <w:divBdr>
        <w:top w:val="none" w:sz="0" w:space="0" w:color="auto"/>
        <w:left w:val="none" w:sz="0" w:space="0" w:color="auto"/>
        <w:bottom w:val="none" w:sz="0" w:space="0" w:color="auto"/>
        <w:right w:val="none" w:sz="0" w:space="0" w:color="auto"/>
      </w:divBdr>
    </w:div>
    <w:div w:id="1834489058">
      <w:bodyDiv w:val="1"/>
      <w:marLeft w:val="0"/>
      <w:marRight w:val="0"/>
      <w:marTop w:val="0"/>
      <w:marBottom w:val="0"/>
      <w:divBdr>
        <w:top w:val="none" w:sz="0" w:space="0" w:color="auto"/>
        <w:left w:val="none" w:sz="0" w:space="0" w:color="auto"/>
        <w:bottom w:val="none" w:sz="0" w:space="0" w:color="auto"/>
        <w:right w:val="none" w:sz="0" w:space="0" w:color="auto"/>
      </w:divBdr>
    </w:div>
    <w:div w:id="19116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b.jorgensen@uis.no" TargetMode="Externa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0088-6864-4245-945A-E5ABFD86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8680</Words>
  <Characters>46005</Characters>
  <Application>Microsoft Office Word</Application>
  <DocSecurity>0</DocSecurity>
  <Lines>383</Lines>
  <Paragraphs>109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Mohamaed Mady</dc:creator>
  <cp:lastModifiedBy>Kåre Bredeli Jørgensen</cp:lastModifiedBy>
  <cp:revision>2</cp:revision>
  <cp:lastPrinted>2014-04-09T12:59:00Z</cp:lastPrinted>
  <dcterms:created xsi:type="dcterms:W3CDTF">2021-03-26T11:58:00Z</dcterms:created>
  <dcterms:modified xsi:type="dcterms:W3CDTF">2021-03-26T11:58:00Z</dcterms:modified>
</cp:coreProperties>
</file>